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7C626D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i w:val="0"/>
          <w:sz w:val="22"/>
          <w:szCs w:val="22"/>
        </w:rPr>
        <w:br/>
      </w:r>
      <w:r w:rsidR="00C156D7"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4634A7" w:rsidRDefault="00EE37F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634A7">
        <w:rPr>
          <w:rFonts w:ascii="Times New Roman" w:hAnsi="Times New Roman"/>
          <w:b/>
          <w:i w:val="0"/>
          <w:sz w:val="22"/>
          <w:szCs w:val="22"/>
        </w:rPr>
        <w:t>Número 2</w:t>
      </w:r>
      <w:r w:rsidRPr="004634A7">
        <w:rPr>
          <w:rFonts w:ascii="Times New Roman" w:hAnsi="Times New Roman"/>
          <w:b/>
          <w:i w:val="0"/>
          <w:sz w:val="22"/>
          <w:szCs w:val="22"/>
          <w:lang w:val="pt-BR"/>
        </w:rPr>
        <w:t>1</w:t>
      </w:r>
      <w:r w:rsidR="00D64C8C">
        <w:rPr>
          <w:rFonts w:ascii="Times New Roman" w:hAnsi="Times New Roman"/>
          <w:b/>
          <w:i w:val="0"/>
          <w:sz w:val="22"/>
          <w:szCs w:val="22"/>
          <w:lang w:val="pt-BR"/>
        </w:rPr>
        <w:t>7</w:t>
      </w:r>
    </w:p>
    <w:p w:rsidR="00C61626" w:rsidRPr="004634A7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634A7">
        <w:rPr>
          <w:rFonts w:ascii="Times New Roman" w:hAnsi="Times New Roman"/>
          <w:b/>
          <w:i w:val="0"/>
          <w:sz w:val="22"/>
          <w:szCs w:val="22"/>
        </w:rPr>
        <w:t>Sess</w:t>
      </w:r>
      <w:r w:rsidR="00C00FE5" w:rsidRPr="004634A7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4634A7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4634A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781692">
        <w:rPr>
          <w:rFonts w:ascii="Times New Roman" w:hAnsi="Times New Roman"/>
          <w:b/>
          <w:i w:val="0"/>
          <w:sz w:val="22"/>
          <w:szCs w:val="22"/>
          <w:lang w:val="pt-BR"/>
        </w:rPr>
        <w:t>30</w:t>
      </w:r>
      <w:r w:rsidRPr="004634A7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772190" w:rsidRPr="004634A7">
        <w:rPr>
          <w:rFonts w:ascii="Times New Roman" w:hAnsi="Times New Roman"/>
          <w:b/>
          <w:i w:val="0"/>
          <w:sz w:val="22"/>
          <w:szCs w:val="22"/>
          <w:lang w:val="pt-BR"/>
        </w:rPr>
        <w:t>setembro</w:t>
      </w:r>
      <w:r w:rsidR="00781692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1º de </w:t>
      </w:r>
      <w:r w:rsidR="003C0A87">
        <w:rPr>
          <w:rFonts w:ascii="Times New Roman" w:hAnsi="Times New Roman"/>
          <w:b/>
          <w:i w:val="0"/>
          <w:sz w:val="22"/>
          <w:szCs w:val="22"/>
          <w:lang w:val="pt-BR"/>
        </w:rPr>
        <w:t>outubro</w:t>
      </w:r>
      <w:r w:rsidR="000C5536" w:rsidRPr="004634A7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4634A7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DA3477" w:rsidRPr="004634A7" w:rsidRDefault="0008246E" w:rsidP="000A7A63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4634A7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4634A7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4634A7">
        <w:rPr>
          <w:b/>
          <w:bCs/>
          <w:smallCaps/>
          <w:sz w:val="22"/>
          <w:szCs w:val="22"/>
        </w:rPr>
        <w:t>SUMÁRIO</w:t>
      </w:r>
    </w:p>
    <w:p w:rsidR="00143C8D" w:rsidRPr="00271792" w:rsidRDefault="0008246E" w:rsidP="006E51CA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4634A7">
        <w:rPr>
          <w:b/>
          <w:sz w:val="22"/>
          <w:szCs w:val="22"/>
          <w:lang w:eastAsia="pt-BR"/>
        </w:rPr>
        <w:t>Plenário</w:t>
      </w:r>
    </w:p>
    <w:p w:rsidR="00026A73" w:rsidRPr="00605B60" w:rsidRDefault="00271792" w:rsidP="006E51CA">
      <w:pPr>
        <w:spacing w:after="60"/>
        <w:ind w:left="0"/>
        <w:rPr>
          <w:sz w:val="22"/>
          <w:szCs w:val="22"/>
        </w:rPr>
      </w:pPr>
      <w:r w:rsidRPr="00605B60">
        <w:rPr>
          <w:sz w:val="22"/>
          <w:szCs w:val="22"/>
          <w:lang w:eastAsia="pt-BR"/>
        </w:rPr>
        <w:t>1</w:t>
      </w:r>
      <w:r w:rsidR="00E82786" w:rsidRPr="00605B60">
        <w:rPr>
          <w:sz w:val="22"/>
          <w:szCs w:val="22"/>
          <w:lang w:eastAsia="pt-BR"/>
        </w:rPr>
        <w:t>.</w:t>
      </w:r>
      <w:r w:rsidR="000A3E42" w:rsidRPr="00605B60">
        <w:rPr>
          <w:sz w:val="22"/>
          <w:szCs w:val="22"/>
          <w:lang w:eastAsia="pt-BR"/>
        </w:rPr>
        <w:t xml:space="preserve"> </w:t>
      </w:r>
      <w:r w:rsidR="00605B60" w:rsidRPr="00605B60">
        <w:rPr>
          <w:sz w:val="22"/>
          <w:szCs w:val="22"/>
        </w:rPr>
        <w:t>Nas situações em que a Administração não possui condições técnicas para aferir, mediante amostra, a qualidade do produto ofertado, é admitida</w:t>
      </w:r>
      <w:r w:rsidR="00605B60" w:rsidRPr="00605B60">
        <w:rPr>
          <w:color w:val="000000"/>
          <w:sz w:val="22"/>
          <w:szCs w:val="22"/>
        </w:rPr>
        <w:t>, como condição para classificação ou como requisito contratual,</w:t>
      </w:r>
      <w:r w:rsidR="008B7618">
        <w:rPr>
          <w:color w:val="000000"/>
          <w:sz w:val="22"/>
          <w:szCs w:val="22"/>
        </w:rPr>
        <w:t xml:space="preserve"> mas não para habilitação,</w:t>
      </w:r>
      <w:r w:rsidR="00605B60" w:rsidRPr="00605B60">
        <w:rPr>
          <w:sz w:val="22"/>
          <w:szCs w:val="22"/>
        </w:rPr>
        <w:t xml:space="preserve"> a utilização de certificações para comprovar a aderência do produto às normas técnicas de qualidade.</w:t>
      </w:r>
    </w:p>
    <w:p w:rsidR="00026A73" w:rsidRPr="006E51CA" w:rsidRDefault="00026A73" w:rsidP="006E51CA">
      <w:pPr>
        <w:spacing w:after="60"/>
        <w:ind w:left="0"/>
        <w:rPr>
          <w:sz w:val="22"/>
          <w:szCs w:val="22"/>
        </w:rPr>
      </w:pPr>
      <w:r w:rsidRPr="006E51CA">
        <w:rPr>
          <w:sz w:val="22"/>
          <w:szCs w:val="22"/>
          <w:lang w:eastAsia="pt-BR"/>
        </w:rPr>
        <w:t xml:space="preserve">2. </w:t>
      </w:r>
      <w:r w:rsidR="006E51CA" w:rsidRPr="006E51CA">
        <w:rPr>
          <w:sz w:val="22"/>
          <w:szCs w:val="22"/>
        </w:rPr>
        <w:t>O fato de o preço a ser cobrado da Administração ser o mesmo por qualquer empresa prestadora do serviço demandado não justifica, por si só, a contratação direta por inexigibilidade de licitação, uma vez que o procedimento licitatório, além de se destinar à busca da melhor proposta para a Administração, também deve propiciar aos possíveis interessados em prestar o serviço a possibilidade de competir pelo contrato sob igualdade de condições.</w:t>
      </w:r>
    </w:p>
    <w:p w:rsidR="00320579" w:rsidRDefault="00026A73" w:rsidP="006E51CA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Primeir</w:t>
      </w:r>
      <w:r w:rsidR="00320579">
        <w:rPr>
          <w:b/>
          <w:sz w:val="22"/>
          <w:szCs w:val="22"/>
          <w:lang w:eastAsia="pt-BR"/>
        </w:rPr>
        <w:t>a Câmara</w:t>
      </w:r>
    </w:p>
    <w:p w:rsidR="00E7029E" w:rsidRPr="00E7029E" w:rsidRDefault="00170625" w:rsidP="006E51CA">
      <w:pPr>
        <w:spacing w:after="60"/>
        <w:ind w:left="0"/>
        <w:rPr>
          <w:color w:val="000000"/>
          <w:sz w:val="22"/>
          <w:szCs w:val="22"/>
        </w:rPr>
      </w:pPr>
      <w:r>
        <w:rPr>
          <w:sz w:val="22"/>
          <w:szCs w:val="22"/>
          <w:lang w:eastAsia="pt-BR"/>
        </w:rPr>
        <w:t>3</w:t>
      </w:r>
      <w:r w:rsidRPr="00170625">
        <w:rPr>
          <w:sz w:val="22"/>
          <w:szCs w:val="22"/>
          <w:lang w:eastAsia="pt-BR"/>
        </w:rPr>
        <w:t xml:space="preserve">. </w:t>
      </w:r>
      <w:r w:rsidR="00806638">
        <w:rPr>
          <w:color w:val="000000"/>
          <w:sz w:val="22"/>
          <w:szCs w:val="22"/>
        </w:rPr>
        <w:t>Na contratação de artista consagrado</w:t>
      </w:r>
      <w:r w:rsidR="00E7029E" w:rsidRPr="00E7029E">
        <w:rPr>
          <w:color w:val="000000"/>
          <w:sz w:val="22"/>
          <w:szCs w:val="22"/>
        </w:rPr>
        <w:t xml:space="preserve">, inexistindo indícios de </w:t>
      </w:r>
      <w:r w:rsidR="006A1F46">
        <w:rPr>
          <w:color w:val="000000"/>
          <w:sz w:val="22"/>
          <w:szCs w:val="22"/>
        </w:rPr>
        <w:t>dan</w:t>
      </w:r>
      <w:r w:rsidR="00E7029E" w:rsidRPr="00E7029E">
        <w:rPr>
          <w:color w:val="000000"/>
          <w:sz w:val="22"/>
          <w:szCs w:val="22"/>
        </w:rPr>
        <w:t xml:space="preserve">o ao erário e comprovado que o objeto conveniado foi executado com os recursos do ajuste, não há que se falar na glosa dos valores federais repassados, ainda que a contratação tenha sido realizada mediante irregular utilização do instituto da inexigibilidade de licitação, por ausência de apresentação </w:t>
      </w:r>
      <w:r w:rsidR="00806638">
        <w:rPr>
          <w:color w:val="000000"/>
          <w:sz w:val="22"/>
          <w:szCs w:val="22"/>
        </w:rPr>
        <w:t>do contrato de exclusividade do artista</w:t>
      </w:r>
      <w:r w:rsidR="00E7029E" w:rsidRPr="00E7029E">
        <w:rPr>
          <w:color w:val="000000"/>
          <w:sz w:val="22"/>
          <w:szCs w:val="22"/>
        </w:rPr>
        <w:t xml:space="preserve"> com o empresário contratado</w:t>
      </w:r>
      <w:r w:rsidR="00806638">
        <w:rPr>
          <w:color w:val="000000"/>
          <w:sz w:val="22"/>
          <w:szCs w:val="22"/>
        </w:rPr>
        <w:t xml:space="preserve"> pela Administração</w:t>
      </w:r>
      <w:r w:rsidR="00E7029E" w:rsidRPr="00E7029E">
        <w:rPr>
          <w:color w:val="000000"/>
          <w:sz w:val="22"/>
          <w:szCs w:val="22"/>
        </w:rPr>
        <w:t>.</w:t>
      </w:r>
    </w:p>
    <w:p w:rsidR="006B62B4" w:rsidRPr="004634A7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634A7">
        <w:rPr>
          <w:b/>
          <w:bCs/>
          <w:smallCaps/>
          <w:sz w:val="22"/>
          <w:szCs w:val="22"/>
        </w:rPr>
        <w:t>PLENÁRIO</w:t>
      </w:r>
    </w:p>
    <w:p w:rsidR="0078621C" w:rsidRPr="004634A7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ED6342" w:rsidRPr="000236ED" w:rsidRDefault="00271792" w:rsidP="00170625">
      <w:pPr>
        <w:spacing w:after="0"/>
        <w:ind w:left="0"/>
        <w:rPr>
          <w:b/>
          <w:color w:val="000000"/>
          <w:sz w:val="22"/>
          <w:szCs w:val="22"/>
        </w:rPr>
      </w:pPr>
      <w:r w:rsidRPr="000236ED">
        <w:rPr>
          <w:b/>
          <w:sz w:val="22"/>
          <w:szCs w:val="22"/>
          <w:lang w:eastAsia="pt-BR"/>
        </w:rPr>
        <w:t>1</w:t>
      </w:r>
      <w:r w:rsidR="00ED6342" w:rsidRPr="000236ED">
        <w:rPr>
          <w:b/>
          <w:sz w:val="22"/>
          <w:szCs w:val="22"/>
          <w:lang w:eastAsia="pt-BR"/>
        </w:rPr>
        <w:t>.</w:t>
      </w:r>
      <w:r w:rsidR="00503A65" w:rsidRPr="000236ED">
        <w:rPr>
          <w:b/>
          <w:sz w:val="22"/>
          <w:szCs w:val="22"/>
          <w:lang w:eastAsia="pt-BR"/>
        </w:rPr>
        <w:t xml:space="preserve"> </w:t>
      </w:r>
      <w:r w:rsidR="00301E66" w:rsidRPr="000236ED">
        <w:rPr>
          <w:b/>
          <w:sz w:val="22"/>
          <w:szCs w:val="22"/>
        </w:rPr>
        <w:t>Nas situações em que a Administração não possui condições técnicas para aferir, mediante amostra, a qualidade do produto ofertado, é admitida</w:t>
      </w:r>
      <w:r w:rsidR="00301E66" w:rsidRPr="000236ED">
        <w:rPr>
          <w:b/>
          <w:color w:val="000000"/>
          <w:sz w:val="22"/>
          <w:szCs w:val="22"/>
        </w:rPr>
        <w:t>, como condição para classificação ou como requisito contratual,</w:t>
      </w:r>
      <w:r w:rsidR="00301E66" w:rsidRPr="000236ED">
        <w:rPr>
          <w:b/>
          <w:sz w:val="22"/>
          <w:szCs w:val="22"/>
        </w:rPr>
        <w:t xml:space="preserve"> </w:t>
      </w:r>
      <w:r w:rsidR="008B7618" w:rsidRPr="000236ED">
        <w:rPr>
          <w:b/>
          <w:sz w:val="22"/>
          <w:szCs w:val="22"/>
        </w:rPr>
        <w:t xml:space="preserve">mas não para habilitação, </w:t>
      </w:r>
      <w:r w:rsidR="00301E66" w:rsidRPr="000236ED">
        <w:rPr>
          <w:b/>
          <w:sz w:val="22"/>
          <w:szCs w:val="22"/>
        </w:rPr>
        <w:t>a utilização de certificações para comprovar a aderência do produto às normas técnicas de qualidade.</w:t>
      </w:r>
    </w:p>
    <w:p w:rsidR="00525B11" w:rsidRPr="000236ED" w:rsidRDefault="003C57E5" w:rsidP="00170625">
      <w:pPr>
        <w:shd w:val="clear" w:color="auto" w:fill="FFFFFF" w:themeFill="background1"/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0236ED">
        <w:rPr>
          <w:sz w:val="22"/>
          <w:szCs w:val="22"/>
        </w:rPr>
        <w:t>Representação formulada por unidade técnica do TCU em face de pregão eletrônico realizado pela Fundação Universidade Federal do Acre (Ufac), destinado à contrat</w:t>
      </w:r>
      <w:r w:rsidR="00301E66" w:rsidRPr="000236ED">
        <w:rPr>
          <w:sz w:val="22"/>
          <w:szCs w:val="22"/>
        </w:rPr>
        <w:t>ação de</w:t>
      </w:r>
      <w:r w:rsidR="00CB6678" w:rsidRPr="000236ED">
        <w:rPr>
          <w:sz w:val="22"/>
          <w:szCs w:val="22"/>
        </w:rPr>
        <w:t xml:space="preserve"> fornecimento, com</w:t>
      </w:r>
      <w:r w:rsidR="00301E66" w:rsidRPr="000236ED">
        <w:rPr>
          <w:sz w:val="22"/>
          <w:szCs w:val="22"/>
        </w:rPr>
        <w:t xml:space="preserve"> serviços de implantação</w:t>
      </w:r>
      <w:r w:rsidR="00CB6678" w:rsidRPr="000236ED">
        <w:rPr>
          <w:sz w:val="22"/>
          <w:szCs w:val="22"/>
        </w:rPr>
        <w:t xml:space="preserve">, </w:t>
      </w:r>
      <w:r w:rsidRPr="000236ED">
        <w:rPr>
          <w:sz w:val="22"/>
          <w:szCs w:val="22"/>
        </w:rPr>
        <w:t>de materiais de identificação, incluindo pis</w:t>
      </w:r>
      <w:r w:rsidR="00301E66" w:rsidRPr="000236ED">
        <w:rPr>
          <w:sz w:val="22"/>
          <w:szCs w:val="22"/>
        </w:rPr>
        <w:t>o tátil e comunicações, apontara</w:t>
      </w:r>
      <w:r w:rsidRPr="000236ED">
        <w:rPr>
          <w:sz w:val="22"/>
          <w:szCs w:val="22"/>
        </w:rPr>
        <w:t xml:space="preserve"> possíveis irregularidades no certame, dentre as quais a exigência de laudo de verificação de aderência de camada de tinta como condição para habilitação. Em análise de mérito, realizadas as oitivas regimentais após a suspensão cautelar do certame, o relator registrou, no que respeita ao ponto impugnado, que situação similar fora apreciada quando da pro</w:t>
      </w:r>
      <w:r w:rsidR="00BD728C" w:rsidRPr="000236ED">
        <w:rPr>
          <w:sz w:val="22"/>
          <w:szCs w:val="22"/>
        </w:rPr>
        <w:t xml:space="preserve">lação do </w:t>
      </w:r>
      <w:hyperlink r:id="rId9" w:history="1">
        <w:r w:rsidR="00BD728C" w:rsidRPr="000236ED">
          <w:rPr>
            <w:rStyle w:val="Hyperlink"/>
            <w:sz w:val="22"/>
            <w:szCs w:val="22"/>
          </w:rPr>
          <w:t>Acórdão 1054/2014-Plenário</w:t>
        </w:r>
      </w:hyperlink>
      <w:r w:rsidR="00301E66" w:rsidRPr="000236ED">
        <w:rPr>
          <w:sz w:val="22"/>
          <w:szCs w:val="22"/>
        </w:rPr>
        <w:t>, que analisara</w:t>
      </w:r>
      <w:r w:rsidRPr="000236ED">
        <w:rPr>
          <w:sz w:val="22"/>
          <w:szCs w:val="22"/>
        </w:rPr>
        <w:t xml:space="preserve"> pregão para registro de preços promovido pelo Instituto Federal de Educação, Ciência e Tecnologia do Acre (Ifac), no qual a Ufac figurava como órgão participante. Naquela oportunidade, a relatoria destacara que </w:t>
      </w:r>
      <w:r w:rsidR="00DD4E7F" w:rsidRPr="000236ED">
        <w:rPr>
          <w:sz w:val="22"/>
          <w:szCs w:val="22"/>
        </w:rPr>
        <w:t>“</w:t>
      </w:r>
      <w:r w:rsidR="00DD4E7F" w:rsidRPr="000236ED">
        <w:rPr>
          <w:i/>
          <w:sz w:val="22"/>
          <w:szCs w:val="22"/>
        </w:rPr>
        <w:t xml:space="preserve">as exigências habilitatórias visam auscultar se a pessoa da licitante possui capacidade ampla de adimplir aos comandos licitatórios. No que se refere ao âmbito técnica, intenta-se averiguar a expertise da empresa, em termos de ‘saber fazer’. E a comprovação desse know how se faz por meio de atestados técnicos demonstrativos de experiência anterior bem-sucedida. São, portanto, requisitos pessoais da licitante a serem avaliados”. </w:t>
      </w:r>
      <w:r w:rsidR="00DD4E7F" w:rsidRPr="000236ED">
        <w:rPr>
          <w:sz w:val="22"/>
          <w:szCs w:val="22"/>
        </w:rPr>
        <w:t xml:space="preserve">Por outro lado, os requisitos de atendimento a normas de qualidade </w:t>
      </w:r>
      <w:r w:rsidR="00DD4E7F" w:rsidRPr="000236ED">
        <w:rPr>
          <w:sz w:val="22"/>
          <w:szCs w:val="22"/>
        </w:rPr>
        <w:lastRenderedPageBreak/>
        <w:t xml:space="preserve">e às especificações do objeto são caracterizadores do produto, </w:t>
      </w:r>
      <w:r w:rsidR="00DD4E7F" w:rsidRPr="000236ED">
        <w:rPr>
          <w:i/>
          <w:sz w:val="22"/>
          <w:szCs w:val="22"/>
        </w:rPr>
        <w:t>“demonstram que o objeto está em conformid</w:t>
      </w:r>
      <w:r w:rsidR="000741D8" w:rsidRPr="000236ED">
        <w:rPr>
          <w:i/>
          <w:sz w:val="22"/>
          <w:szCs w:val="22"/>
        </w:rPr>
        <w:t>ade com as exigências do edital”</w:t>
      </w:r>
      <w:r w:rsidRPr="000236ED">
        <w:rPr>
          <w:sz w:val="22"/>
          <w:szCs w:val="22"/>
        </w:rPr>
        <w:t>, não se prestando, contudo, para comprovar, em sede de habilitação, a capacidade da licitante para oferecer o produto na especificaçã</w:t>
      </w:r>
      <w:r w:rsidR="0024061A" w:rsidRPr="000236ED">
        <w:rPr>
          <w:sz w:val="22"/>
          <w:szCs w:val="22"/>
        </w:rPr>
        <w:t>o desejada. Ademais, acrescentara</w:t>
      </w:r>
      <w:r w:rsidRPr="000236ED">
        <w:rPr>
          <w:sz w:val="22"/>
          <w:szCs w:val="22"/>
        </w:rPr>
        <w:t xml:space="preserve"> o relator do acórdão citado, car</w:t>
      </w:r>
      <w:r w:rsidR="00CB6678" w:rsidRPr="000236ED">
        <w:rPr>
          <w:sz w:val="22"/>
          <w:szCs w:val="22"/>
        </w:rPr>
        <w:t>acterísticas próprias do objeto</w:t>
      </w:r>
      <w:r w:rsidRPr="000236ED">
        <w:rPr>
          <w:sz w:val="22"/>
          <w:szCs w:val="22"/>
        </w:rPr>
        <w:t xml:space="preserve"> </w:t>
      </w:r>
      <w:r w:rsidRPr="000236ED">
        <w:rPr>
          <w:i/>
          <w:sz w:val="22"/>
          <w:szCs w:val="22"/>
        </w:rPr>
        <w:t>“além de não traduzirem a capacidade das concorrentes, também não constam do rol exaustivo das condições de habilitação previstos no art. 30 da Lei de Licitações”</w:t>
      </w:r>
      <w:r w:rsidR="0024061A" w:rsidRPr="000236ED">
        <w:rPr>
          <w:sz w:val="22"/>
          <w:szCs w:val="22"/>
        </w:rPr>
        <w:t>. Nada obstante, consignara</w:t>
      </w:r>
      <w:r w:rsidRPr="000236ED">
        <w:rPr>
          <w:sz w:val="22"/>
          <w:szCs w:val="22"/>
        </w:rPr>
        <w:t xml:space="preserve"> aquele relator que </w:t>
      </w:r>
      <w:r w:rsidRPr="000236ED">
        <w:rPr>
          <w:i/>
          <w:sz w:val="22"/>
          <w:szCs w:val="22"/>
        </w:rPr>
        <w:t>“diante de situações em que a administração, por si própria, não possui condições ferramentais para aferir, mediante amostra, a qualidade do produto ofertado, esta Corte tem admitido a utilização de certificações para comprovar a aderência do produto às normas técnicas de qualidade. E isso pode ser feito como condição para classificação ou como requisito contratual”</w:t>
      </w:r>
      <w:r w:rsidRPr="000236ED">
        <w:rPr>
          <w:sz w:val="22"/>
          <w:szCs w:val="22"/>
        </w:rPr>
        <w:t>. Com essa moldura, tanto lá como aqui, concluíram os relatores que as condições</w:t>
      </w:r>
      <w:r w:rsidR="001C5430" w:rsidRPr="000236ED">
        <w:rPr>
          <w:sz w:val="22"/>
          <w:szCs w:val="22"/>
        </w:rPr>
        <w:t xml:space="preserve"> de habilitação</w:t>
      </w:r>
      <w:r w:rsidRPr="000236ED">
        <w:rPr>
          <w:sz w:val="22"/>
          <w:szCs w:val="22"/>
        </w:rPr>
        <w:t xml:space="preserve"> examinadas constituíam cláusulas restritivas à competitividade dos certames. Nesses termos, acolheu o Plenário a proposta da relatoria, assinando prazo para que a Ufac adote as providências necessárias à anulação do pregão, em face de </w:t>
      </w:r>
      <w:r w:rsidRPr="000236ED">
        <w:rPr>
          <w:i/>
          <w:sz w:val="22"/>
          <w:szCs w:val="22"/>
        </w:rPr>
        <w:t>“restrição indevida à competitividade decorrente da exigência de laudo de verificação de aderência de camada de tinta como condição habilitatória”</w:t>
      </w:r>
      <w:r w:rsidRPr="000236ED">
        <w:rPr>
          <w:sz w:val="22"/>
          <w:szCs w:val="22"/>
        </w:rPr>
        <w:t xml:space="preserve">. </w:t>
      </w:r>
      <w:hyperlink r:id="rId10" w:history="1">
        <w:r w:rsidR="00BD728C" w:rsidRPr="000236ED">
          <w:rPr>
            <w:b/>
            <w:i/>
            <w:color w:val="0000FF"/>
            <w:sz w:val="22"/>
            <w:szCs w:val="22"/>
          </w:rPr>
          <w:t>Acórdão 2583/2014-Plenário</w:t>
        </w:r>
      </w:hyperlink>
      <w:r w:rsidR="00E413B9" w:rsidRPr="000236ED">
        <w:rPr>
          <w:b/>
          <w:i/>
          <w:sz w:val="22"/>
          <w:szCs w:val="22"/>
        </w:rPr>
        <w:t>, TC 014.969/2014-9, relator Ministro Bruno Dantas, 1/10/2014.</w:t>
      </w:r>
    </w:p>
    <w:p w:rsidR="00E413B9" w:rsidRPr="000236ED" w:rsidRDefault="00E413B9" w:rsidP="00170625">
      <w:pPr>
        <w:shd w:val="clear" w:color="auto" w:fill="FFFFFF" w:themeFill="background1"/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525B11" w:rsidRPr="000236ED" w:rsidRDefault="00525B11" w:rsidP="00525B11">
      <w:pPr>
        <w:spacing w:after="0"/>
        <w:ind w:left="0"/>
        <w:rPr>
          <w:b/>
          <w:color w:val="000000"/>
          <w:sz w:val="22"/>
          <w:szCs w:val="22"/>
        </w:rPr>
      </w:pPr>
      <w:r w:rsidRPr="000236ED">
        <w:rPr>
          <w:b/>
          <w:sz w:val="22"/>
          <w:szCs w:val="22"/>
          <w:lang w:eastAsia="pt-BR"/>
        </w:rPr>
        <w:t xml:space="preserve">2. </w:t>
      </w:r>
      <w:r w:rsidR="002B2E9F" w:rsidRPr="000236ED">
        <w:rPr>
          <w:b/>
          <w:sz w:val="22"/>
          <w:szCs w:val="22"/>
        </w:rPr>
        <w:t>O fato de o preço a ser cobrado da Administração ser o mesmo por qualquer empresa prestadora do serviço demandado não justifica, por si só, a contratação direta por inexigibilidade de licitação, uma vez que o procedimento licitatório, além de se destinar à busca da melhor proposta para a Administração, também deve propiciar aos possíveis interessados em prestar o serviço a possibilidade de competir pelo contrato sob igualdade de condições.</w:t>
      </w:r>
    </w:p>
    <w:p w:rsidR="00835C17" w:rsidRPr="000236ED" w:rsidRDefault="008974D3" w:rsidP="00525B11">
      <w:pPr>
        <w:shd w:val="clear" w:color="auto" w:fill="FFFFFF" w:themeFill="background1"/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0236ED">
        <w:rPr>
          <w:sz w:val="22"/>
          <w:szCs w:val="22"/>
        </w:rPr>
        <w:t xml:space="preserve">Em </w:t>
      </w:r>
      <w:r w:rsidR="002B2E9F" w:rsidRPr="000236ED">
        <w:rPr>
          <w:sz w:val="22"/>
          <w:szCs w:val="22"/>
        </w:rPr>
        <w:t>A</w:t>
      </w:r>
      <w:r w:rsidRPr="000236ED">
        <w:rPr>
          <w:sz w:val="22"/>
          <w:szCs w:val="22"/>
        </w:rPr>
        <w:t xml:space="preserve">uditoria realizada </w:t>
      </w:r>
      <w:r w:rsidR="0074013A" w:rsidRPr="000236ED">
        <w:rPr>
          <w:sz w:val="22"/>
          <w:szCs w:val="22"/>
        </w:rPr>
        <w:t>no Serviço Social do Comércio (</w:t>
      </w:r>
      <w:r w:rsidRPr="000236ED">
        <w:rPr>
          <w:sz w:val="22"/>
          <w:szCs w:val="22"/>
        </w:rPr>
        <w:t>Sesc</w:t>
      </w:r>
      <w:r w:rsidR="0074013A" w:rsidRPr="000236ED">
        <w:rPr>
          <w:sz w:val="22"/>
          <w:szCs w:val="22"/>
        </w:rPr>
        <w:t>)</w:t>
      </w:r>
      <w:r w:rsidRPr="000236ED">
        <w:rPr>
          <w:sz w:val="22"/>
          <w:szCs w:val="22"/>
        </w:rPr>
        <w:t xml:space="preserve"> e no Serviço Nacio</w:t>
      </w:r>
      <w:r w:rsidR="0074013A" w:rsidRPr="000236ED">
        <w:rPr>
          <w:sz w:val="22"/>
          <w:szCs w:val="22"/>
        </w:rPr>
        <w:t>nal de Aprendizagem Comercial (</w:t>
      </w:r>
      <w:r w:rsidRPr="000236ED">
        <w:rPr>
          <w:sz w:val="22"/>
          <w:szCs w:val="22"/>
        </w:rPr>
        <w:t>Senac</w:t>
      </w:r>
      <w:r w:rsidR="0074013A" w:rsidRPr="000236ED">
        <w:rPr>
          <w:sz w:val="22"/>
          <w:szCs w:val="22"/>
        </w:rPr>
        <w:t>)</w:t>
      </w:r>
      <w:r w:rsidRPr="000236ED">
        <w:rPr>
          <w:sz w:val="22"/>
          <w:szCs w:val="22"/>
        </w:rPr>
        <w:t>, com o objetivo de anal</w:t>
      </w:r>
      <w:r w:rsidR="0074013A" w:rsidRPr="000236ED">
        <w:rPr>
          <w:sz w:val="22"/>
          <w:szCs w:val="22"/>
        </w:rPr>
        <w:t>isar processos licitatórios e</w:t>
      </w:r>
      <w:r w:rsidRPr="000236ED">
        <w:rPr>
          <w:sz w:val="22"/>
          <w:szCs w:val="22"/>
        </w:rPr>
        <w:t xml:space="preserve"> respectivos contratos de aquisição de bens ou prestação de serviços, fora identificada, dentre outras irregularidades, a contratação pelo Senac, mediante inexigibilidade de licitação</w:t>
      </w:r>
      <w:r w:rsidR="00B35E37" w:rsidRPr="000236ED">
        <w:rPr>
          <w:sz w:val="22"/>
          <w:szCs w:val="22"/>
        </w:rPr>
        <w:t>,</w:t>
      </w:r>
      <w:r w:rsidR="0074013A" w:rsidRPr="000236ED">
        <w:rPr>
          <w:sz w:val="22"/>
          <w:szCs w:val="22"/>
        </w:rPr>
        <w:t xml:space="preserve"> de agência</w:t>
      </w:r>
      <w:r w:rsidR="00B35E37" w:rsidRPr="000236ED">
        <w:rPr>
          <w:sz w:val="22"/>
          <w:szCs w:val="22"/>
        </w:rPr>
        <w:t xml:space="preserve"> para a prestação de serviços de publicidade (veiculação de anúncios em jornais). Realizado o contraditório, o Diretor-Geral da entidade aduziu que </w:t>
      </w:r>
      <w:r w:rsidR="00B35E37" w:rsidRPr="000236ED">
        <w:rPr>
          <w:i/>
          <w:sz w:val="22"/>
          <w:szCs w:val="22"/>
        </w:rPr>
        <w:t>“a inexigibilidade estaria amparada pelo simples fato de o preço a ser cobrado da Administração, por qualquer empresa, ser o mesmo, ou seja, constituir-se-ia em uma parcela de 80% relativa ao pagamento dos veículos de divulgação e 20% direcionado à Agência de Publicidade”</w:t>
      </w:r>
      <w:r w:rsidR="001B44A1" w:rsidRPr="000236ED">
        <w:rPr>
          <w:sz w:val="22"/>
          <w:szCs w:val="22"/>
        </w:rPr>
        <w:t xml:space="preserve">, razão pela qual </w:t>
      </w:r>
      <w:r w:rsidR="001B44A1" w:rsidRPr="000236ED">
        <w:rPr>
          <w:i/>
          <w:sz w:val="22"/>
          <w:szCs w:val="22"/>
        </w:rPr>
        <w:t>“a realização da licitação representaria custo adicional à entidade sem o correspondente benefício financeiro, porquanto toda e qualquer firma contratada apresentaria a mesma estrutura de preços”</w:t>
      </w:r>
      <w:r w:rsidR="001B44A1" w:rsidRPr="000236ED">
        <w:rPr>
          <w:sz w:val="22"/>
          <w:szCs w:val="22"/>
        </w:rPr>
        <w:t>.</w:t>
      </w:r>
      <w:r w:rsidR="00AA7A06" w:rsidRPr="000236ED">
        <w:rPr>
          <w:sz w:val="22"/>
          <w:szCs w:val="22"/>
        </w:rPr>
        <w:t xml:space="preserve"> Analisando o mérito, anotou o relator que </w:t>
      </w:r>
      <w:r w:rsidR="00AA7A06" w:rsidRPr="000236ED">
        <w:rPr>
          <w:i/>
          <w:sz w:val="22"/>
          <w:szCs w:val="22"/>
        </w:rPr>
        <w:t>“a aplicação da tese aventada pelos responsáveis encontra óbice no inafastável princípio da isonomia que deve reger as licitações”</w:t>
      </w:r>
      <w:r w:rsidR="00AA7A06" w:rsidRPr="000236ED">
        <w:rPr>
          <w:sz w:val="22"/>
          <w:szCs w:val="22"/>
        </w:rPr>
        <w:t>.</w:t>
      </w:r>
      <w:r w:rsidR="00396810" w:rsidRPr="000236ED">
        <w:rPr>
          <w:sz w:val="22"/>
          <w:szCs w:val="22"/>
        </w:rPr>
        <w:t xml:space="preserve"> Nesse marco, </w:t>
      </w:r>
      <w:r w:rsidR="00396810" w:rsidRPr="000236ED">
        <w:rPr>
          <w:i/>
          <w:sz w:val="22"/>
          <w:szCs w:val="22"/>
        </w:rPr>
        <w:t>“ainda que o custo final para a entidade fosse o mesmo, o certame deveria ser realizado, porquanto em que pese estarem satisfeitos os interesses da entidade, o interesse particular – representado pela vontade daqueles que desejassem participar do torneio licitatório – não poderia ser afastado, sob pena de ofensa ao princípio da isonomia”</w:t>
      </w:r>
      <w:r w:rsidR="00396810" w:rsidRPr="000236ED">
        <w:rPr>
          <w:sz w:val="22"/>
          <w:szCs w:val="22"/>
        </w:rPr>
        <w:t>.</w:t>
      </w:r>
      <w:r w:rsidR="009512CA" w:rsidRPr="000236ED">
        <w:rPr>
          <w:sz w:val="22"/>
          <w:szCs w:val="22"/>
        </w:rPr>
        <w:t xml:space="preserve"> Nesse sentido, com esteio na melhor doutrina, pontuou o relator que em todas as situações em que é justificado o afastamento do certame mediante inexigibilidade, </w:t>
      </w:r>
      <w:r w:rsidR="009512CA" w:rsidRPr="000236ED">
        <w:rPr>
          <w:i/>
          <w:sz w:val="22"/>
          <w:szCs w:val="22"/>
        </w:rPr>
        <w:t>“há um traço comum, qual seja, não há ofensa ao princípio da isonomia, pois somente um fornecedor ou prestador do serviço é capaz de atender à demanda da Administração”</w:t>
      </w:r>
      <w:r w:rsidR="009512CA" w:rsidRPr="000236ED">
        <w:rPr>
          <w:sz w:val="22"/>
          <w:szCs w:val="22"/>
        </w:rPr>
        <w:t xml:space="preserve">. Assim, considerando que as entidades do Sistema S vinculam-se juridicamente aos princípios que regem a administração pública, e que o Regulamento Próprio de Licitações do Senac </w:t>
      </w:r>
      <w:r w:rsidR="0095489F" w:rsidRPr="000236ED">
        <w:rPr>
          <w:sz w:val="22"/>
          <w:szCs w:val="22"/>
        </w:rPr>
        <w:t xml:space="preserve">vincula a figura da inexigibilidade à inviabilidade de competição, concluiu o relator que o afastamento da licitação </w:t>
      </w:r>
      <w:r w:rsidR="0095489F" w:rsidRPr="000236ED">
        <w:rPr>
          <w:i/>
          <w:sz w:val="22"/>
          <w:szCs w:val="22"/>
        </w:rPr>
        <w:t>“foi efetuado em desacordo da normatização cabível à espécie”</w:t>
      </w:r>
      <w:r w:rsidR="0095489F" w:rsidRPr="000236ED">
        <w:rPr>
          <w:sz w:val="22"/>
          <w:szCs w:val="22"/>
        </w:rPr>
        <w:t>. Nesses termos, acolheu o Plenário a propost</w:t>
      </w:r>
      <w:r w:rsidR="00925AC8" w:rsidRPr="000236ED">
        <w:rPr>
          <w:sz w:val="22"/>
          <w:szCs w:val="22"/>
        </w:rPr>
        <w:t>a da</w:t>
      </w:r>
      <w:r w:rsidR="0095489F" w:rsidRPr="000236ED">
        <w:rPr>
          <w:sz w:val="22"/>
          <w:szCs w:val="22"/>
        </w:rPr>
        <w:t xml:space="preserve"> relator</w:t>
      </w:r>
      <w:r w:rsidR="00925AC8" w:rsidRPr="000236ED">
        <w:rPr>
          <w:sz w:val="22"/>
          <w:szCs w:val="22"/>
        </w:rPr>
        <w:t>ia</w:t>
      </w:r>
      <w:r w:rsidR="0095489F" w:rsidRPr="000236ED">
        <w:rPr>
          <w:sz w:val="22"/>
          <w:szCs w:val="22"/>
        </w:rPr>
        <w:t xml:space="preserve">, no sentido de determinar ao Senac que, se ainda vigente o contrato impugnado, </w:t>
      </w:r>
      <w:r w:rsidR="0095489F" w:rsidRPr="000236ED">
        <w:rPr>
          <w:i/>
          <w:sz w:val="22"/>
          <w:szCs w:val="22"/>
        </w:rPr>
        <w:t>“abstenha-se de prorrogá-lo e efetue licitação caso pretenda contratar o serviço objeto daquela avença”</w:t>
      </w:r>
      <w:r w:rsidR="00E92DF4" w:rsidRPr="000236ED">
        <w:rPr>
          <w:sz w:val="22"/>
          <w:szCs w:val="22"/>
        </w:rPr>
        <w:t xml:space="preserve">. </w:t>
      </w:r>
      <w:hyperlink r:id="rId11" w:history="1">
        <w:r w:rsidR="00E92DF4" w:rsidRPr="000236ED">
          <w:rPr>
            <w:b/>
            <w:i/>
            <w:color w:val="0000FF"/>
            <w:sz w:val="22"/>
            <w:szCs w:val="22"/>
          </w:rPr>
          <w:t>Acórdão 2585/2014-Plenário</w:t>
        </w:r>
      </w:hyperlink>
      <w:r w:rsidR="00CD6585" w:rsidRPr="000236ED">
        <w:rPr>
          <w:b/>
          <w:i/>
          <w:sz w:val="22"/>
          <w:szCs w:val="22"/>
        </w:rPr>
        <w:t>, TC 032.966/2012-1, relator Ministro-Substituto Marcos Bemquerer Costa, 1/10/2014.</w:t>
      </w:r>
    </w:p>
    <w:p w:rsidR="0095717E" w:rsidRDefault="0095717E" w:rsidP="00170625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627D84" w:rsidRPr="0039343D" w:rsidRDefault="00F320D0" w:rsidP="00627D84">
      <w:pPr>
        <w:pBdr>
          <w:top w:val="threeDEmboss" w:sz="24" w:space="1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PRIMEIR</w:t>
      </w:r>
      <w:r w:rsidR="00627D84">
        <w:rPr>
          <w:b/>
          <w:bCs/>
          <w:smallCaps/>
          <w:sz w:val="22"/>
          <w:szCs w:val="22"/>
        </w:rPr>
        <w:t>A CÂMARA</w:t>
      </w:r>
    </w:p>
    <w:p w:rsidR="00627D84" w:rsidRDefault="00627D84" w:rsidP="00271792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271792" w:rsidRPr="000236ED" w:rsidRDefault="00F320D0" w:rsidP="00271792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0236ED">
        <w:rPr>
          <w:b/>
          <w:sz w:val="22"/>
          <w:szCs w:val="22"/>
          <w:lang w:eastAsia="pt-BR"/>
        </w:rPr>
        <w:t>3</w:t>
      </w:r>
      <w:r w:rsidR="00271792" w:rsidRPr="000236ED">
        <w:rPr>
          <w:b/>
          <w:sz w:val="22"/>
          <w:szCs w:val="22"/>
          <w:lang w:eastAsia="pt-BR"/>
        </w:rPr>
        <w:t xml:space="preserve">. </w:t>
      </w:r>
      <w:r w:rsidR="00806638" w:rsidRPr="000236ED">
        <w:rPr>
          <w:rFonts w:eastAsia="Times New Roman"/>
          <w:b/>
          <w:sz w:val="22"/>
          <w:szCs w:val="22"/>
          <w:lang w:eastAsia="pt-BR"/>
        </w:rPr>
        <w:t>Na contratação de artista consagrado</w:t>
      </w:r>
      <w:r w:rsidRPr="000236ED">
        <w:rPr>
          <w:rFonts w:eastAsia="Times New Roman"/>
          <w:b/>
          <w:sz w:val="22"/>
          <w:szCs w:val="22"/>
          <w:lang w:eastAsia="pt-BR"/>
        </w:rPr>
        <w:t xml:space="preserve">, inexistindo indícios de </w:t>
      </w:r>
      <w:r w:rsidR="006A1F46" w:rsidRPr="000236ED">
        <w:rPr>
          <w:rFonts w:eastAsia="Times New Roman"/>
          <w:b/>
          <w:sz w:val="22"/>
          <w:szCs w:val="22"/>
          <w:lang w:eastAsia="pt-BR"/>
        </w:rPr>
        <w:t>dano</w:t>
      </w:r>
      <w:r w:rsidRPr="000236ED">
        <w:rPr>
          <w:rFonts w:eastAsia="Times New Roman"/>
          <w:b/>
          <w:sz w:val="22"/>
          <w:szCs w:val="22"/>
          <w:lang w:eastAsia="pt-BR"/>
        </w:rPr>
        <w:t xml:space="preserve"> ao erário e comprovado que o objeto conveniado foi executado com os recursos do ajuste, não há que se falar na glosa dos valores federais repassados, ainda que a contratação tenha sido realizada mediante irregular utilização do instituto da inexigibilidade de licitação, por ausência de apresentação do contra</w:t>
      </w:r>
      <w:r w:rsidR="00806638" w:rsidRPr="000236ED">
        <w:rPr>
          <w:rFonts w:eastAsia="Times New Roman"/>
          <w:b/>
          <w:sz w:val="22"/>
          <w:szCs w:val="22"/>
          <w:lang w:eastAsia="pt-BR"/>
        </w:rPr>
        <w:t>to de exclusividade do artista</w:t>
      </w:r>
      <w:r w:rsidRPr="000236ED">
        <w:rPr>
          <w:rFonts w:eastAsia="Times New Roman"/>
          <w:b/>
          <w:sz w:val="22"/>
          <w:szCs w:val="22"/>
          <w:lang w:eastAsia="pt-BR"/>
        </w:rPr>
        <w:t xml:space="preserve"> com o empresário contratado</w:t>
      </w:r>
      <w:r w:rsidR="00A34B6E" w:rsidRPr="000236ED">
        <w:rPr>
          <w:rFonts w:eastAsia="Times New Roman"/>
          <w:b/>
          <w:sz w:val="22"/>
          <w:szCs w:val="22"/>
          <w:lang w:eastAsia="pt-BR"/>
        </w:rPr>
        <w:t xml:space="preserve"> pela Administração</w:t>
      </w:r>
      <w:r w:rsidRPr="000236ED">
        <w:rPr>
          <w:rFonts w:eastAsia="Times New Roman"/>
          <w:b/>
          <w:sz w:val="22"/>
          <w:szCs w:val="22"/>
          <w:lang w:eastAsia="pt-BR"/>
        </w:rPr>
        <w:t>.</w:t>
      </w:r>
    </w:p>
    <w:p w:rsidR="0012241C" w:rsidRPr="000236ED" w:rsidRDefault="006102F9" w:rsidP="0012241C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0236ED">
        <w:rPr>
          <w:sz w:val="22"/>
          <w:szCs w:val="22"/>
        </w:rPr>
        <w:t>Em Tomada de Contas E</w:t>
      </w:r>
      <w:r w:rsidR="006A4A3D" w:rsidRPr="000236ED">
        <w:rPr>
          <w:sz w:val="22"/>
          <w:szCs w:val="22"/>
        </w:rPr>
        <w:t>special</w:t>
      </w:r>
      <w:r w:rsidR="00605D6C" w:rsidRPr="000236ED">
        <w:rPr>
          <w:sz w:val="22"/>
          <w:szCs w:val="22"/>
        </w:rPr>
        <w:t>, originalmente instaurada em face</w:t>
      </w:r>
      <w:r w:rsidR="006A4A3D" w:rsidRPr="000236ED">
        <w:rPr>
          <w:sz w:val="22"/>
          <w:szCs w:val="22"/>
        </w:rPr>
        <w:t xml:space="preserve"> da omissão no dever de prestar contas de convênio firmado pelo Ministério do Turismo (MTur) com o município de Brejo do Cruz/PB, destinado à realização do Projeto “IV São João Para Todos 2008”, fora </w:t>
      </w:r>
      <w:r w:rsidR="00605D6C" w:rsidRPr="000236ED">
        <w:rPr>
          <w:sz w:val="22"/>
          <w:szCs w:val="22"/>
        </w:rPr>
        <w:t xml:space="preserve">o ajuste, após o saneamento da falha original, </w:t>
      </w:r>
      <w:r w:rsidR="00F53153" w:rsidRPr="000236ED">
        <w:rPr>
          <w:sz w:val="22"/>
          <w:szCs w:val="22"/>
        </w:rPr>
        <w:t xml:space="preserve">reprovado </w:t>
      </w:r>
      <w:r w:rsidRPr="000236ED">
        <w:rPr>
          <w:sz w:val="22"/>
          <w:szCs w:val="22"/>
        </w:rPr>
        <w:t>pelo</w:t>
      </w:r>
      <w:r w:rsidR="00F53153" w:rsidRPr="000236ED">
        <w:rPr>
          <w:sz w:val="22"/>
          <w:szCs w:val="22"/>
        </w:rPr>
        <w:t xml:space="preserve"> </w:t>
      </w:r>
      <w:r w:rsidR="00605D6C" w:rsidRPr="000236ED">
        <w:rPr>
          <w:sz w:val="22"/>
          <w:szCs w:val="22"/>
        </w:rPr>
        <w:t xml:space="preserve">concedente. Dentre outros aspectos impugnados, </w:t>
      </w:r>
      <w:r w:rsidR="007519D7" w:rsidRPr="000236ED">
        <w:rPr>
          <w:sz w:val="22"/>
          <w:szCs w:val="22"/>
        </w:rPr>
        <w:t>apontara o MTur</w:t>
      </w:r>
      <w:r w:rsidR="00605D6C" w:rsidRPr="000236ED">
        <w:rPr>
          <w:sz w:val="22"/>
          <w:szCs w:val="22"/>
        </w:rPr>
        <w:t xml:space="preserve"> a contratação, mediante inexigibilidade de licitação, de empresa para apresentação de artistas, sem a comprovação</w:t>
      </w:r>
      <w:r w:rsidRPr="000236ED">
        <w:rPr>
          <w:sz w:val="22"/>
          <w:szCs w:val="22"/>
        </w:rPr>
        <w:t xml:space="preserve"> da existência de</w:t>
      </w:r>
      <w:r w:rsidR="00605D6C" w:rsidRPr="000236ED">
        <w:rPr>
          <w:sz w:val="22"/>
          <w:szCs w:val="22"/>
        </w:rPr>
        <w:t xml:space="preserve"> contrato de exclusividade mantido entre os artistas e a contratada, conforme exigido no Termo de Convênio.</w:t>
      </w:r>
      <w:r w:rsidR="00644040" w:rsidRPr="000236ED">
        <w:rPr>
          <w:sz w:val="22"/>
          <w:szCs w:val="22"/>
        </w:rPr>
        <w:t xml:space="preserve"> Sobre esse aspecto, o relator, após a realização do</w:t>
      </w:r>
      <w:r w:rsidR="00C62901" w:rsidRPr="000236ED">
        <w:rPr>
          <w:sz w:val="22"/>
          <w:szCs w:val="22"/>
        </w:rPr>
        <w:t xml:space="preserve"> contraditório, dissentiu</w:t>
      </w:r>
      <w:r w:rsidR="00644040" w:rsidRPr="000236ED">
        <w:rPr>
          <w:sz w:val="22"/>
          <w:szCs w:val="22"/>
        </w:rPr>
        <w:t xml:space="preserve"> dos pareceres precedentes que opinaram pela condenação da responsável (ex-prefeita) à devolução dos recursos recebidos, embora concordando com a fragilidade da documentação apresentada para a comprovação de exclusividade. E isso porque, aduziu, </w:t>
      </w:r>
      <w:r w:rsidR="00644040" w:rsidRPr="000236ED">
        <w:rPr>
          <w:i/>
          <w:sz w:val="22"/>
          <w:szCs w:val="22"/>
        </w:rPr>
        <w:t>“não se questiona nos autos a efetiva realização do objeto conveniado ou a comprovação do nexo causal entre as despesas realizadas e os recursos federais repassados por força do ajuste”</w:t>
      </w:r>
      <w:r w:rsidR="00644040" w:rsidRPr="000236ED">
        <w:rPr>
          <w:sz w:val="22"/>
          <w:szCs w:val="22"/>
        </w:rPr>
        <w:t xml:space="preserve">. Além disso, </w:t>
      </w:r>
      <w:r w:rsidR="00644040" w:rsidRPr="000236ED">
        <w:rPr>
          <w:i/>
          <w:sz w:val="22"/>
          <w:szCs w:val="22"/>
        </w:rPr>
        <w:t>“não foram apontados indícios de superfaturamento nos valores pagos pelos serviços”</w:t>
      </w:r>
      <w:r w:rsidR="00644040" w:rsidRPr="000236ED">
        <w:rPr>
          <w:sz w:val="22"/>
          <w:szCs w:val="22"/>
        </w:rPr>
        <w:t xml:space="preserve">. </w:t>
      </w:r>
      <w:r w:rsidR="00CA5A9A" w:rsidRPr="000236ED">
        <w:rPr>
          <w:sz w:val="22"/>
          <w:szCs w:val="22"/>
        </w:rPr>
        <w:t>Segundo o</w:t>
      </w:r>
      <w:r w:rsidR="00644040" w:rsidRPr="000236ED">
        <w:rPr>
          <w:sz w:val="22"/>
          <w:szCs w:val="22"/>
        </w:rPr>
        <w:t xml:space="preserve"> relator</w:t>
      </w:r>
      <w:r w:rsidR="00CA5A9A" w:rsidRPr="000236ED">
        <w:rPr>
          <w:sz w:val="22"/>
          <w:szCs w:val="22"/>
        </w:rPr>
        <w:t>,</w:t>
      </w:r>
      <w:r w:rsidR="00644040" w:rsidRPr="000236ED">
        <w:rPr>
          <w:sz w:val="22"/>
          <w:szCs w:val="22"/>
        </w:rPr>
        <w:t xml:space="preserve"> </w:t>
      </w:r>
      <w:r w:rsidR="00644040" w:rsidRPr="000236ED">
        <w:rPr>
          <w:i/>
          <w:sz w:val="22"/>
          <w:szCs w:val="22"/>
        </w:rPr>
        <w:t>“a proposta de condenação em débito reside, basicamente, na ausência da comprovação do contrato de exclusividade entre a empresa contratada e os artistas”</w:t>
      </w:r>
      <w:r w:rsidR="00644040" w:rsidRPr="000236ED">
        <w:rPr>
          <w:sz w:val="22"/>
          <w:szCs w:val="22"/>
        </w:rPr>
        <w:t>.</w:t>
      </w:r>
      <w:r w:rsidR="006B209E" w:rsidRPr="000236ED">
        <w:rPr>
          <w:sz w:val="22"/>
          <w:szCs w:val="22"/>
        </w:rPr>
        <w:t xml:space="preserve"> </w:t>
      </w:r>
      <w:r w:rsidR="00D42536" w:rsidRPr="000236ED">
        <w:rPr>
          <w:sz w:val="22"/>
          <w:szCs w:val="22"/>
        </w:rPr>
        <w:t>Assinalou que, d</w:t>
      </w:r>
      <w:r w:rsidR="006B209E" w:rsidRPr="000236ED">
        <w:rPr>
          <w:sz w:val="22"/>
          <w:szCs w:val="22"/>
        </w:rPr>
        <w:t xml:space="preserve">e fato, nos termos da jurisprudência do TCU, a ausência de apresentação do contrato de exclusividade com os artistas – que difere da autorização que confere exclusividade apenas para os dias correspondentes à apresentação dos artistas e que é restrita à localidade do evento – torna irregular a contratação por inexigibilidade de licitação. </w:t>
      </w:r>
      <w:r w:rsidR="00E027F8" w:rsidRPr="000236ED">
        <w:rPr>
          <w:sz w:val="22"/>
          <w:szCs w:val="22"/>
        </w:rPr>
        <w:t>Assim</w:t>
      </w:r>
      <w:r w:rsidR="006B209E" w:rsidRPr="000236ED">
        <w:rPr>
          <w:sz w:val="22"/>
          <w:szCs w:val="22"/>
        </w:rPr>
        <w:t>, embora justificado o julgamento pela irregularidade das contas, a ausência do contrato de exclusividade, por si só,</w:t>
      </w:r>
      <w:r w:rsidR="00CA5A9A" w:rsidRPr="000236ED">
        <w:rPr>
          <w:sz w:val="22"/>
          <w:szCs w:val="22"/>
        </w:rPr>
        <w:t xml:space="preserve"> na dicção do relator,</w:t>
      </w:r>
      <w:r w:rsidR="006B209E" w:rsidRPr="000236ED">
        <w:rPr>
          <w:sz w:val="22"/>
          <w:szCs w:val="22"/>
        </w:rPr>
        <w:t xml:space="preserve"> </w:t>
      </w:r>
      <w:r w:rsidR="006B209E" w:rsidRPr="000236ED">
        <w:rPr>
          <w:i/>
          <w:sz w:val="22"/>
          <w:szCs w:val="22"/>
        </w:rPr>
        <w:t>“não é suficiente para caracterizar a ocorrência de débito”</w:t>
      </w:r>
      <w:r w:rsidR="006B209E" w:rsidRPr="000236ED">
        <w:rPr>
          <w:sz w:val="22"/>
          <w:szCs w:val="22"/>
        </w:rPr>
        <w:t xml:space="preserve">. </w:t>
      </w:r>
      <w:r w:rsidR="00E027F8" w:rsidRPr="000236ED">
        <w:rPr>
          <w:sz w:val="22"/>
          <w:szCs w:val="22"/>
        </w:rPr>
        <w:t>Em tais circunstâncias,</w:t>
      </w:r>
      <w:r w:rsidR="00C74B94" w:rsidRPr="000236ED">
        <w:rPr>
          <w:sz w:val="22"/>
          <w:szCs w:val="22"/>
        </w:rPr>
        <w:t xml:space="preserve"> concluiu que,</w:t>
      </w:r>
      <w:r w:rsidR="00E027F8" w:rsidRPr="000236ED">
        <w:rPr>
          <w:sz w:val="22"/>
          <w:szCs w:val="22"/>
        </w:rPr>
        <w:t xml:space="preserve"> </w:t>
      </w:r>
      <w:r w:rsidR="00E027F8" w:rsidRPr="000236ED">
        <w:rPr>
          <w:i/>
          <w:sz w:val="22"/>
          <w:szCs w:val="22"/>
        </w:rPr>
        <w:t>“estando comprovados tanto a execução do objeto quanto o nexo causal entre as despesas realizadas e os recursos repassados por força do convênio, a determinação para a devolução dos recursos seria indevida, pois caracterizaria o enriquecimento sem causa da União”</w:t>
      </w:r>
      <w:r w:rsidR="00E027F8" w:rsidRPr="000236ED">
        <w:rPr>
          <w:sz w:val="22"/>
          <w:szCs w:val="22"/>
        </w:rPr>
        <w:t>.</w:t>
      </w:r>
      <w:r w:rsidR="00C74B94" w:rsidRPr="000236ED">
        <w:rPr>
          <w:sz w:val="22"/>
          <w:szCs w:val="22"/>
        </w:rPr>
        <w:t xml:space="preserve"> Nesse sentido, o colegiado</w:t>
      </w:r>
      <w:r w:rsidR="00CA5A9A" w:rsidRPr="000236ED">
        <w:rPr>
          <w:sz w:val="22"/>
          <w:szCs w:val="22"/>
        </w:rPr>
        <w:t>,</w:t>
      </w:r>
      <w:r w:rsidR="00C74B94" w:rsidRPr="000236ED">
        <w:rPr>
          <w:sz w:val="22"/>
          <w:szCs w:val="22"/>
        </w:rPr>
        <w:t xml:space="preserve"> </w:t>
      </w:r>
      <w:r w:rsidR="00CA5A9A" w:rsidRPr="000236ED">
        <w:rPr>
          <w:sz w:val="22"/>
          <w:szCs w:val="22"/>
        </w:rPr>
        <w:t>ao acolher</w:t>
      </w:r>
      <w:r w:rsidR="00C74B94" w:rsidRPr="000236ED">
        <w:rPr>
          <w:sz w:val="22"/>
          <w:szCs w:val="22"/>
        </w:rPr>
        <w:t xml:space="preserve"> a proposta do relator</w:t>
      </w:r>
      <w:r w:rsidR="00CA5A9A" w:rsidRPr="000236ED">
        <w:rPr>
          <w:sz w:val="22"/>
          <w:szCs w:val="22"/>
        </w:rPr>
        <w:t>, julgou</w:t>
      </w:r>
      <w:r w:rsidR="00C74B94" w:rsidRPr="000236ED">
        <w:rPr>
          <w:sz w:val="22"/>
          <w:szCs w:val="22"/>
        </w:rPr>
        <w:t xml:space="preserve"> irregulares as contas da responsável,</w:t>
      </w:r>
      <w:r w:rsidR="00314D87" w:rsidRPr="000236ED">
        <w:rPr>
          <w:sz w:val="22"/>
          <w:szCs w:val="22"/>
        </w:rPr>
        <w:t xml:space="preserve"> sem imputação de débito, entretanto</w:t>
      </w:r>
      <w:r w:rsidR="00C74B94" w:rsidRPr="000236ED">
        <w:rPr>
          <w:sz w:val="22"/>
          <w:szCs w:val="22"/>
        </w:rPr>
        <w:t xml:space="preserve"> sancionando-a com a multa capitulada no ar</w:t>
      </w:r>
      <w:r w:rsidR="00F53153" w:rsidRPr="000236ED">
        <w:rPr>
          <w:sz w:val="22"/>
          <w:szCs w:val="22"/>
        </w:rPr>
        <w:t>t. 58, inciso I, da Lei 8.443/</w:t>
      </w:r>
      <w:r w:rsidR="00314D87" w:rsidRPr="000236ED">
        <w:rPr>
          <w:sz w:val="22"/>
          <w:szCs w:val="22"/>
        </w:rPr>
        <w:t xml:space="preserve">92. </w:t>
      </w:r>
      <w:hyperlink r:id="rId12" w:history="1">
        <w:r w:rsidR="00F53153" w:rsidRPr="000236ED">
          <w:rPr>
            <w:rStyle w:val="Hyperlink"/>
            <w:b/>
            <w:i/>
            <w:sz w:val="22"/>
            <w:szCs w:val="22"/>
          </w:rPr>
          <w:t>Acórdão 5662/2014-Primeira Câmara</w:t>
        </w:r>
      </w:hyperlink>
      <w:r w:rsidR="0012241C" w:rsidRPr="000236ED">
        <w:rPr>
          <w:b/>
          <w:i/>
          <w:sz w:val="22"/>
          <w:szCs w:val="22"/>
        </w:rPr>
        <w:t>, TC 002.281/2011-2, relator Ministro Bruno Dantas, 30/9/2014.</w:t>
      </w:r>
    </w:p>
    <w:p w:rsidR="00271792" w:rsidRPr="00D64C8C" w:rsidRDefault="00271792" w:rsidP="00170625">
      <w:pPr>
        <w:spacing w:after="0"/>
        <w:ind w:left="0"/>
        <w:rPr>
          <w:b/>
          <w:sz w:val="22"/>
          <w:szCs w:val="22"/>
          <w:lang w:eastAsia="pt-BR"/>
        </w:rPr>
      </w:pPr>
    </w:p>
    <w:p w:rsidR="00867BB4" w:rsidRPr="007838D3" w:rsidRDefault="00867BB4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</w:p>
    <w:p w:rsidR="00A01363" w:rsidRDefault="00A01363" w:rsidP="00371487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="0018300D" w:rsidRPr="00DA2779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C446B7" w:rsidRDefault="00C446B7" w:rsidP="00A21612">
      <w:pPr>
        <w:tabs>
          <w:tab w:val="left" w:pos="2580"/>
        </w:tabs>
        <w:ind w:left="0"/>
        <w:rPr>
          <w:sz w:val="22"/>
          <w:szCs w:val="22"/>
        </w:rPr>
      </w:pPr>
    </w:p>
    <w:sectPr w:rsidR="00C446B7" w:rsidSect="00616945">
      <w:headerReference w:type="default" r:id="rId14"/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C6" w:rsidRDefault="00197FC6" w:rsidP="008B0547">
      <w:pPr>
        <w:spacing w:after="0"/>
      </w:pPr>
      <w:r>
        <w:separator/>
      </w:r>
    </w:p>
  </w:endnote>
  <w:endnote w:type="continuationSeparator" w:id="0">
    <w:p w:rsidR="00197FC6" w:rsidRDefault="00197FC6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3744E2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C6" w:rsidRDefault="00197FC6" w:rsidP="008B0547">
      <w:pPr>
        <w:spacing w:after="0"/>
      </w:pPr>
      <w:r>
        <w:separator/>
      </w:r>
    </w:p>
  </w:footnote>
  <w:footnote w:type="continuationSeparator" w:id="0">
    <w:p w:rsidR="00197FC6" w:rsidRDefault="00197FC6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F3FFD"/>
    <w:multiLevelType w:val="hybridMultilevel"/>
    <w:tmpl w:val="26A2920C"/>
    <w:lvl w:ilvl="0" w:tplc="9BBCF276">
      <w:start w:val="2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20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153E"/>
    <w:rsid w:val="00001878"/>
    <w:rsid w:val="00001B4A"/>
    <w:rsid w:val="00001B69"/>
    <w:rsid w:val="00001E06"/>
    <w:rsid w:val="000021D2"/>
    <w:rsid w:val="000023EE"/>
    <w:rsid w:val="00002445"/>
    <w:rsid w:val="0000254E"/>
    <w:rsid w:val="000028E3"/>
    <w:rsid w:val="00002996"/>
    <w:rsid w:val="00002F0C"/>
    <w:rsid w:val="000031CE"/>
    <w:rsid w:val="00003CEA"/>
    <w:rsid w:val="00003D44"/>
    <w:rsid w:val="00003DC6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3D9"/>
    <w:rsid w:val="00010A77"/>
    <w:rsid w:val="00010C4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61F7"/>
    <w:rsid w:val="000162B4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6ED"/>
    <w:rsid w:val="0002374E"/>
    <w:rsid w:val="00023828"/>
    <w:rsid w:val="00023AFD"/>
    <w:rsid w:val="00023D72"/>
    <w:rsid w:val="00024363"/>
    <w:rsid w:val="000253D1"/>
    <w:rsid w:val="000253EE"/>
    <w:rsid w:val="0002541E"/>
    <w:rsid w:val="00025450"/>
    <w:rsid w:val="00025753"/>
    <w:rsid w:val="00025A32"/>
    <w:rsid w:val="00025A7F"/>
    <w:rsid w:val="00025AA0"/>
    <w:rsid w:val="00025AB1"/>
    <w:rsid w:val="00025C63"/>
    <w:rsid w:val="000262E8"/>
    <w:rsid w:val="0002663F"/>
    <w:rsid w:val="00026A73"/>
    <w:rsid w:val="00026CE8"/>
    <w:rsid w:val="00026F3D"/>
    <w:rsid w:val="000271FA"/>
    <w:rsid w:val="0002751C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24C"/>
    <w:rsid w:val="00037DCE"/>
    <w:rsid w:val="00037ED3"/>
    <w:rsid w:val="00040477"/>
    <w:rsid w:val="000408F5"/>
    <w:rsid w:val="00041337"/>
    <w:rsid w:val="00041450"/>
    <w:rsid w:val="000415DA"/>
    <w:rsid w:val="00042393"/>
    <w:rsid w:val="00042A13"/>
    <w:rsid w:val="00042A9F"/>
    <w:rsid w:val="00042B95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1BF"/>
    <w:rsid w:val="00046313"/>
    <w:rsid w:val="0004632A"/>
    <w:rsid w:val="0004660A"/>
    <w:rsid w:val="000469E6"/>
    <w:rsid w:val="00046C88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351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406"/>
    <w:rsid w:val="00066E66"/>
    <w:rsid w:val="00066F26"/>
    <w:rsid w:val="0006707B"/>
    <w:rsid w:val="00067228"/>
    <w:rsid w:val="000675D5"/>
    <w:rsid w:val="00067E95"/>
    <w:rsid w:val="00067EB3"/>
    <w:rsid w:val="0007004C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1D8"/>
    <w:rsid w:val="00074384"/>
    <w:rsid w:val="00074AC5"/>
    <w:rsid w:val="000756E7"/>
    <w:rsid w:val="00075CE6"/>
    <w:rsid w:val="000761CD"/>
    <w:rsid w:val="00076706"/>
    <w:rsid w:val="0007670D"/>
    <w:rsid w:val="000768BB"/>
    <w:rsid w:val="00076909"/>
    <w:rsid w:val="00077346"/>
    <w:rsid w:val="00077A56"/>
    <w:rsid w:val="00077BA4"/>
    <w:rsid w:val="00077E7E"/>
    <w:rsid w:val="0008010D"/>
    <w:rsid w:val="00080148"/>
    <w:rsid w:val="00080237"/>
    <w:rsid w:val="00080245"/>
    <w:rsid w:val="000802D1"/>
    <w:rsid w:val="000807D4"/>
    <w:rsid w:val="00080B82"/>
    <w:rsid w:val="00080CAA"/>
    <w:rsid w:val="00080D3E"/>
    <w:rsid w:val="0008154F"/>
    <w:rsid w:val="00081635"/>
    <w:rsid w:val="0008166F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8BB"/>
    <w:rsid w:val="000858EF"/>
    <w:rsid w:val="00085F57"/>
    <w:rsid w:val="00086181"/>
    <w:rsid w:val="00086210"/>
    <w:rsid w:val="0008629E"/>
    <w:rsid w:val="000862A7"/>
    <w:rsid w:val="00086489"/>
    <w:rsid w:val="0008679E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0B1"/>
    <w:rsid w:val="000923FB"/>
    <w:rsid w:val="0009258B"/>
    <w:rsid w:val="000929ED"/>
    <w:rsid w:val="00092C2E"/>
    <w:rsid w:val="00092E24"/>
    <w:rsid w:val="00093088"/>
    <w:rsid w:val="000937B7"/>
    <w:rsid w:val="00093910"/>
    <w:rsid w:val="00093937"/>
    <w:rsid w:val="00093952"/>
    <w:rsid w:val="000940A9"/>
    <w:rsid w:val="00094730"/>
    <w:rsid w:val="000947BD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49F"/>
    <w:rsid w:val="0009655D"/>
    <w:rsid w:val="000966CB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5F0"/>
    <w:rsid w:val="000A0732"/>
    <w:rsid w:val="000A094A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3E42"/>
    <w:rsid w:val="000A402F"/>
    <w:rsid w:val="000A40FD"/>
    <w:rsid w:val="000A4384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A7A63"/>
    <w:rsid w:val="000A7FCD"/>
    <w:rsid w:val="000B00CC"/>
    <w:rsid w:val="000B0765"/>
    <w:rsid w:val="000B0E4C"/>
    <w:rsid w:val="000B0ECB"/>
    <w:rsid w:val="000B0FEA"/>
    <w:rsid w:val="000B1052"/>
    <w:rsid w:val="000B1627"/>
    <w:rsid w:val="000B19AD"/>
    <w:rsid w:val="000B1A59"/>
    <w:rsid w:val="000B1B9E"/>
    <w:rsid w:val="000B2AFA"/>
    <w:rsid w:val="000B2B2C"/>
    <w:rsid w:val="000B3015"/>
    <w:rsid w:val="000B3444"/>
    <w:rsid w:val="000B359F"/>
    <w:rsid w:val="000B386C"/>
    <w:rsid w:val="000B395E"/>
    <w:rsid w:val="000B3C52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BA4"/>
    <w:rsid w:val="000B5DB2"/>
    <w:rsid w:val="000B5DD4"/>
    <w:rsid w:val="000B6342"/>
    <w:rsid w:val="000B639F"/>
    <w:rsid w:val="000B63F3"/>
    <w:rsid w:val="000B6475"/>
    <w:rsid w:val="000B6BC1"/>
    <w:rsid w:val="000B6DA0"/>
    <w:rsid w:val="000B6E7D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0F32"/>
    <w:rsid w:val="000C1585"/>
    <w:rsid w:val="000C1A3E"/>
    <w:rsid w:val="000C1AFC"/>
    <w:rsid w:val="000C1BD5"/>
    <w:rsid w:val="000C1EED"/>
    <w:rsid w:val="000C1F99"/>
    <w:rsid w:val="000C22BE"/>
    <w:rsid w:val="000C22C0"/>
    <w:rsid w:val="000C28CC"/>
    <w:rsid w:val="000C2C16"/>
    <w:rsid w:val="000C2CBC"/>
    <w:rsid w:val="000C3A4C"/>
    <w:rsid w:val="000C3BD5"/>
    <w:rsid w:val="000C3DAB"/>
    <w:rsid w:val="000C42A5"/>
    <w:rsid w:val="000C4611"/>
    <w:rsid w:val="000C47FF"/>
    <w:rsid w:val="000C4A10"/>
    <w:rsid w:val="000C4AC9"/>
    <w:rsid w:val="000C4BA1"/>
    <w:rsid w:val="000C4E04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54D"/>
    <w:rsid w:val="000D073F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821"/>
    <w:rsid w:val="000E5855"/>
    <w:rsid w:val="000E5C70"/>
    <w:rsid w:val="000E5EAB"/>
    <w:rsid w:val="000E5F56"/>
    <w:rsid w:val="000E6183"/>
    <w:rsid w:val="000E65B4"/>
    <w:rsid w:val="000E69A6"/>
    <w:rsid w:val="000E6B37"/>
    <w:rsid w:val="000E730B"/>
    <w:rsid w:val="000E752F"/>
    <w:rsid w:val="000E7703"/>
    <w:rsid w:val="000E78A6"/>
    <w:rsid w:val="000E7FD4"/>
    <w:rsid w:val="000F05AC"/>
    <w:rsid w:val="000F09C6"/>
    <w:rsid w:val="000F0A64"/>
    <w:rsid w:val="000F0F99"/>
    <w:rsid w:val="000F10E1"/>
    <w:rsid w:val="000F13F3"/>
    <w:rsid w:val="000F1450"/>
    <w:rsid w:val="000F1583"/>
    <w:rsid w:val="000F1786"/>
    <w:rsid w:val="000F2133"/>
    <w:rsid w:val="000F25ED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48B"/>
    <w:rsid w:val="00104AAD"/>
    <w:rsid w:val="00104C71"/>
    <w:rsid w:val="00104D93"/>
    <w:rsid w:val="001052CD"/>
    <w:rsid w:val="00105CAB"/>
    <w:rsid w:val="00105F75"/>
    <w:rsid w:val="00106075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C80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34"/>
    <w:rsid w:val="001203BE"/>
    <w:rsid w:val="00121213"/>
    <w:rsid w:val="00121290"/>
    <w:rsid w:val="001212BD"/>
    <w:rsid w:val="00121782"/>
    <w:rsid w:val="001217A0"/>
    <w:rsid w:val="00121BE3"/>
    <w:rsid w:val="00121EDA"/>
    <w:rsid w:val="0012241C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820"/>
    <w:rsid w:val="00125B0B"/>
    <w:rsid w:val="00125F9A"/>
    <w:rsid w:val="00126026"/>
    <w:rsid w:val="001260FC"/>
    <w:rsid w:val="00126198"/>
    <w:rsid w:val="001263AF"/>
    <w:rsid w:val="0012665C"/>
    <w:rsid w:val="0012676F"/>
    <w:rsid w:val="0012684F"/>
    <w:rsid w:val="00126A9F"/>
    <w:rsid w:val="00126AB1"/>
    <w:rsid w:val="00126B84"/>
    <w:rsid w:val="00127523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1E27"/>
    <w:rsid w:val="00132173"/>
    <w:rsid w:val="001326D8"/>
    <w:rsid w:val="00132794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42F"/>
    <w:rsid w:val="00140820"/>
    <w:rsid w:val="00140984"/>
    <w:rsid w:val="00140C58"/>
    <w:rsid w:val="00140CA5"/>
    <w:rsid w:val="00140D28"/>
    <w:rsid w:val="00140FED"/>
    <w:rsid w:val="0014137E"/>
    <w:rsid w:val="00141D7A"/>
    <w:rsid w:val="00141DE9"/>
    <w:rsid w:val="001420D1"/>
    <w:rsid w:val="001420FE"/>
    <w:rsid w:val="00142273"/>
    <w:rsid w:val="00142621"/>
    <w:rsid w:val="00142699"/>
    <w:rsid w:val="0014299D"/>
    <w:rsid w:val="00142A39"/>
    <w:rsid w:val="00142AB7"/>
    <w:rsid w:val="00142C16"/>
    <w:rsid w:val="001430DC"/>
    <w:rsid w:val="001438E6"/>
    <w:rsid w:val="00143C8D"/>
    <w:rsid w:val="001441C9"/>
    <w:rsid w:val="001444A2"/>
    <w:rsid w:val="00144987"/>
    <w:rsid w:val="00144EBC"/>
    <w:rsid w:val="00145439"/>
    <w:rsid w:val="00145661"/>
    <w:rsid w:val="00145B06"/>
    <w:rsid w:val="00145B71"/>
    <w:rsid w:val="0014627F"/>
    <w:rsid w:val="00146C4A"/>
    <w:rsid w:val="00146CF6"/>
    <w:rsid w:val="00146F56"/>
    <w:rsid w:val="001477A4"/>
    <w:rsid w:val="00147AE1"/>
    <w:rsid w:val="001504AD"/>
    <w:rsid w:val="001506B4"/>
    <w:rsid w:val="0015086F"/>
    <w:rsid w:val="00150CBB"/>
    <w:rsid w:val="00151660"/>
    <w:rsid w:val="001519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30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43C"/>
    <w:rsid w:val="00167F39"/>
    <w:rsid w:val="001702EB"/>
    <w:rsid w:val="00170625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3D4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6FAD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00D"/>
    <w:rsid w:val="00183A7D"/>
    <w:rsid w:val="00183DA4"/>
    <w:rsid w:val="00183F58"/>
    <w:rsid w:val="001841C2"/>
    <w:rsid w:val="00184202"/>
    <w:rsid w:val="00184259"/>
    <w:rsid w:val="001843C2"/>
    <w:rsid w:val="001843DB"/>
    <w:rsid w:val="001847D6"/>
    <w:rsid w:val="0018495A"/>
    <w:rsid w:val="00184DD0"/>
    <w:rsid w:val="001855E1"/>
    <w:rsid w:val="001858EA"/>
    <w:rsid w:val="00186AF4"/>
    <w:rsid w:val="00186DF9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326B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97FC6"/>
    <w:rsid w:val="001A052D"/>
    <w:rsid w:val="001A0725"/>
    <w:rsid w:val="001A0B42"/>
    <w:rsid w:val="001A0B5D"/>
    <w:rsid w:val="001A0CC1"/>
    <w:rsid w:val="001A0DF8"/>
    <w:rsid w:val="001A11F4"/>
    <w:rsid w:val="001A204B"/>
    <w:rsid w:val="001A2541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6C7"/>
    <w:rsid w:val="001A58D8"/>
    <w:rsid w:val="001A5C45"/>
    <w:rsid w:val="001A60A2"/>
    <w:rsid w:val="001A6BB1"/>
    <w:rsid w:val="001A6C2E"/>
    <w:rsid w:val="001A6F58"/>
    <w:rsid w:val="001A6F5B"/>
    <w:rsid w:val="001A6F68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7D9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3EE6"/>
    <w:rsid w:val="001B40AF"/>
    <w:rsid w:val="001B4316"/>
    <w:rsid w:val="001B44A1"/>
    <w:rsid w:val="001B45FC"/>
    <w:rsid w:val="001B4F90"/>
    <w:rsid w:val="001B52A1"/>
    <w:rsid w:val="001B5333"/>
    <w:rsid w:val="001B5426"/>
    <w:rsid w:val="001B594D"/>
    <w:rsid w:val="001B6823"/>
    <w:rsid w:val="001B7758"/>
    <w:rsid w:val="001B7898"/>
    <w:rsid w:val="001B7EFA"/>
    <w:rsid w:val="001B7F4F"/>
    <w:rsid w:val="001C041F"/>
    <w:rsid w:val="001C0575"/>
    <w:rsid w:val="001C0677"/>
    <w:rsid w:val="001C08D8"/>
    <w:rsid w:val="001C0A66"/>
    <w:rsid w:val="001C0B76"/>
    <w:rsid w:val="001C0B97"/>
    <w:rsid w:val="001C0D55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700"/>
    <w:rsid w:val="001C3CF9"/>
    <w:rsid w:val="001C3FE0"/>
    <w:rsid w:val="001C412B"/>
    <w:rsid w:val="001C423E"/>
    <w:rsid w:val="001C437E"/>
    <w:rsid w:val="001C4D5F"/>
    <w:rsid w:val="001C4F39"/>
    <w:rsid w:val="001C4FE9"/>
    <w:rsid w:val="001C51E4"/>
    <w:rsid w:val="001C536B"/>
    <w:rsid w:val="001C5430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61D"/>
    <w:rsid w:val="001C7892"/>
    <w:rsid w:val="001C7BF3"/>
    <w:rsid w:val="001C7DC4"/>
    <w:rsid w:val="001C7FD4"/>
    <w:rsid w:val="001D0208"/>
    <w:rsid w:val="001D03C7"/>
    <w:rsid w:val="001D071B"/>
    <w:rsid w:val="001D07B6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34EB"/>
    <w:rsid w:val="001D35B4"/>
    <w:rsid w:val="001D4515"/>
    <w:rsid w:val="001D4A98"/>
    <w:rsid w:val="001D502C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D7FB0"/>
    <w:rsid w:val="001E0BF1"/>
    <w:rsid w:val="001E0F7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4147"/>
    <w:rsid w:val="001E4381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DAC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175"/>
    <w:rsid w:val="002056E7"/>
    <w:rsid w:val="00205BBD"/>
    <w:rsid w:val="00205BEE"/>
    <w:rsid w:val="0020621C"/>
    <w:rsid w:val="00206C2E"/>
    <w:rsid w:val="00206CDA"/>
    <w:rsid w:val="00206CDC"/>
    <w:rsid w:val="00207082"/>
    <w:rsid w:val="0020734D"/>
    <w:rsid w:val="00207B15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71F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698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B7F"/>
    <w:rsid w:val="00230CAD"/>
    <w:rsid w:val="00231BB3"/>
    <w:rsid w:val="00231DA0"/>
    <w:rsid w:val="00232158"/>
    <w:rsid w:val="00232164"/>
    <w:rsid w:val="0023253B"/>
    <w:rsid w:val="0023279B"/>
    <w:rsid w:val="0023289D"/>
    <w:rsid w:val="002328F9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AA7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61A"/>
    <w:rsid w:val="00240D9D"/>
    <w:rsid w:val="002410CF"/>
    <w:rsid w:val="002415A6"/>
    <w:rsid w:val="00242061"/>
    <w:rsid w:val="002421B1"/>
    <w:rsid w:val="00242E6D"/>
    <w:rsid w:val="00243011"/>
    <w:rsid w:val="00243117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347"/>
    <w:rsid w:val="00250C0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2CC1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5A"/>
    <w:rsid w:val="00257B6B"/>
    <w:rsid w:val="00257D8A"/>
    <w:rsid w:val="00257F42"/>
    <w:rsid w:val="00257F96"/>
    <w:rsid w:val="00260021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7B7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2D4"/>
    <w:rsid w:val="002677CD"/>
    <w:rsid w:val="00267E01"/>
    <w:rsid w:val="00270185"/>
    <w:rsid w:val="00270BFB"/>
    <w:rsid w:val="00270C63"/>
    <w:rsid w:val="00270CEF"/>
    <w:rsid w:val="00270EAC"/>
    <w:rsid w:val="002711D9"/>
    <w:rsid w:val="0027130B"/>
    <w:rsid w:val="0027156A"/>
    <w:rsid w:val="00271792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827"/>
    <w:rsid w:val="0027498E"/>
    <w:rsid w:val="00274E03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8C2"/>
    <w:rsid w:val="00292A8E"/>
    <w:rsid w:val="002930FA"/>
    <w:rsid w:val="00293198"/>
    <w:rsid w:val="002933A1"/>
    <w:rsid w:val="00293A66"/>
    <w:rsid w:val="00293B8B"/>
    <w:rsid w:val="002944F2"/>
    <w:rsid w:val="0029450E"/>
    <w:rsid w:val="00294B1A"/>
    <w:rsid w:val="00294C0F"/>
    <w:rsid w:val="00294F77"/>
    <w:rsid w:val="0029551E"/>
    <w:rsid w:val="0029574D"/>
    <w:rsid w:val="00295922"/>
    <w:rsid w:val="00295A5D"/>
    <w:rsid w:val="002962CB"/>
    <w:rsid w:val="0029691D"/>
    <w:rsid w:val="00297206"/>
    <w:rsid w:val="00297465"/>
    <w:rsid w:val="002977B4"/>
    <w:rsid w:val="00297A00"/>
    <w:rsid w:val="00297AB5"/>
    <w:rsid w:val="00297BFE"/>
    <w:rsid w:val="00297CE2"/>
    <w:rsid w:val="00297F8C"/>
    <w:rsid w:val="002A0113"/>
    <w:rsid w:val="002A03ED"/>
    <w:rsid w:val="002A040F"/>
    <w:rsid w:val="002A0BC9"/>
    <w:rsid w:val="002A147E"/>
    <w:rsid w:val="002A190F"/>
    <w:rsid w:val="002A1B25"/>
    <w:rsid w:val="002A1B2A"/>
    <w:rsid w:val="002A1CB1"/>
    <w:rsid w:val="002A200F"/>
    <w:rsid w:val="002A2129"/>
    <w:rsid w:val="002A2FA2"/>
    <w:rsid w:val="002A3215"/>
    <w:rsid w:val="002A33F4"/>
    <w:rsid w:val="002A34F6"/>
    <w:rsid w:val="002A3697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3FF"/>
    <w:rsid w:val="002A6ABB"/>
    <w:rsid w:val="002A6CE6"/>
    <w:rsid w:val="002A716B"/>
    <w:rsid w:val="002A7DBA"/>
    <w:rsid w:val="002A7E9B"/>
    <w:rsid w:val="002B0578"/>
    <w:rsid w:val="002B059A"/>
    <w:rsid w:val="002B059F"/>
    <w:rsid w:val="002B0668"/>
    <w:rsid w:val="002B1293"/>
    <w:rsid w:val="002B1621"/>
    <w:rsid w:val="002B1AD6"/>
    <w:rsid w:val="002B1E1C"/>
    <w:rsid w:val="002B2183"/>
    <w:rsid w:val="002B2414"/>
    <w:rsid w:val="002B295F"/>
    <w:rsid w:val="002B2B16"/>
    <w:rsid w:val="002B2E9F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66E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1E5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BD5"/>
    <w:rsid w:val="002D1C46"/>
    <w:rsid w:val="002D26EC"/>
    <w:rsid w:val="002D2B7E"/>
    <w:rsid w:val="002D2BF5"/>
    <w:rsid w:val="002D2D0E"/>
    <w:rsid w:val="002D3043"/>
    <w:rsid w:val="002D35F5"/>
    <w:rsid w:val="002D3843"/>
    <w:rsid w:val="002D3B6D"/>
    <w:rsid w:val="002D3D5A"/>
    <w:rsid w:val="002D3E5B"/>
    <w:rsid w:val="002D4510"/>
    <w:rsid w:val="002D47FE"/>
    <w:rsid w:val="002D4B1D"/>
    <w:rsid w:val="002D532D"/>
    <w:rsid w:val="002D5D04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7B2"/>
    <w:rsid w:val="002E3943"/>
    <w:rsid w:val="002E3C10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1B1"/>
    <w:rsid w:val="002F0A46"/>
    <w:rsid w:val="002F0C37"/>
    <w:rsid w:val="002F104B"/>
    <w:rsid w:val="002F16B7"/>
    <w:rsid w:val="002F1C09"/>
    <w:rsid w:val="002F1CE2"/>
    <w:rsid w:val="002F1CE6"/>
    <w:rsid w:val="002F1E70"/>
    <w:rsid w:val="002F2645"/>
    <w:rsid w:val="002F28F1"/>
    <w:rsid w:val="002F2F9C"/>
    <w:rsid w:val="002F3510"/>
    <w:rsid w:val="002F35DF"/>
    <w:rsid w:val="002F3800"/>
    <w:rsid w:val="002F3839"/>
    <w:rsid w:val="002F3866"/>
    <w:rsid w:val="002F4613"/>
    <w:rsid w:val="002F4696"/>
    <w:rsid w:val="002F472F"/>
    <w:rsid w:val="002F4A94"/>
    <w:rsid w:val="002F556F"/>
    <w:rsid w:val="002F5678"/>
    <w:rsid w:val="002F5F3B"/>
    <w:rsid w:val="002F64E5"/>
    <w:rsid w:val="002F693C"/>
    <w:rsid w:val="002F698C"/>
    <w:rsid w:val="002F69BB"/>
    <w:rsid w:val="002F6EC5"/>
    <w:rsid w:val="002F6FAD"/>
    <w:rsid w:val="002F7003"/>
    <w:rsid w:val="002F797B"/>
    <w:rsid w:val="002F7A9E"/>
    <w:rsid w:val="002F7C6D"/>
    <w:rsid w:val="003006FA"/>
    <w:rsid w:val="0030071B"/>
    <w:rsid w:val="0030120B"/>
    <w:rsid w:val="00301368"/>
    <w:rsid w:val="00301E66"/>
    <w:rsid w:val="003020F4"/>
    <w:rsid w:val="003023A1"/>
    <w:rsid w:val="003025C7"/>
    <w:rsid w:val="00302B49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094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7D2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161"/>
    <w:rsid w:val="0031422F"/>
    <w:rsid w:val="0031472E"/>
    <w:rsid w:val="003147B7"/>
    <w:rsid w:val="00314844"/>
    <w:rsid w:val="003149A9"/>
    <w:rsid w:val="00314CFB"/>
    <w:rsid w:val="00314D87"/>
    <w:rsid w:val="0031528D"/>
    <w:rsid w:val="00315535"/>
    <w:rsid w:val="00315650"/>
    <w:rsid w:val="00315675"/>
    <w:rsid w:val="00315888"/>
    <w:rsid w:val="00315EC0"/>
    <w:rsid w:val="003161E0"/>
    <w:rsid w:val="003168B2"/>
    <w:rsid w:val="00316A09"/>
    <w:rsid w:val="0031702A"/>
    <w:rsid w:val="003170A7"/>
    <w:rsid w:val="003179E3"/>
    <w:rsid w:val="00317B6B"/>
    <w:rsid w:val="00317CF0"/>
    <w:rsid w:val="00317E59"/>
    <w:rsid w:val="00317F8B"/>
    <w:rsid w:val="0032040C"/>
    <w:rsid w:val="00320465"/>
    <w:rsid w:val="00320579"/>
    <w:rsid w:val="00320B02"/>
    <w:rsid w:val="00320B84"/>
    <w:rsid w:val="00321943"/>
    <w:rsid w:val="00321C49"/>
    <w:rsid w:val="00321C91"/>
    <w:rsid w:val="00321D14"/>
    <w:rsid w:val="00322065"/>
    <w:rsid w:val="0032209B"/>
    <w:rsid w:val="00322440"/>
    <w:rsid w:val="00322496"/>
    <w:rsid w:val="00322AE7"/>
    <w:rsid w:val="00322D91"/>
    <w:rsid w:val="00322EDD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AC6"/>
    <w:rsid w:val="00326F42"/>
    <w:rsid w:val="00327220"/>
    <w:rsid w:val="003272AF"/>
    <w:rsid w:val="003275E4"/>
    <w:rsid w:val="00327788"/>
    <w:rsid w:val="0032786D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0CD8"/>
    <w:rsid w:val="00331316"/>
    <w:rsid w:val="0033133C"/>
    <w:rsid w:val="0033161D"/>
    <w:rsid w:val="00331864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A92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5C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1F67"/>
    <w:rsid w:val="00362905"/>
    <w:rsid w:val="003629D8"/>
    <w:rsid w:val="00362D04"/>
    <w:rsid w:val="00363230"/>
    <w:rsid w:val="00363F6B"/>
    <w:rsid w:val="003644B2"/>
    <w:rsid w:val="00364B80"/>
    <w:rsid w:val="00364BFE"/>
    <w:rsid w:val="00364D53"/>
    <w:rsid w:val="00364FD8"/>
    <w:rsid w:val="0036548C"/>
    <w:rsid w:val="003654A7"/>
    <w:rsid w:val="003654F9"/>
    <w:rsid w:val="00365669"/>
    <w:rsid w:val="00365A74"/>
    <w:rsid w:val="0036610E"/>
    <w:rsid w:val="003661DC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987"/>
    <w:rsid w:val="003709BD"/>
    <w:rsid w:val="00370A1C"/>
    <w:rsid w:val="00370AD3"/>
    <w:rsid w:val="00370BC7"/>
    <w:rsid w:val="00371059"/>
    <w:rsid w:val="00371487"/>
    <w:rsid w:val="003715D6"/>
    <w:rsid w:val="003717C6"/>
    <w:rsid w:val="00371822"/>
    <w:rsid w:val="003719DE"/>
    <w:rsid w:val="00371A15"/>
    <w:rsid w:val="00371A33"/>
    <w:rsid w:val="00371C0E"/>
    <w:rsid w:val="00371EC9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4E2"/>
    <w:rsid w:val="00374B8C"/>
    <w:rsid w:val="00375080"/>
    <w:rsid w:val="0037523C"/>
    <w:rsid w:val="00375561"/>
    <w:rsid w:val="00375772"/>
    <w:rsid w:val="0037593A"/>
    <w:rsid w:val="00375FEC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77FDA"/>
    <w:rsid w:val="00380026"/>
    <w:rsid w:val="0038073F"/>
    <w:rsid w:val="0038081D"/>
    <w:rsid w:val="003808DB"/>
    <w:rsid w:val="00380993"/>
    <w:rsid w:val="0038122A"/>
    <w:rsid w:val="0038123C"/>
    <w:rsid w:val="00381332"/>
    <w:rsid w:val="00381780"/>
    <w:rsid w:val="00381B26"/>
    <w:rsid w:val="00381FDA"/>
    <w:rsid w:val="003820FF"/>
    <w:rsid w:val="003821C3"/>
    <w:rsid w:val="003824B9"/>
    <w:rsid w:val="003824E4"/>
    <w:rsid w:val="003824EB"/>
    <w:rsid w:val="003825FA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75D"/>
    <w:rsid w:val="003849D7"/>
    <w:rsid w:val="00384BEF"/>
    <w:rsid w:val="00385056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4D1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486"/>
    <w:rsid w:val="00393865"/>
    <w:rsid w:val="00393C76"/>
    <w:rsid w:val="00393FCC"/>
    <w:rsid w:val="003942EA"/>
    <w:rsid w:val="003943E5"/>
    <w:rsid w:val="00394519"/>
    <w:rsid w:val="00394793"/>
    <w:rsid w:val="003947BD"/>
    <w:rsid w:val="00394A7E"/>
    <w:rsid w:val="00394BEA"/>
    <w:rsid w:val="00394D47"/>
    <w:rsid w:val="003955E6"/>
    <w:rsid w:val="00395950"/>
    <w:rsid w:val="003961E2"/>
    <w:rsid w:val="00396810"/>
    <w:rsid w:val="00396FE3"/>
    <w:rsid w:val="00397014"/>
    <w:rsid w:val="0039759B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572"/>
    <w:rsid w:val="003A46A8"/>
    <w:rsid w:val="003A49E2"/>
    <w:rsid w:val="003A4CC6"/>
    <w:rsid w:val="003A4F18"/>
    <w:rsid w:val="003A5479"/>
    <w:rsid w:val="003A57F9"/>
    <w:rsid w:val="003A5815"/>
    <w:rsid w:val="003A5C1B"/>
    <w:rsid w:val="003A5F8F"/>
    <w:rsid w:val="003A60B9"/>
    <w:rsid w:val="003A6665"/>
    <w:rsid w:val="003A6CF4"/>
    <w:rsid w:val="003A6E7C"/>
    <w:rsid w:val="003A75A7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13E8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421"/>
    <w:rsid w:val="003B4454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A87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0B0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57E5"/>
    <w:rsid w:val="003C64B0"/>
    <w:rsid w:val="003C6957"/>
    <w:rsid w:val="003C6CF0"/>
    <w:rsid w:val="003C6DEB"/>
    <w:rsid w:val="003C6E49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4149"/>
    <w:rsid w:val="003D44C8"/>
    <w:rsid w:val="003D47FD"/>
    <w:rsid w:val="003D4A4C"/>
    <w:rsid w:val="003D4AA0"/>
    <w:rsid w:val="003D4B8C"/>
    <w:rsid w:val="003D504F"/>
    <w:rsid w:val="003D5B32"/>
    <w:rsid w:val="003D660C"/>
    <w:rsid w:val="003D709E"/>
    <w:rsid w:val="003D72AA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0EF"/>
    <w:rsid w:val="003E3D77"/>
    <w:rsid w:val="003E3DCA"/>
    <w:rsid w:val="003E4100"/>
    <w:rsid w:val="003E4408"/>
    <w:rsid w:val="003E48CB"/>
    <w:rsid w:val="003E4B60"/>
    <w:rsid w:val="003E5242"/>
    <w:rsid w:val="003E5824"/>
    <w:rsid w:val="003E5930"/>
    <w:rsid w:val="003E5FC5"/>
    <w:rsid w:val="003E63A2"/>
    <w:rsid w:val="003E65D7"/>
    <w:rsid w:val="003E6BFB"/>
    <w:rsid w:val="003E7465"/>
    <w:rsid w:val="003E7483"/>
    <w:rsid w:val="003E7738"/>
    <w:rsid w:val="003E77DF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D19"/>
    <w:rsid w:val="00403F52"/>
    <w:rsid w:val="0040424B"/>
    <w:rsid w:val="00404281"/>
    <w:rsid w:val="0040434E"/>
    <w:rsid w:val="004045DC"/>
    <w:rsid w:val="0040481F"/>
    <w:rsid w:val="004048E5"/>
    <w:rsid w:val="00404D1E"/>
    <w:rsid w:val="00405316"/>
    <w:rsid w:val="004053AD"/>
    <w:rsid w:val="004057B0"/>
    <w:rsid w:val="00405876"/>
    <w:rsid w:val="00406224"/>
    <w:rsid w:val="004065C0"/>
    <w:rsid w:val="00406623"/>
    <w:rsid w:val="00407055"/>
    <w:rsid w:val="004076F9"/>
    <w:rsid w:val="00407AB6"/>
    <w:rsid w:val="00410810"/>
    <w:rsid w:val="004108C3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AE1"/>
    <w:rsid w:val="00413EBD"/>
    <w:rsid w:val="004141A8"/>
    <w:rsid w:val="004142D6"/>
    <w:rsid w:val="004145D9"/>
    <w:rsid w:val="00414B08"/>
    <w:rsid w:val="00414D86"/>
    <w:rsid w:val="00414E59"/>
    <w:rsid w:val="00415174"/>
    <w:rsid w:val="004153B4"/>
    <w:rsid w:val="00415A4B"/>
    <w:rsid w:val="00415F33"/>
    <w:rsid w:val="00415F59"/>
    <w:rsid w:val="00416010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2E1"/>
    <w:rsid w:val="004224E7"/>
    <w:rsid w:val="004229FE"/>
    <w:rsid w:val="00422BF5"/>
    <w:rsid w:val="0042315D"/>
    <w:rsid w:val="0042327F"/>
    <w:rsid w:val="004235EB"/>
    <w:rsid w:val="00423A80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16"/>
    <w:rsid w:val="00425FF9"/>
    <w:rsid w:val="00426328"/>
    <w:rsid w:val="004266DC"/>
    <w:rsid w:val="0042672D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39F1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5FAB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67C"/>
    <w:rsid w:val="004508DA"/>
    <w:rsid w:val="0045090E"/>
    <w:rsid w:val="00450AD8"/>
    <w:rsid w:val="00450F0D"/>
    <w:rsid w:val="00451220"/>
    <w:rsid w:val="00451450"/>
    <w:rsid w:val="00451471"/>
    <w:rsid w:val="004518F6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23A"/>
    <w:rsid w:val="004544ED"/>
    <w:rsid w:val="00454A80"/>
    <w:rsid w:val="00454D9A"/>
    <w:rsid w:val="00455C0A"/>
    <w:rsid w:val="00456230"/>
    <w:rsid w:val="0045665B"/>
    <w:rsid w:val="00456C61"/>
    <w:rsid w:val="00457013"/>
    <w:rsid w:val="004571D3"/>
    <w:rsid w:val="004573D3"/>
    <w:rsid w:val="004578EA"/>
    <w:rsid w:val="00457AAC"/>
    <w:rsid w:val="00457E2F"/>
    <w:rsid w:val="00457F93"/>
    <w:rsid w:val="00460326"/>
    <w:rsid w:val="0046037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D3E"/>
    <w:rsid w:val="00461E87"/>
    <w:rsid w:val="00462285"/>
    <w:rsid w:val="0046258E"/>
    <w:rsid w:val="0046291A"/>
    <w:rsid w:val="00462932"/>
    <w:rsid w:val="00462CEB"/>
    <w:rsid w:val="00462DCA"/>
    <w:rsid w:val="00462EA8"/>
    <w:rsid w:val="004634A7"/>
    <w:rsid w:val="004635FB"/>
    <w:rsid w:val="0046384E"/>
    <w:rsid w:val="004638C7"/>
    <w:rsid w:val="00463A96"/>
    <w:rsid w:val="00463F9A"/>
    <w:rsid w:val="0046444C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3BD"/>
    <w:rsid w:val="004703CF"/>
    <w:rsid w:val="004709A0"/>
    <w:rsid w:val="00470D19"/>
    <w:rsid w:val="00471284"/>
    <w:rsid w:val="004712D4"/>
    <w:rsid w:val="00471E08"/>
    <w:rsid w:val="00471F22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81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029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8A8"/>
    <w:rsid w:val="00484C78"/>
    <w:rsid w:val="00484CB7"/>
    <w:rsid w:val="00484E4C"/>
    <w:rsid w:val="00485154"/>
    <w:rsid w:val="004851F3"/>
    <w:rsid w:val="004854A3"/>
    <w:rsid w:val="00485673"/>
    <w:rsid w:val="00485B99"/>
    <w:rsid w:val="00485FB8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0EB3"/>
    <w:rsid w:val="00491039"/>
    <w:rsid w:val="00491438"/>
    <w:rsid w:val="00491AE6"/>
    <w:rsid w:val="00491B1C"/>
    <w:rsid w:val="004922BC"/>
    <w:rsid w:val="004923BD"/>
    <w:rsid w:val="004927FF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D85"/>
    <w:rsid w:val="004A6E60"/>
    <w:rsid w:val="004A75D0"/>
    <w:rsid w:val="004A786D"/>
    <w:rsid w:val="004A7912"/>
    <w:rsid w:val="004A7A20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65E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1C2F"/>
    <w:rsid w:val="004C26C4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BF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F37"/>
    <w:rsid w:val="004E14AB"/>
    <w:rsid w:val="004E1622"/>
    <w:rsid w:val="004E1E98"/>
    <w:rsid w:val="004E22F6"/>
    <w:rsid w:val="004E26E4"/>
    <w:rsid w:val="004E2AB8"/>
    <w:rsid w:val="004E357A"/>
    <w:rsid w:val="004E358D"/>
    <w:rsid w:val="004E35EE"/>
    <w:rsid w:val="004E3653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8C"/>
    <w:rsid w:val="004E6BE4"/>
    <w:rsid w:val="004E7114"/>
    <w:rsid w:val="004E722D"/>
    <w:rsid w:val="004E7341"/>
    <w:rsid w:val="004E744E"/>
    <w:rsid w:val="004E7874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784"/>
    <w:rsid w:val="004F58BE"/>
    <w:rsid w:val="004F6FAA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4D0"/>
    <w:rsid w:val="0050355D"/>
    <w:rsid w:val="00503812"/>
    <w:rsid w:val="00503A65"/>
    <w:rsid w:val="00503B43"/>
    <w:rsid w:val="00503C58"/>
    <w:rsid w:val="00504188"/>
    <w:rsid w:val="00504345"/>
    <w:rsid w:val="00504560"/>
    <w:rsid w:val="00504655"/>
    <w:rsid w:val="00504922"/>
    <w:rsid w:val="00504A31"/>
    <w:rsid w:val="00504D3B"/>
    <w:rsid w:val="00504F8B"/>
    <w:rsid w:val="005055B5"/>
    <w:rsid w:val="005056AC"/>
    <w:rsid w:val="005058D9"/>
    <w:rsid w:val="00505987"/>
    <w:rsid w:val="00505B15"/>
    <w:rsid w:val="00505C75"/>
    <w:rsid w:val="0050605D"/>
    <w:rsid w:val="0050625D"/>
    <w:rsid w:val="005063A0"/>
    <w:rsid w:val="005063D2"/>
    <w:rsid w:val="00506411"/>
    <w:rsid w:val="00506619"/>
    <w:rsid w:val="0050690E"/>
    <w:rsid w:val="00506971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C0B"/>
    <w:rsid w:val="00514C89"/>
    <w:rsid w:val="00514E64"/>
    <w:rsid w:val="00514F92"/>
    <w:rsid w:val="0051506B"/>
    <w:rsid w:val="005150CD"/>
    <w:rsid w:val="00515A6A"/>
    <w:rsid w:val="00515D3E"/>
    <w:rsid w:val="00515DF1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7DB"/>
    <w:rsid w:val="0052382F"/>
    <w:rsid w:val="005239DD"/>
    <w:rsid w:val="00523BB0"/>
    <w:rsid w:val="00523CA1"/>
    <w:rsid w:val="00523EB9"/>
    <w:rsid w:val="0052417B"/>
    <w:rsid w:val="00524A9C"/>
    <w:rsid w:val="00524CE4"/>
    <w:rsid w:val="00525956"/>
    <w:rsid w:val="00525B11"/>
    <w:rsid w:val="00525B92"/>
    <w:rsid w:val="00525BED"/>
    <w:rsid w:val="00525D89"/>
    <w:rsid w:val="005261FB"/>
    <w:rsid w:val="0052633E"/>
    <w:rsid w:val="005266F4"/>
    <w:rsid w:val="0052675C"/>
    <w:rsid w:val="0052679A"/>
    <w:rsid w:val="00526931"/>
    <w:rsid w:val="005269EC"/>
    <w:rsid w:val="00526C15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2AD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BF0"/>
    <w:rsid w:val="00541C34"/>
    <w:rsid w:val="00542821"/>
    <w:rsid w:val="005429C6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821"/>
    <w:rsid w:val="00545A47"/>
    <w:rsid w:val="00545D7C"/>
    <w:rsid w:val="00545FC7"/>
    <w:rsid w:val="0054613D"/>
    <w:rsid w:val="0054634E"/>
    <w:rsid w:val="00546368"/>
    <w:rsid w:val="005469B4"/>
    <w:rsid w:val="00546A4F"/>
    <w:rsid w:val="00546B67"/>
    <w:rsid w:val="00546B92"/>
    <w:rsid w:val="00546DB0"/>
    <w:rsid w:val="00547079"/>
    <w:rsid w:val="0054707A"/>
    <w:rsid w:val="0054710E"/>
    <w:rsid w:val="005474C7"/>
    <w:rsid w:val="00547758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ED5"/>
    <w:rsid w:val="00551F46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A02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CA8"/>
    <w:rsid w:val="00570D57"/>
    <w:rsid w:val="005713EC"/>
    <w:rsid w:val="005713F4"/>
    <w:rsid w:val="0057154B"/>
    <w:rsid w:val="0057166D"/>
    <w:rsid w:val="00571B86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1C8"/>
    <w:rsid w:val="005742D5"/>
    <w:rsid w:val="0057432C"/>
    <w:rsid w:val="00574657"/>
    <w:rsid w:val="00574676"/>
    <w:rsid w:val="00574C41"/>
    <w:rsid w:val="00574D61"/>
    <w:rsid w:val="00575314"/>
    <w:rsid w:val="0057532B"/>
    <w:rsid w:val="00575CC3"/>
    <w:rsid w:val="00575D10"/>
    <w:rsid w:val="00576018"/>
    <w:rsid w:val="005763A8"/>
    <w:rsid w:val="00576B38"/>
    <w:rsid w:val="00576D6B"/>
    <w:rsid w:val="00576DE0"/>
    <w:rsid w:val="005778E9"/>
    <w:rsid w:val="005779BF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3FA7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6E5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4D8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3CA"/>
    <w:rsid w:val="005B1C06"/>
    <w:rsid w:val="005B1CDA"/>
    <w:rsid w:val="005B1E97"/>
    <w:rsid w:val="005B1F3A"/>
    <w:rsid w:val="005B204F"/>
    <w:rsid w:val="005B2194"/>
    <w:rsid w:val="005B2199"/>
    <w:rsid w:val="005B2339"/>
    <w:rsid w:val="005B2BC3"/>
    <w:rsid w:val="005B31EA"/>
    <w:rsid w:val="005B32F0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4F9A"/>
    <w:rsid w:val="005B50E0"/>
    <w:rsid w:val="005B5458"/>
    <w:rsid w:val="005B574D"/>
    <w:rsid w:val="005B5B3D"/>
    <w:rsid w:val="005B5CEE"/>
    <w:rsid w:val="005B5CFF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B7D95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2BF7"/>
    <w:rsid w:val="005C303E"/>
    <w:rsid w:val="005C30DE"/>
    <w:rsid w:val="005C39AD"/>
    <w:rsid w:val="005C3B26"/>
    <w:rsid w:val="005C3C95"/>
    <w:rsid w:val="005C3EDF"/>
    <w:rsid w:val="005C414A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5B"/>
    <w:rsid w:val="005D27FF"/>
    <w:rsid w:val="005D28A0"/>
    <w:rsid w:val="005D2A1B"/>
    <w:rsid w:val="005D2B0F"/>
    <w:rsid w:val="005D2C45"/>
    <w:rsid w:val="005D30FC"/>
    <w:rsid w:val="005D323E"/>
    <w:rsid w:val="005D3352"/>
    <w:rsid w:val="005D3562"/>
    <w:rsid w:val="005D3608"/>
    <w:rsid w:val="005D363D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DB6"/>
    <w:rsid w:val="005D5E15"/>
    <w:rsid w:val="005D5FDD"/>
    <w:rsid w:val="005D6402"/>
    <w:rsid w:val="005D65AE"/>
    <w:rsid w:val="005D6A61"/>
    <w:rsid w:val="005D6D68"/>
    <w:rsid w:val="005D6E30"/>
    <w:rsid w:val="005D6E70"/>
    <w:rsid w:val="005D7397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2D71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03E"/>
    <w:rsid w:val="005E72FB"/>
    <w:rsid w:val="005E7F95"/>
    <w:rsid w:val="005E7FC5"/>
    <w:rsid w:val="005F01CE"/>
    <w:rsid w:val="005F0296"/>
    <w:rsid w:val="005F0906"/>
    <w:rsid w:val="005F0E46"/>
    <w:rsid w:val="005F135B"/>
    <w:rsid w:val="005F1617"/>
    <w:rsid w:val="005F1942"/>
    <w:rsid w:val="005F1A1B"/>
    <w:rsid w:val="005F1BB0"/>
    <w:rsid w:val="005F20AE"/>
    <w:rsid w:val="005F22B3"/>
    <w:rsid w:val="005F2426"/>
    <w:rsid w:val="005F24DF"/>
    <w:rsid w:val="005F2B41"/>
    <w:rsid w:val="005F2D16"/>
    <w:rsid w:val="005F335B"/>
    <w:rsid w:val="005F353B"/>
    <w:rsid w:val="005F362F"/>
    <w:rsid w:val="005F3709"/>
    <w:rsid w:val="005F3A57"/>
    <w:rsid w:val="005F3C7E"/>
    <w:rsid w:val="005F3D75"/>
    <w:rsid w:val="005F3EAB"/>
    <w:rsid w:val="005F4027"/>
    <w:rsid w:val="005F42BB"/>
    <w:rsid w:val="005F45DB"/>
    <w:rsid w:val="005F4603"/>
    <w:rsid w:val="005F4E54"/>
    <w:rsid w:val="005F4EAE"/>
    <w:rsid w:val="005F574A"/>
    <w:rsid w:val="005F57F7"/>
    <w:rsid w:val="005F5DC9"/>
    <w:rsid w:val="005F6186"/>
    <w:rsid w:val="005F65FE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796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AD3"/>
    <w:rsid w:val="00605B60"/>
    <w:rsid w:val="00605BCD"/>
    <w:rsid w:val="00605C2C"/>
    <w:rsid w:val="00605D6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D48"/>
    <w:rsid w:val="00610039"/>
    <w:rsid w:val="006102F9"/>
    <w:rsid w:val="00610381"/>
    <w:rsid w:val="00610581"/>
    <w:rsid w:val="006108EE"/>
    <w:rsid w:val="00610917"/>
    <w:rsid w:val="006109E3"/>
    <w:rsid w:val="00610A2A"/>
    <w:rsid w:val="00610D2E"/>
    <w:rsid w:val="00610D5D"/>
    <w:rsid w:val="0061183C"/>
    <w:rsid w:val="00611B68"/>
    <w:rsid w:val="00611C07"/>
    <w:rsid w:val="00611C8F"/>
    <w:rsid w:val="00611D43"/>
    <w:rsid w:val="00611E07"/>
    <w:rsid w:val="00611EFD"/>
    <w:rsid w:val="00612045"/>
    <w:rsid w:val="006120C3"/>
    <w:rsid w:val="0061286E"/>
    <w:rsid w:val="00612AFE"/>
    <w:rsid w:val="00612E91"/>
    <w:rsid w:val="00612F12"/>
    <w:rsid w:val="00612F99"/>
    <w:rsid w:val="006136FF"/>
    <w:rsid w:val="0061371F"/>
    <w:rsid w:val="006138BB"/>
    <w:rsid w:val="00613A47"/>
    <w:rsid w:val="00613AC9"/>
    <w:rsid w:val="00613DA3"/>
    <w:rsid w:val="00613EFC"/>
    <w:rsid w:val="00613F7B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808"/>
    <w:rsid w:val="00620E86"/>
    <w:rsid w:val="00621286"/>
    <w:rsid w:val="0062155F"/>
    <w:rsid w:val="006219DD"/>
    <w:rsid w:val="00621AD4"/>
    <w:rsid w:val="00621D63"/>
    <w:rsid w:val="00622172"/>
    <w:rsid w:val="006228A7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2EC"/>
    <w:rsid w:val="006275F3"/>
    <w:rsid w:val="00627733"/>
    <w:rsid w:val="00627921"/>
    <w:rsid w:val="00627D84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94F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484"/>
    <w:rsid w:val="00635520"/>
    <w:rsid w:val="006358A3"/>
    <w:rsid w:val="00635B68"/>
    <w:rsid w:val="00635E34"/>
    <w:rsid w:val="0063608A"/>
    <w:rsid w:val="00636341"/>
    <w:rsid w:val="00637056"/>
    <w:rsid w:val="0063793A"/>
    <w:rsid w:val="00637AD5"/>
    <w:rsid w:val="00637E9B"/>
    <w:rsid w:val="00637FDD"/>
    <w:rsid w:val="00640129"/>
    <w:rsid w:val="006407E3"/>
    <w:rsid w:val="0064090D"/>
    <w:rsid w:val="00641489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040"/>
    <w:rsid w:val="00644234"/>
    <w:rsid w:val="00644298"/>
    <w:rsid w:val="00644689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6D5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5F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6E47"/>
    <w:rsid w:val="00656E5B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D0E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524"/>
    <w:rsid w:val="00667E3E"/>
    <w:rsid w:val="00670BE7"/>
    <w:rsid w:val="00670C05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3B8"/>
    <w:rsid w:val="00674BC6"/>
    <w:rsid w:val="00675403"/>
    <w:rsid w:val="00675498"/>
    <w:rsid w:val="00675BE6"/>
    <w:rsid w:val="00675DC9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87C80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1C4"/>
    <w:rsid w:val="006A02D7"/>
    <w:rsid w:val="006A037E"/>
    <w:rsid w:val="006A0F9D"/>
    <w:rsid w:val="006A13D4"/>
    <w:rsid w:val="006A1D7D"/>
    <w:rsid w:val="006A1E12"/>
    <w:rsid w:val="006A1F46"/>
    <w:rsid w:val="006A2019"/>
    <w:rsid w:val="006A21CC"/>
    <w:rsid w:val="006A294D"/>
    <w:rsid w:val="006A30E6"/>
    <w:rsid w:val="006A3BE3"/>
    <w:rsid w:val="006A3D41"/>
    <w:rsid w:val="006A4022"/>
    <w:rsid w:val="006A4A3D"/>
    <w:rsid w:val="006A4C19"/>
    <w:rsid w:val="006A511D"/>
    <w:rsid w:val="006A53F3"/>
    <w:rsid w:val="006A57B6"/>
    <w:rsid w:val="006A5833"/>
    <w:rsid w:val="006A5B87"/>
    <w:rsid w:val="006A6143"/>
    <w:rsid w:val="006A6410"/>
    <w:rsid w:val="006A6C4A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97"/>
    <w:rsid w:val="006B0EAB"/>
    <w:rsid w:val="006B0EE5"/>
    <w:rsid w:val="006B14C8"/>
    <w:rsid w:val="006B15DB"/>
    <w:rsid w:val="006B19E9"/>
    <w:rsid w:val="006B209E"/>
    <w:rsid w:val="006B2344"/>
    <w:rsid w:val="006B2408"/>
    <w:rsid w:val="006B299D"/>
    <w:rsid w:val="006B2CA1"/>
    <w:rsid w:val="006B2F28"/>
    <w:rsid w:val="006B3325"/>
    <w:rsid w:val="006B33F3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5738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1EDD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6A48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12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9C4"/>
    <w:rsid w:val="006D6DF7"/>
    <w:rsid w:val="006D6EBA"/>
    <w:rsid w:val="006D7DD5"/>
    <w:rsid w:val="006D7E18"/>
    <w:rsid w:val="006E00A7"/>
    <w:rsid w:val="006E010C"/>
    <w:rsid w:val="006E0A87"/>
    <w:rsid w:val="006E0A93"/>
    <w:rsid w:val="006E17F2"/>
    <w:rsid w:val="006E1B15"/>
    <w:rsid w:val="006E1CC8"/>
    <w:rsid w:val="006E1DA5"/>
    <w:rsid w:val="006E220A"/>
    <w:rsid w:val="006E27F1"/>
    <w:rsid w:val="006E346A"/>
    <w:rsid w:val="006E3C8A"/>
    <w:rsid w:val="006E3E0D"/>
    <w:rsid w:val="006E4064"/>
    <w:rsid w:val="006E4806"/>
    <w:rsid w:val="006E4C0D"/>
    <w:rsid w:val="006E51CA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1C7"/>
    <w:rsid w:val="006F1233"/>
    <w:rsid w:val="006F1244"/>
    <w:rsid w:val="006F1AF5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5F97"/>
    <w:rsid w:val="006F62C5"/>
    <w:rsid w:val="006F6483"/>
    <w:rsid w:val="006F6684"/>
    <w:rsid w:val="006F6EEB"/>
    <w:rsid w:val="006F7316"/>
    <w:rsid w:val="006F7332"/>
    <w:rsid w:val="006F7AF3"/>
    <w:rsid w:val="006F7BB6"/>
    <w:rsid w:val="00700949"/>
    <w:rsid w:val="00700B08"/>
    <w:rsid w:val="007016DE"/>
    <w:rsid w:val="00701779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07E70"/>
    <w:rsid w:val="00710AE5"/>
    <w:rsid w:val="007111B0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6B5"/>
    <w:rsid w:val="007157A0"/>
    <w:rsid w:val="0071591B"/>
    <w:rsid w:val="00715DA0"/>
    <w:rsid w:val="0071607D"/>
    <w:rsid w:val="0071623B"/>
    <w:rsid w:val="007167D7"/>
    <w:rsid w:val="00716CAD"/>
    <w:rsid w:val="007174DA"/>
    <w:rsid w:val="007174DB"/>
    <w:rsid w:val="007178AF"/>
    <w:rsid w:val="007179F7"/>
    <w:rsid w:val="00717B0D"/>
    <w:rsid w:val="00717F41"/>
    <w:rsid w:val="007204CC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63C"/>
    <w:rsid w:val="00723840"/>
    <w:rsid w:val="007238C4"/>
    <w:rsid w:val="00723B3D"/>
    <w:rsid w:val="0072459F"/>
    <w:rsid w:val="0072476C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7FD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5A3C"/>
    <w:rsid w:val="00736376"/>
    <w:rsid w:val="007368FB"/>
    <w:rsid w:val="00737424"/>
    <w:rsid w:val="007378AD"/>
    <w:rsid w:val="00737FEC"/>
    <w:rsid w:val="0074013A"/>
    <w:rsid w:val="00740292"/>
    <w:rsid w:val="00740D16"/>
    <w:rsid w:val="00740FB1"/>
    <w:rsid w:val="00741CD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5064C"/>
    <w:rsid w:val="00750E7E"/>
    <w:rsid w:val="00751650"/>
    <w:rsid w:val="007519D7"/>
    <w:rsid w:val="00751AAF"/>
    <w:rsid w:val="00752285"/>
    <w:rsid w:val="00752721"/>
    <w:rsid w:val="00752801"/>
    <w:rsid w:val="00752A9D"/>
    <w:rsid w:val="00752ADC"/>
    <w:rsid w:val="00752B26"/>
    <w:rsid w:val="00752B96"/>
    <w:rsid w:val="00752E39"/>
    <w:rsid w:val="00753089"/>
    <w:rsid w:val="00753DD3"/>
    <w:rsid w:val="00754238"/>
    <w:rsid w:val="0075451A"/>
    <w:rsid w:val="00754E06"/>
    <w:rsid w:val="0075525C"/>
    <w:rsid w:val="00755374"/>
    <w:rsid w:val="0075566D"/>
    <w:rsid w:val="007556C3"/>
    <w:rsid w:val="00755790"/>
    <w:rsid w:val="0075580D"/>
    <w:rsid w:val="00755956"/>
    <w:rsid w:val="00756142"/>
    <w:rsid w:val="007561B4"/>
    <w:rsid w:val="007562B3"/>
    <w:rsid w:val="007567CE"/>
    <w:rsid w:val="0075688C"/>
    <w:rsid w:val="007569D9"/>
    <w:rsid w:val="00756AA0"/>
    <w:rsid w:val="0075767D"/>
    <w:rsid w:val="0075785E"/>
    <w:rsid w:val="00757CE6"/>
    <w:rsid w:val="007607F3"/>
    <w:rsid w:val="00760A6F"/>
    <w:rsid w:val="0076151C"/>
    <w:rsid w:val="00761801"/>
    <w:rsid w:val="00761B79"/>
    <w:rsid w:val="00761E6B"/>
    <w:rsid w:val="00761FC2"/>
    <w:rsid w:val="007622F8"/>
    <w:rsid w:val="007625D2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6C"/>
    <w:rsid w:val="007707EE"/>
    <w:rsid w:val="00770C72"/>
    <w:rsid w:val="00770FBF"/>
    <w:rsid w:val="007711D8"/>
    <w:rsid w:val="007715F1"/>
    <w:rsid w:val="007719A8"/>
    <w:rsid w:val="00771DB8"/>
    <w:rsid w:val="00772190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159"/>
    <w:rsid w:val="007762E1"/>
    <w:rsid w:val="00776EDA"/>
    <w:rsid w:val="007773AF"/>
    <w:rsid w:val="00777599"/>
    <w:rsid w:val="007775F8"/>
    <w:rsid w:val="007779A0"/>
    <w:rsid w:val="00777A2C"/>
    <w:rsid w:val="007804CC"/>
    <w:rsid w:val="00780F1B"/>
    <w:rsid w:val="00780FEA"/>
    <w:rsid w:val="0078134B"/>
    <w:rsid w:val="0078165D"/>
    <w:rsid w:val="00781692"/>
    <w:rsid w:val="007816D7"/>
    <w:rsid w:val="00781C97"/>
    <w:rsid w:val="00782B59"/>
    <w:rsid w:val="00782D66"/>
    <w:rsid w:val="00782F57"/>
    <w:rsid w:val="00783603"/>
    <w:rsid w:val="00783786"/>
    <w:rsid w:val="007838D3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363"/>
    <w:rsid w:val="00787700"/>
    <w:rsid w:val="007879CD"/>
    <w:rsid w:val="00790546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5EE0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73C"/>
    <w:rsid w:val="007A5922"/>
    <w:rsid w:val="007A5924"/>
    <w:rsid w:val="007A5969"/>
    <w:rsid w:val="007A5AAE"/>
    <w:rsid w:val="007A5EED"/>
    <w:rsid w:val="007A63D4"/>
    <w:rsid w:val="007A66D7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403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66"/>
    <w:rsid w:val="007C06A5"/>
    <w:rsid w:val="007C08AB"/>
    <w:rsid w:val="007C11F4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26D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6E8"/>
    <w:rsid w:val="007D48CF"/>
    <w:rsid w:val="007D4A4A"/>
    <w:rsid w:val="007D4C4B"/>
    <w:rsid w:val="007D4E0A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C82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670"/>
    <w:rsid w:val="007E79C9"/>
    <w:rsid w:val="007E79CB"/>
    <w:rsid w:val="007E7C33"/>
    <w:rsid w:val="007E7D7E"/>
    <w:rsid w:val="007E7E02"/>
    <w:rsid w:val="007E7ECC"/>
    <w:rsid w:val="007E7FF2"/>
    <w:rsid w:val="007F00D0"/>
    <w:rsid w:val="007F0546"/>
    <w:rsid w:val="007F0635"/>
    <w:rsid w:val="007F0754"/>
    <w:rsid w:val="007F0802"/>
    <w:rsid w:val="007F09F2"/>
    <w:rsid w:val="007F0FE5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093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56"/>
    <w:rsid w:val="008063ED"/>
    <w:rsid w:val="00806638"/>
    <w:rsid w:val="008069B2"/>
    <w:rsid w:val="00806ABA"/>
    <w:rsid w:val="0080733E"/>
    <w:rsid w:val="0080783D"/>
    <w:rsid w:val="008100B2"/>
    <w:rsid w:val="00810246"/>
    <w:rsid w:val="00810A71"/>
    <w:rsid w:val="00810B66"/>
    <w:rsid w:val="00810B76"/>
    <w:rsid w:val="00810CC2"/>
    <w:rsid w:val="00811B4D"/>
    <w:rsid w:val="00811DF8"/>
    <w:rsid w:val="008124CB"/>
    <w:rsid w:val="00812C2A"/>
    <w:rsid w:val="00812FCB"/>
    <w:rsid w:val="00813052"/>
    <w:rsid w:val="008130EE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067"/>
    <w:rsid w:val="008201ED"/>
    <w:rsid w:val="008202BD"/>
    <w:rsid w:val="008203CB"/>
    <w:rsid w:val="008209BC"/>
    <w:rsid w:val="00820CEA"/>
    <w:rsid w:val="0082117C"/>
    <w:rsid w:val="0082135E"/>
    <w:rsid w:val="00821702"/>
    <w:rsid w:val="008218ED"/>
    <w:rsid w:val="00821A32"/>
    <w:rsid w:val="00822563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830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74"/>
    <w:rsid w:val="00831194"/>
    <w:rsid w:val="0083125A"/>
    <w:rsid w:val="00831589"/>
    <w:rsid w:val="0083169F"/>
    <w:rsid w:val="008317D7"/>
    <w:rsid w:val="00831B7E"/>
    <w:rsid w:val="00832496"/>
    <w:rsid w:val="0083276E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17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37FA5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75D6"/>
    <w:rsid w:val="00847B37"/>
    <w:rsid w:val="00847CE5"/>
    <w:rsid w:val="00847E49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ECD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6D"/>
    <w:rsid w:val="008570DF"/>
    <w:rsid w:val="008571A7"/>
    <w:rsid w:val="00857554"/>
    <w:rsid w:val="00857634"/>
    <w:rsid w:val="008576FA"/>
    <w:rsid w:val="008577C7"/>
    <w:rsid w:val="008578B7"/>
    <w:rsid w:val="0085795A"/>
    <w:rsid w:val="00857C95"/>
    <w:rsid w:val="00857FFB"/>
    <w:rsid w:val="00860B38"/>
    <w:rsid w:val="0086124E"/>
    <w:rsid w:val="0086194D"/>
    <w:rsid w:val="00861AF9"/>
    <w:rsid w:val="00861B74"/>
    <w:rsid w:val="00861DF4"/>
    <w:rsid w:val="00861E30"/>
    <w:rsid w:val="008625ED"/>
    <w:rsid w:val="00862DB7"/>
    <w:rsid w:val="00862F06"/>
    <w:rsid w:val="008636BE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BB4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761"/>
    <w:rsid w:val="00874DB9"/>
    <w:rsid w:val="0087504D"/>
    <w:rsid w:val="008754CA"/>
    <w:rsid w:val="00875648"/>
    <w:rsid w:val="0087568C"/>
    <w:rsid w:val="008756C7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B39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4D3"/>
    <w:rsid w:val="00897A55"/>
    <w:rsid w:val="008A019D"/>
    <w:rsid w:val="008A0395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1DC1"/>
    <w:rsid w:val="008A2417"/>
    <w:rsid w:val="008A273A"/>
    <w:rsid w:val="008A2B57"/>
    <w:rsid w:val="008A2C79"/>
    <w:rsid w:val="008A344D"/>
    <w:rsid w:val="008A34CE"/>
    <w:rsid w:val="008A3976"/>
    <w:rsid w:val="008A3AB8"/>
    <w:rsid w:val="008A42EF"/>
    <w:rsid w:val="008A4647"/>
    <w:rsid w:val="008A47EC"/>
    <w:rsid w:val="008A4945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1D2"/>
    <w:rsid w:val="008A63CF"/>
    <w:rsid w:val="008A6414"/>
    <w:rsid w:val="008A6952"/>
    <w:rsid w:val="008A69D6"/>
    <w:rsid w:val="008A6BDC"/>
    <w:rsid w:val="008A71DA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3F2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1A7"/>
    <w:rsid w:val="008B756E"/>
    <w:rsid w:val="008B7618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4C8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808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1B7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3F77"/>
    <w:rsid w:val="008E4027"/>
    <w:rsid w:val="008E40B8"/>
    <w:rsid w:val="008E45C0"/>
    <w:rsid w:val="008E477B"/>
    <w:rsid w:val="008E4A1F"/>
    <w:rsid w:val="008E4C62"/>
    <w:rsid w:val="008E4E55"/>
    <w:rsid w:val="008E4E85"/>
    <w:rsid w:val="008E537D"/>
    <w:rsid w:val="008E581C"/>
    <w:rsid w:val="008E6003"/>
    <w:rsid w:val="008E622A"/>
    <w:rsid w:val="008E6A21"/>
    <w:rsid w:val="008E6A36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903"/>
    <w:rsid w:val="008F2FAB"/>
    <w:rsid w:val="008F38B2"/>
    <w:rsid w:val="008F3912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1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86"/>
    <w:rsid w:val="009049B7"/>
    <w:rsid w:val="00904C5A"/>
    <w:rsid w:val="00904CA6"/>
    <w:rsid w:val="00904EC5"/>
    <w:rsid w:val="00906B15"/>
    <w:rsid w:val="00907498"/>
    <w:rsid w:val="009104A9"/>
    <w:rsid w:val="00910550"/>
    <w:rsid w:val="00910A48"/>
    <w:rsid w:val="00910A67"/>
    <w:rsid w:val="00910B23"/>
    <w:rsid w:val="00910C0D"/>
    <w:rsid w:val="0091159F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A9F"/>
    <w:rsid w:val="00913C37"/>
    <w:rsid w:val="0091406E"/>
    <w:rsid w:val="009142FA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57"/>
    <w:rsid w:val="009172D7"/>
    <w:rsid w:val="009173D0"/>
    <w:rsid w:val="0091790B"/>
    <w:rsid w:val="00917A34"/>
    <w:rsid w:val="00917AFB"/>
    <w:rsid w:val="00917B6F"/>
    <w:rsid w:val="00917D2C"/>
    <w:rsid w:val="00917E08"/>
    <w:rsid w:val="00917E84"/>
    <w:rsid w:val="00920271"/>
    <w:rsid w:val="00920D31"/>
    <w:rsid w:val="009211CF"/>
    <w:rsid w:val="009211F2"/>
    <w:rsid w:val="00921A3E"/>
    <w:rsid w:val="00921A4F"/>
    <w:rsid w:val="00921B79"/>
    <w:rsid w:val="00922061"/>
    <w:rsid w:val="00922295"/>
    <w:rsid w:val="00922459"/>
    <w:rsid w:val="009226F4"/>
    <w:rsid w:val="0092299C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4CEF"/>
    <w:rsid w:val="009252B5"/>
    <w:rsid w:val="00925431"/>
    <w:rsid w:val="0092578D"/>
    <w:rsid w:val="009257B6"/>
    <w:rsid w:val="00925AC8"/>
    <w:rsid w:val="00925DF7"/>
    <w:rsid w:val="00925E71"/>
    <w:rsid w:val="00925EF2"/>
    <w:rsid w:val="00925F3C"/>
    <w:rsid w:val="00926204"/>
    <w:rsid w:val="009264C7"/>
    <w:rsid w:val="00926502"/>
    <w:rsid w:val="009265A0"/>
    <w:rsid w:val="00926984"/>
    <w:rsid w:val="009269E3"/>
    <w:rsid w:val="00926D75"/>
    <w:rsid w:val="009274C7"/>
    <w:rsid w:val="00927CC9"/>
    <w:rsid w:val="00927FAA"/>
    <w:rsid w:val="00930134"/>
    <w:rsid w:val="0093097F"/>
    <w:rsid w:val="00930F0E"/>
    <w:rsid w:val="0093196C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3E02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CC"/>
    <w:rsid w:val="00936BFE"/>
    <w:rsid w:val="00936C7F"/>
    <w:rsid w:val="009372B8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11A"/>
    <w:rsid w:val="0094141F"/>
    <w:rsid w:val="00941AF9"/>
    <w:rsid w:val="00941C3C"/>
    <w:rsid w:val="00941C5B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5C6B"/>
    <w:rsid w:val="009465EE"/>
    <w:rsid w:val="00946739"/>
    <w:rsid w:val="00946A49"/>
    <w:rsid w:val="00946D3C"/>
    <w:rsid w:val="009476BA"/>
    <w:rsid w:val="00947AEE"/>
    <w:rsid w:val="00947F64"/>
    <w:rsid w:val="00950390"/>
    <w:rsid w:val="00950775"/>
    <w:rsid w:val="009509C0"/>
    <w:rsid w:val="00950AFF"/>
    <w:rsid w:val="009512CA"/>
    <w:rsid w:val="00951313"/>
    <w:rsid w:val="009514DE"/>
    <w:rsid w:val="009519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9F"/>
    <w:rsid w:val="00954978"/>
    <w:rsid w:val="00954C38"/>
    <w:rsid w:val="00955620"/>
    <w:rsid w:val="00955A09"/>
    <w:rsid w:val="00955C62"/>
    <w:rsid w:val="00955E2A"/>
    <w:rsid w:val="00955F59"/>
    <w:rsid w:val="00956330"/>
    <w:rsid w:val="00956348"/>
    <w:rsid w:val="00956BA7"/>
    <w:rsid w:val="00956FD8"/>
    <w:rsid w:val="0095717E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9A1"/>
    <w:rsid w:val="00964B4C"/>
    <w:rsid w:val="00964BE5"/>
    <w:rsid w:val="00964ED5"/>
    <w:rsid w:val="00964F2B"/>
    <w:rsid w:val="009652B6"/>
    <w:rsid w:val="0096531C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0FA2"/>
    <w:rsid w:val="00971139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3EB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298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8A4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698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65D"/>
    <w:rsid w:val="009A17BA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B10"/>
    <w:rsid w:val="009B1B4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0E0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3F4"/>
    <w:rsid w:val="009C2E9D"/>
    <w:rsid w:val="009C33CA"/>
    <w:rsid w:val="009C39AF"/>
    <w:rsid w:val="009C3EB1"/>
    <w:rsid w:val="009C4359"/>
    <w:rsid w:val="009C4B6D"/>
    <w:rsid w:val="009C5492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D7D"/>
    <w:rsid w:val="009D15F8"/>
    <w:rsid w:val="009D1941"/>
    <w:rsid w:val="009D1B99"/>
    <w:rsid w:val="009D1DD8"/>
    <w:rsid w:val="009D2397"/>
    <w:rsid w:val="009D2884"/>
    <w:rsid w:val="009D2A4F"/>
    <w:rsid w:val="009D2E46"/>
    <w:rsid w:val="009D2F24"/>
    <w:rsid w:val="009D325B"/>
    <w:rsid w:val="009D3407"/>
    <w:rsid w:val="009D3603"/>
    <w:rsid w:val="009D377D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A8D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FB5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CF6"/>
    <w:rsid w:val="009F5E79"/>
    <w:rsid w:val="009F687A"/>
    <w:rsid w:val="009F68AC"/>
    <w:rsid w:val="009F6B46"/>
    <w:rsid w:val="009F7078"/>
    <w:rsid w:val="009F7379"/>
    <w:rsid w:val="009F73DA"/>
    <w:rsid w:val="009F7A82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363"/>
    <w:rsid w:val="00A01593"/>
    <w:rsid w:val="00A01607"/>
    <w:rsid w:val="00A016AA"/>
    <w:rsid w:val="00A01B3E"/>
    <w:rsid w:val="00A023BE"/>
    <w:rsid w:val="00A0244C"/>
    <w:rsid w:val="00A02A53"/>
    <w:rsid w:val="00A02BD9"/>
    <w:rsid w:val="00A02EFA"/>
    <w:rsid w:val="00A033FF"/>
    <w:rsid w:val="00A038D7"/>
    <w:rsid w:val="00A038E2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969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28"/>
    <w:rsid w:val="00A138CF"/>
    <w:rsid w:val="00A138FE"/>
    <w:rsid w:val="00A13A8C"/>
    <w:rsid w:val="00A13DEE"/>
    <w:rsid w:val="00A13E26"/>
    <w:rsid w:val="00A1416D"/>
    <w:rsid w:val="00A141DC"/>
    <w:rsid w:val="00A144F9"/>
    <w:rsid w:val="00A14503"/>
    <w:rsid w:val="00A14928"/>
    <w:rsid w:val="00A14C2A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612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599"/>
    <w:rsid w:val="00A24E78"/>
    <w:rsid w:val="00A24FBC"/>
    <w:rsid w:val="00A253E6"/>
    <w:rsid w:val="00A25B79"/>
    <w:rsid w:val="00A25D7B"/>
    <w:rsid w:val="00A25F2D"/>
    <w:rsid w:val="00A260A0"/>
    <w:rsid w:val="00A273A9"/>
    <w:rsid w:val="00A27E08"/>
    <w:rsid w:val="00A27F9C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74D"/>
    <w:rsid w:val="00A33991"/>
    <w:rsid w:val="00A33B0E"/>
    <w:rsid w:val="00A34307"/>
    <w:rsid w:val="00A34B6E"/>
    <w:rsid w:val="00A3535B"/>
    <w:rsid w:val="00A35595"/>
    <w:rsid w:val="00A35A7A"/>
    <w:rsid w:val="00A35DD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147"/>
    <w:rsid w:val="00A41298"/>
    <w:rsid w:val="00A417D4"/>
    <w:rsid w:val="00A418FF"/>
    <w:rsid w:val="00A41D00"/>
    <w:rsid w:val="00A422EE"/>
    <w:rsid w:val="00A4233E"/>
    <w:rsid w:val="00A42403"/>
    <w:rsid w:val="00A42BF4"/>
    <w:rsid w:val="00A42E47"/>
    <w:rsid w:val="00A42F3E"/>
    <w:rsid w:val="00A43329"/>
    <w:rsid w:val="00A438DC"/>
    <w:rsid w:val="00A43C74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27F"/>
    <w:rsid w:val="00A4679A"/>
    <w:rsid w:val="00A46E28"/>
    <w:rsid w:val="00A473D7"/>
    <w:rsid w:val="00A477C6"/>
    <w:rsid w:val="00A478FA"/>
    <w:rsid w:val="00A47D31"/>
    <w:rsid w:val="00A507B9"/>
    <w:rsid w:val="00A50BCE"/>
    <w:rsid w:val="00A51066"/>
    <w:rsid w:val="00A51516"/>
    <w:rsid w:val="00A51653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8B1"/>
    <w:rsid w:val="00A5499C"/>
    <w:rsid w:val="00A54CCB"/>
    <w:rsid w:val="00A54E57"/>
    <w:rsid w:val="00A54E77"/>
    <w:rsid w:val="00A55424"/>
    <w:rsid w:val="00A55682"/>
    <w:rsid w:val="00A55C52"/>
    <w:rsid w:val="00A5605D"/>
    <w:rsid w:val="00A5607E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31E"/>
    <w:rsid w:val="00A60766"/>
    <w:rsid w:val="00A60A6E"/>
    <w:rsid w:val="00A60F52"/>
    <w:rsid w:val="00A61C6D"/>
    <w:rsid w:val="00A61DFE"/>
    <w:rsid w:val="00A61F91"/>
    <w:rsid w:val="00A62AA8"/>
    <w:rsid w:val="00A62D15"/>
    <w:rsid w:val="00A63062"/>
    <w:rsid w:val="00A630D8"/>
    <w:rsid w:val="00A637A4"/>
    <w:rsid w:val="00A63B4C"/>
    <w:rsid w:val="00A63E57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1FF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0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83F"/>
    <w:rsid w:val="00A759BE"/>
    <w:rsid w:val="00A75BC4"/>
    <w:rsid w:val="00A75C52"/>
    <w:rsid w:val="00A76036"/>
    <w:rsid w:val="00A764E0"/>
    <w:rsid w:val="00A767B2"/>
    <w:rsid w:val="00A76BDD"/>
    <w:rsid w:val="00A7717C"/>
    <w:rsid w:val="00A774B2"/>
    <w:rsid w:val="00A776A9"/>
    <w:rsid w:val="00A77705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156"/>
    <w:rsid w:val="00A82229"/>
    <w:rsid w:val="00A82323"/>
    <w:rsid w:val="00A8244E"/>
    <w:rsid w:val="00A82662"/>
    <w:rsid w:val="00A827FC"/>
    <w:rsid w:val="00A82B9E"/>
    <w:rsid w:val="00A82D16"/>
    <w:rsid w:val="00A82DA5"/>
    <w:rsid w:val="00A82F7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345"/>
    <w:rsid w:val="00A90925"/>
    <w:rsid w:val="00A90DDB"/>
    <w:rsid w:val="00A924BF"/>
    <w:rsid w:val="00A925D7"/>
    <w:rsid w:val="00A92706"/>
    <w:rsid w:val="00A9280B"/>
    <w:rsid w:val="00A9281E"/>
    <w:rsid w:val="00A92939"/>
    <w:rsid w:val="00A929E4"/>
    <w:rsid w:val="00A92CF1"/>
    <w:rsid w:val="00A93190"/>
    <w:rsid w:val="00A93CB3"/>
    <w:rsid w:val="00A93DAF"/>
    <w:rsid w:val="00A93E6F"/>
    <w:rsid w:val="00A93FD1"/>
    <w:rsid w:val="00A940BE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26F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A06"/>
    <w:rsid w:val="00AA7B8C"/>
    <w:rsid w:val="00AB009E"/>
    <w:rsid w:val="00AB0B9C"/>
    <w:rsid w:val="00AB0EAC"/>
    <w:rsid w:val="00AB10A3"/>
    <w:rsid w:val="00AB12C8"/>
    <w:rsid w:val="00AB12FF"/>
    <w:rsid w:val="00AB146D"/>
    <w:rsid w:val="00AB17E4"/>
    <w:rsid w:val="00AB18EE"/>
    <w:rsid w:val="00AB1BB4"/>
    <w:rsid w:val="00AB1DEB"/>
    <w:rsid w:val="00AB2769"/>
    <w:rsid w:val="00AB27AA"/>
    <w:rsid w:val="00AB2A85"/>
    <w:rsid w:val="00AB2CF1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3E96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2A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0F59"/>
    <w:rsid w:val="00AD1BD4"/>
    <w:rsid w:val="00AD2262"/>
    <w:rsid w:val="00AD22C5"/>
    <w:rsid w:val="00AD2519"/>
    <w:rsid w:val="00AD283D"/>
    <w:rsid w:val="00AD294A"/>
    <w:rsid w:val="00AD2AA3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088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2B1C"/>
    <w:rsid w:val="00AE2D43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A20"/>
    <w:rsid w:val="00AF0E62"/>
    <w:rsid w:val="00AF1317"/>
    <w:rsid w:val="00AF1474"/>
    <w:rsid w:val="00AF1494"/>
    <w:rsid w:val="00AF15A7"/>
    <w:rsid w:val="00AF1A40"/>
    <w:rsid w:val="00AF1CC2"/>
    <w:rsid w:val="00AF1D86"/>
    <w:rsid w:val="00AF1FDF"/>
    <w:rsid w:val="00AF20EA"/>
    <w:rsid w:val="00AF20FB"/>
    <w:rsid w:val="00AF222E"/>
    <w:rsid w:val="00AF22F8"/>
    <w:rsid w:val="00AF2FFD"/>
    <w:rsid w:val="00AF3458"/>
    <w:rsid w:val="00AF37F7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D8C"/>
    <w:rsid w:val="00AF5F84"/>
    <w:rsid w:val="00AF6563"/>
    <w:rsid w:val="00AF6601"/>
    <w:rsid w:val="00AF6EEF"/>
    <w:rsid w:val="00AF735A"/>
    <w:rsid w:val="00AF75FC"/>
    <w:rsid w:val="00AF7766"/>
    <w:rsid w:val="00AF78A5"/>
    <w:rsid w:val="00AF7A2B"/>
    <w:rsid w:val="00B0025D"/>
    <w:rsid w:val="00B006D8"/>
    <w:rsid w:val="00B0073B"/>
    <w:rsid w:val="00B02174"/>
    <w:rsid w:val="00B02209"/>
    <w:rsid w:val="00B02238"/>
    <w:rsid w:val="00B02265"/>
    <w:rsid w:val="00B02892"/>
    <w:rsid w:val="00B02CD0"/>
    <w:rsid w:val="00B0313D"/>
    <w:rsid w:val="00B03337"/>
    <w:rsid w:val="00B035B0"/>
    <w:rsid w:val="00B03A3C"/>
    <w:rsid w:val="00B03D35"/>
    <w:rsid w:val="00B03DE4"/>
    <w:rsid w:val="00B041EB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DC8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07B81"/>
    <w:rsid w:val="00B103C5"/>
    <w:rsid w:val="00B1041F"/>
    <w:rsid w:val="00B1076A"/>
    <w:rsid w:val="00B1092E"/>
    <w:rsid w:val="00B10AD8"/>
    <w:rsid w:val="00B11356"/>
    <w:rsid w:val="00B11792"/>
    <w:rsid w:val="00B118D8"/>
    <w:rsid w:val="00B1231B"/>
    <w:rsid w:val="00B127AF"/>
    <w:rsid w:val="00B12904"/>
    <w:rsid w:val="00B12B44"/>
    <w:rsid w:val="00B12B95"/>
    <w:rsid w:val="00B13722"/>
    <w:rsid w:val="00B1394E"/>
    <w:rsid w:val="00B13DA6"/>
    <w:rsid w:val="00B141BB"/>
    <w:rsid w:val="00B1466C"/>
    <w:rsid w:val="00B149B2"/>
    <w:rsid w:val="00B14A80"/>
    <w:rsid w:val="00B14F7F"/>
    <w:rsid w:val="00B15074"/>
    <w:rsid w:val="00B152F4"/>
    <w:rsid w:val="00B154B3"/>
    <w:rsid w:val="00B154B5"/>
    <w:rsid w:val="00B157BA"/>
    <w:rsid w:val="00B1591F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9E1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564"/>
    <w:rsid w:val="00B2376E"/>
    <w:rsid w:val="00B2388A"/>
    <w:rsid w:val="00B23EB7"/>
    <w:rsid w:val="00B23FFE"/>
    <w:rsid w:val="00B240EE"/>
    <w:rsid w:val="00B243EB"/>
    <w:rsid w:val="00B24581"/>
    <w:rsid w:val="00B24820"/>
    <w:rsid w:val="00B249CD"/>
    <w:rsid w:val="00B24C80"/>
    <w:rsid w:val="00B24FB1"/>
    <w:rsid w:val="00B25143"/>
    <w:rsid w:val="00B251DE"/>
    <w:rsid w:val="00B25764"/>
    <w:rsid w:val="00B25771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169"/>
    <w:rsid w:val="00B27359"/>
    <w:rsid w:val="00B27739"/>
    <w:rsid w:val="00B27C42"/>
    <w:rsid w:val="00B3021D"/>
    <w:rsid w:val="00B30884"/>
    <w:rsid w:val="00B308E6"/>
    <w:rsid w:val="00B30B4B"/>
    <w:rsid w:val="00B30BA2"/>
    <w:rsid w:val="00B30D09"/>
    <w:rsid w:val="00B30E29"/>
    <w:rsid w:val="00B30F71"/>
    <w:rsid w:val="00B31096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55"/>
    <w:rsid w:val="00B35774"/>
    <w:rsid w:val="00B3599F"/>
    <w:rsid w:val="00B35A59"/>
    <w:rsid w:val="00B35C3E"/>
    <w:rsid w:val="00B35E37"/>
    <w:rsid w:val="00B3602A"/>
    <w:rsid w:val="00B36473"/>
    <w:rsid w:val="00B3656D"/>
    <w:rsid w:val="00B36577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73"/>
    <w:rsid w:val="00B404B2"/>
    <w:rsid w:val="00B408FD"/>
    <w:rsid w:val="00B40A2C"/>
    <w:rsid w:val="00B40A2D"/>
    <w:rsid w:val="00B40BEA"/>
    <w:rsid w:val="00B40EC3"/>
    <w:rsid w:val="00B4140A"/>
    <w:rsid w:val="00B414C9"/>
    <w:rsid w:val="00B415E5"/>
    <w:rsid w:val="00B415FF"/>
    <w:rsid w:val="00B4167C"/>
    <w:rsid w:val="00B416CB"/>
    <w:rsid w:val="00B41962"/>
    <w:rsid w:val="00B41A7E"/>
    <w:rsid w:val="00B41D9D"/>
    <w:rsid w:val="00B4220C"/>
    <w:rsid w:val="00B42372"/>
    <w:rsid w:val="00B425A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8DA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69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3D7"/>
    <w:rsid w:val="00B57874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921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3CD"/>
    <w:rsid w:val="00B6647E"/>
    <w:rsid w:val="00B665C8"/>
    <w:rsid w:val="00B67013"/>
    <w:rsid w:val="00B67681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B2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0BC8"/>
    <w:rsid w:val="00B80E0A"/>
    <w:rsid w:val="00B8103D"/>
    <w:rsid w:val="00B81718"/>
    <w:rsid w:val="00B8179E"/>
    <w:rsid w:val="00B81A37"/>
    <w:rsid w:val="00B8252D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5BF"/>
    <w:rsid w:val="00B86AF6"/>
    <w:rsid w:val="00B86E2A"/>
    <w:rsid w:val="00B86EF3"/>
    <w:rsid w:val="00B86F73"/>
    <w:rsid w:val="00B877AA"/>
    <w:rsid w:val="00B8783B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121D"/>
    <w:rsid w:val="00B915C5"/>
    <w:rsid w:val="00B91A5D"/>
    <w:rsid w:val="00B91BEB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245"/>
    <w:rsid w:val="00B95F6F"/>
    <w:rsid w:val="00B95FC8"/>
    <w:rsid w:val="00B965DC"/>
    <w:rsid w:val="00B966FB"/>
    <w:rsid w:val="00B96750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E7"/>
    <w:rsid w:val="00BB0E0C"/>
    <w:rsid w:val="00BB112C"/>
    <w:rsid w:val="00BB135F"/>
    <w:rsid w:val="00BB209C"/>
    <w:rsid w:val="00BB218D"/>
    <w:rsid w:val="00BB25D5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6E9D"/>
    <w:rsid w:val="00BB6FA6"/>
    <w:rsid w:val="00BB7373"/>
    <w:rsid w:val="00BB76DF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2FC3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188"/>
    <w:rsid w:val="00BD2E7C"/>
    <w:rsid w:val="00BD326B"/>
    <w:rsid w:val="00BD3859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28C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909"/>
    <w:rsid w:val="00BE4B58"/>
    <w:rsid w:val="00BE4E4A"/>
    <w:rsid w:val="00BE4E6F"/>
    <w:rsid w:val="00BE5100"/>
    <w:rsid w:val="00BE529D"/>
    <w:rsid w:val="00BE53DD"/>
    <w:rsid w:val="00BE573E"/>
    <w:rsid w:val="00BE59E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46D5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0FE5"/>
    <w:rsid w:val="00C01B1D"/>
    <w:rsid w:val="00C021B2"/>
    <w:rsid w:val="00C02307"/>
    <w:rsid w:val="00C02493"/>
    <w:rsid w:val="00C0250F"/>
    <w:rsid w:val="00C02802"/>
    <w:rsid w:val="00C02ABC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C99"/>
    <w:rsid w:val="00C07D9B"/>
    <w:rsid w:val="00C104D1"/>
    <w:rsid w:val="00C10C0B"/>
    <w:rsid w:val="00C10DD5"/>
    <w:rsid w:val="00C10F51"/>
    <w:rsid w:val="00C1122F"/>
    <w:rsid w:val="00C11644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3567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61E"/>
    <w:rsid w:val="00C20BBA"/>
    <w:rsid w:val="00C20FFB"/>
    <w:rsid w:val="00C21442"/>
    <w:rsid w:val="00C21BF1"/>
    <w:rsid w:val="00C21CF9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50F"/>
    <w:rsid w:val="00C2380D"/>
    <w:rsid w:val="00C23EEE"/>
    <w:rsid w:val="00C23F25"/>
    <w:rsid w:val="00C240E7"/>
    <w:rsid w:val="00C24162"/>
    <w:rsid w:val="00C24569"/>
    <w:rsid w:val="00C24734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A70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C33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67D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6B7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D33"/>
    <w:rsid w:val="00C520A5"/>
    <w:rsid w:val="00C521F4"/>
    <w:rsid w:val="00C5262D"/>
    <w:rsid w:val="00C52889"/>
    <w:rsid w:val="00C528D2"/>
    <w:rsid w:val="00C52D5A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C58"/>
    <w:rsid w:val="00C56CCC"/>
    <w:rsid w:val="00C56F6D"/>
    <w:rsid w:val="00C56F94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901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411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66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4B94"/>
    <w:rsid w:val="00C74F1B"/>
    <w:rsid w:val="00C75031"/>
    <w:rsid w:val="00C752ED"/>
    <w:rsid w:val="00C754A0"/>
    <w:rsid w:val="00C754FF"/>
    <w:rsid w:val="00C7593A"/>
    <w:rsid w:val="00C75CDE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DDA"/>
    <w:rsid w:val="00C840D7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564"/>
    <w:rsid w:val="00C85AC7"/>
    <w:rsid w:val="00C85B0B"/>
    <w:rsid w:val="00C85DAD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794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2B7F"/>
    <w:rsid w:val="00C9309C"/>
    <w:rsid w:val="00C932AA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5C5B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16B5"/>
    <w:rsid w:val="00CA2056"/>
    <w:rsid w:val="00CA239F"/>
    <w:rsid w:val="00CA2680"/>
    <w:rsid w:val="00CA2D83"/>
    <w:rsid w:val="00CA3312"/>
    <w:rsid w:val="00CA3B74"/>
    <w:rsid w:val="00CA45A8"/>
    <w:rsid w:val="00CA4C2D"/>
    <w:rsid w:val="00CA4C35"/>
    <w:rsid w:val="00CA4D23"/>
    <w:rsid w:val="00CA4FA9"/>
    <w:rsid w:val="00CA50CD"/>
    <w:rsid w:val="00CA522F"/>
    <w:rsid w:val="00CA5262"/>
    <w:rsid w:val="00CA52D2"/>
    <w:rsid w:val="00CA53F2"/>
    <w:rsid w:val="00CA563C"/>
    <w:rsid w:val="00CA567B"/>
    <w:rsid w:val="00CA5A9A"/>
    <w:rsid w:val="00CA5B9D"/>
    <w:rsid w:val="00CA6656"/>
    <w:rsid w:val="00CA6716"/>
    <w:rsid w:val="00CA6AAF"/>
    <w:rsid w:val="00CA6B37"/>
    <w:rsid w:val="00CA73D4"/>
    <w:rsid w:val="00CA7483"/>
    <w:rsid w:val="00CA7FB2"/>
    <w:rsid w:val="00CB031D"/>
    <w:rsid w:val="00CB036A"/>
    <w:rsid w:val="00CB040C"/>
    <w:rsid w:val="00CB04D0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678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0D0"/>
    <w:rsid w:val="00CC123A"/>
    <w:rsid w:val="00CC1342"/>
    <w:rsid w:val="00CC172D"/>
    <w:rsid w:val="00CC18C0"/>
    <w:rsid w:val="00CC1939"/>
    <w:rsid w:val="00CC1F80"/>
    <w:rsid w:val="00CC1FD7"/>
    <w:rsid w:val="00CC23EB"/>
    <w:rsid w:val="00CC2A2C"/>
    <w:rsid w:val="00CC2B14"/>
    <w:rsid w:val="00CC42D4"/>
    <w:rsid w:val="00CC4364"/>
    <w:rsid w:val="00CC472C"/>
    <w:rsid w:val="00CC4A40"/>
    <w:rsid w:val="00CC4E16"/>
    <w:rsid w:val="00CC4FC4"/>
    <w:rsid w:val="00CC5628"/>
    <w:rsid w:val="00CC5ABF"/>
    <w:rsid w:val="00CC5FC8"/>
    <w:rsid w:val="00CC64E3"/>
    <w:rsid w:val="00CC6D93"/>
    <w:rsid w:val="00CC727E"/>
    <w:rsid w:val="00CC7712"/>
    <w:rsid w:val="00CC774A"/>
    <w:rsid w:val="00CC7DDA"/>
    <w:rsid w:val="00CD054D"/>
    <w:rsid w:val="00CD06A0"/>
    <w:rsid w:val="00CD0BC9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5BC0"/>
    <w:rsid w:val="00CD6347"/>
    <w:rsid w:val="00CD634D"/>
    <w:rsid w:val="00CD6585"/>
    <w:rsid w:val="00CD6784"/>
    <w:rsid w:val="00CD684E"/>
    <w:rsid w:val="00CD69E9"/>
    <w:rsid w:val="00CD6E49"/>
    <w:rsid w:val="00CD704E"/>
    <w:rsid w:val="00CD7420"/>
    <w:rsid w:val="00CD7624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3A66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6E44"/>
    <w:rsid w:val="00CF7111"/>
    <w:rsid w:val="00CF7362"/>
    <w:rsid w:val="00CF7452"/>
    <w:rsid w:val="00CF7615"/>
    <w:rsid w:val="00CF7796"/>
    <w:rsid w:val="00CF7823"/>
    <w:rsid w:val="00CF78DA"/>
    <w:rsid w:val="00CF7A96"/>
    <w:rsid w:val="00D00293"/>
    <w:rsid w:val="00D003F8"/>
    <w:rsid w:val="00D0052C"/>
    <w:rsid w:val="00D00E04"/>
    <w:rsid w:val="00D011DF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645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3A6"/>
    <w:rsid w:val="00D14526"/>
    <w:rsid w:val="00D148EB"/>
    <w:rsid w:val="00D149CF"/>
    <w:rsid w:val="00D14A15"/>
    <w:rsid w:val="00D14C59"/>
    <w:rsid w:val="00D14C7F"/>
    <w:rsid w:val="00D14CA6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04B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6E"/>
    <w:rsid w:val="00D25CC0"/>
    <w:rsid w:val="00D25E77"/>
    <w:rsid w:val="00D25F2E"/>
    <w:rsid w:val="00D2608B"/>
    <w:rsid w:val="00D2623C"/>
    <w:rsid w:val="00D26A86"/>
    <w:rsid w:val="00D274CE"/>
    <w:rsid w:val="00D2772C"/>
    <w:rsid w:val="00D27D32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18B"/>
    <w:rsid w:val="00D32376"/>
    <w:rsid w:val="00D323B1"/>
    <w:rsid w:val="00D32425"/>
    <w:rsid w:val="00D326DD"/>
    <w:rsid w:val="00D3277A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3C8"/>
    <w:rsid w:val="00D35E41"/>
    <w:rsid w:val="00D35F32"/>
    <w:rsid w:val="00D361DE"/>
    <w:rsid w:val="00D3683D"/>
    <w:rsid w:val="00D368A7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36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2E68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4C8C"/>
    <w:rsid w:val="00D6531C"/>
    <w:rsid w:val="00D654B4"/>
    <w:rsid w:val="00D65A49"/>
    <w:rsid w:val="00D65C19"/>
    <w:rsid w:val="00D65C1C"/>
    <w:rsid w:val="00D65F65"/>
    <w:rsid w:val="00D66008"/>
    <w:rsid w:val="00D6621B"/>
    <w:rsid w:val="00D662FC"/>
    <w:rsid w:val="00D66381"/>
    <w:rsid w:val="00D66410"/>
    <w:rsid w:val="00D66472"/>
    <w:rsid w:val="00D66597"/>
    <w:rsid w:val="00D6679A"/>
    <w:rsid w:val="00D66AA6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D1D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431"/>
    <w:rsid w:val="00D755DE"/>
    <w:rsid w:val="00D7587B"/>
    <w:rsid w:val="00D75ADC"/>
    <w:rsid w:val="00D75B80"/>
    <w:rsid w:val="00D75CE3"/>
    <w:rsid w:val="00D75E38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1E92"/>
    <w:rsid w:val="00D825BC"/>
    <w:rsid w:val="00D82676"/>
    <w:rsid w:val="00D82706"/>
    <w:rsid w:val="00D8299B"/>
    <w:rsid w:val="00D8312E"/>
    <w:rsid w:val="00D8371D"/>
    <w:rsid w:val="00D83A9F"/>
    <w:rsid w:val="00D8414C"/>
    <w:rsid w:val="00D841A5"/>
    <w:rsid w:val="00D844B1"/>
    <w:rsid w:val="00D8469F"/>
    <w:rsid w:val="00D84E4D"/>
    <w:rsid w:val="00D84FB5"/>
    <w:rsid w:val="00D85375"/>
    <w:rsid w:val="00D85B6F"/>
    <w:rsid w:val="00D8603D"/>
    <w:rsid w:val="00D865D1"/>
    <w:rsid w:val="00D86C20"/>
    <w:rsid w:val="00D86DD4"/>
    <w:rsid w:val="00D872D6"/>
    <w:rsid w:val="00D87CFA"/>
    <w:rsid w:val="00D90046"/>
    <w:rsid w:val="00D9038D"/>
    <w:rsid w:val="00D90898"/>
    <w:rsid w:val="00D90998"/>
    <w:rsid w:val="00D909BB"/>
    <w:rsid w:val="00D9111B"/>
    <w:rsid w:val="00D917EB"/>
    <w:rsid w:val="00D91D92"/>
    <w:rsid w:val="00D920C6"/>
    <w:rsid w:val="00D92529"/>
    <w:rsid w:val="00D92558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398"/>
    <w:rsid w:val="00D965FA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D96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40D"/>
    <w:rsid w:val="00DA2675"/>
    <w:rsid w:val="00DA26BA"/>
    <w:rsid w:val="00DA27D7"/>
    <w:rsid w:val="00DA29C5"/>
    <w:rsid w:val="00DA2AEB"/>
    <w:rsid w:val="00DA2F37"/>
    <w:rsid w:val="00DA301E"/>
    <w:rsid w:val="00DA330A"/>
    <w:rsid w:val="00DA3477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70F"/>
    <w:rsid w:val="00DB0862"/>
    <w:rsid w:val="00DB08FA"/>
    <w:rsid w:val="00DB1495"/>
    <w:rsid w:val="00DB14BD"/>
    <w:rsid w:val="00DB1637"/>
    <w:rsid w:val="00DB1CD7"/>
    <w:rsid w:val="00DB2086"/>
    <w:rsid w:val="00DB21BC"/>
    <w:rsid w:val="00DB24A2"/>
    <w:rsid w:val="00DB2651"/>
    <w:rsid w:val="00DB2768"/>
    <w:rsid w:val="00DB28B4"/>
    <w:rsid w:val="00DB2A12"/>
    <w:rsid w:val="00DB2A1C"/>
    <w:rsid w:val="00DB2CFE"/>
    <w:rsid w:val="00DB30B1"/>
    <w:rsid w:val="00DB31FF"/>
    <w:rsid w:val="00DB33C7"/>
    <w:rsid w:val="00DB39BE"/>
    <w:rsid w:val="00DB3AD0"/>
    <w:rsid w:val="00DB3DC6"/>
    <w:rsid w:val="00DB3ECD"/>
    <w:rsid w:val="00DB404B"/>
    <w:rsid w:val="00DB42FB"/>
    <w:rsid w:val="00DB4717"/>
    <w:rsid w:val="00DB4BC2"/>
    <w:rsid w:val="00DB4BD4"/>
    <w:rsid w:val="00DB51A5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AE1"/>
    <w:rsid w:val="00DC0CC3"/>
    <w:rsid w:val="00DC0F8C"/>
    <w:rsid w:val="00DC12C8"/>
    <w:rsid w:val="00DC1C61"/>
    <w:rsid w:val="00DC2020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8C0"/>
    <w:rsid w:val="00DC6AB5"/>
    <w:rsid w:val="00DC6CD0"/>
    <w:rsid w:val="00DC6EC8"/>
    <w:rsid w:val="00DC6F31"/>
    <w:rsid w:val="00DC7004"/>
    <w:rsid w:val="00DC703A"/>
    <w:rsid w:val="00DC7070"/>
    <w:rsid w:val="00DC72FE"/>
    <w:rsid w:val="00DC7502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1F42"/>
    <w:rsid w:val="00DD23D3"/>
    <w:rsid w:val="00DD2F5E"/>
    <w:rsid w:val="00DD371B"/>
    <w:rsid w:val="00DD3CE7"/>
    <w:rsid w:val="00DD4238"/>
    <w:rsid w:val="00DD4AE9"/>
    <w:rsid w:val="00DD4E7F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0A59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58"/>
    <w:rsid w:val="00DE4978"/>
    <w:rsid w:val="00DE4A0A"/>
    <w:rsid w:val="00DE4A94"/>
    <w:rsid w:val="00DE4AA0"/>
    <w:rsid w:val="00DE4C5E"/>
    <w:rsid w:val="00DE4CAF"/>
    <w:rsid w:val="00DE4EDD"/>
    <w:rsid w:val="00DE5039"/>
    <w:rsid w:val="00DE5414"/>
    <w:rsid w:val="00DE563D"/>
    <w:rsid w:val="00DE5810"/>
    <w:rsid w:val="00DE5B1E"/>
    <w:rsid w:val="00DE5BAE"/>
    <w:rsid w:val="00DE60BA"/>
    <w:rsid w:val="00DE6391"/>
    <w:rsid w:val="00DE7267"/>
    <w:rsid w:val="00DE74A8"/>
    <w:rsid w:val="00DE74F5"/>
    <w:rsid w:val="00DE7566"/>
    <w:rsid w:val="00DE7BA3"/>
    <w:rsid w:val="00DE7D4D"/>
    <w:rsid w:val="00DE7E46"/>
    <w:rsid w:val="00DF0577"/>
    <w:rsid w:val="00DF0604"/>
    <w:rsid w:val="00DF066D"/>
    <w:rsid w:val="00DF0737"/>
    <w:rsid w:val="00DF07B4"/>
    <w:rsid w:val="00DF0C37"/>
    <w:rsid w:val="00DF0C88"/>
    <w:rsid w:val="00DF10A6"/>
    <w:rsid w:val="00DF135C"/>
    <w:rsid w:val="00DF18FC"/>
    <w:rsid w:val="00DF198E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6AF"/>
    <w:rsid w:val="00DF4E2C"/>
    <w:rsid w:val="00DF4E34"/>
    <w:rsid w:val="00DF4EBA"/>
    <w:rsid w:val="00DF4F1B"/>
    <w:rsid w:val="00DF51A8"/>
    <w:rsid w:val="00DF5680"/>
    <w:rsid w:val="00DF5ACC"/>
    <w:rsid w:val="00DF5CAC"/>
    <w:rsid w:val="00DF5CF7"/>
    <w:rsid w:val="00DF5DC3"/>
    <w:rsid w:val="00DF6022"/>
    <w:rsid w:val="00DF60DF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787"/>
    <w:rsid w:val="00E00A7C"/>
    <w:rsid w:val="00E00AF0"/>
    <w:rsid w:val="00E00E96"/>
    <w:rsid w:val="00E0128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7F8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0C4B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0E8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2AED"/>
    <w:rsid w:val="00E23501"/>
    <w:rsid w:val="00E23C05"/>
    <w:rsid w:val="00E23C20"/>
    <w:rsid w:val="00E23C65"/>
    <w:rsid w:val="00E2407B"/>
    <w:rsid w:val="00E241F5"/>
    <w:rsid w:val="00E2425F"/>
    <w:rsid w:val="00E242F0"/>
    <w:rsid w:val="00E2459F"/>
    <w:rsid w:val="00E245B0"/>
    <w:rsid w:val="00E2461C"/>
    <w:rsid w:val="00E24737"/>
    <w:rsid w:val="00E247E2"/>
    <w:rsid w:val="00E24B86"/>
    <w:rsid w:val="00E24E01"/>
    <w:rsid w:val="00E24EF9"/>
    <w:rsid w:val="00E25B7C"/>
    <w:rsid w:val="00E25DDB"/>
    <w:rsid w:val="00E262C5"/>
    <w:rsid w:val="00E26325"/>
    <w:rsid w:val="00E26328"/>
    <w:rsid w:val="00E267BF"/>
    <w:rsid w:val="00E26E67"/>
    <w:rsid w:val="00E26F14"/>
    <w:rsid w:val="00E26FAD"/>
    <w:rsid w:val="00E271DE"/>
    <w:rsid w:val="00E275E3"/>
    <w:rsid w:val="00E27664"/>
    <w:rsid w:val="00E27927"/>
    <w:rsid w:val="00E27EBF"/>
    <w:rsid w:val="00E27ECD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3B9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338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7B9"/>
    <w:rsid w:val="00E50FBC"/>
    <w:rsid w:val="00E518D0"/>
    <w:rsid w:val="00E51AB5"/>
    <w:rsid w:val="00E51C9F"/>
    <w:rsid w:val="00E51DDF"/>
    <w:rsid w:val="00E51DFD"/>
    <w:rsid w:val="00E52345"/>
    <w:rsid w:val="00E52763"/>
    <w:rsid w:val="00E531E2"/>
    <w:rsid w:val="00E53948"/>
    <w:rsid w:val="00E53C11"/>
    <w:rsid w:val="00E53C31"/>
    <w:rsid w:val="00E53DAF"/>
    <w:rsid w:val="00E53DED"/>
    <w:rsid w:val="00E5411A"/>
    <w:rsid w:val="00E54129"/>
    <w:rsid w:val="00E553BC"/>
    <w:rsid w:val="00E55509"/>
    <w:rsid w:val="00E55AA0"/>
    <w:rsid w:val="00E55B9C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70088"/>
    <w:rsid w:val="00E7029E"/>
    <w:rsid w:val="00E703AE"/>
    <w:rsid w:val="00E705FE"/>
    <w:rsid w:val="00E7064C"/>
    <w:rsid w:val="00E7074B"/>
    <w:rsid w:val="00E70C7F"/>
    <w:rsid w:val="00E70D14"/>
    <w:rsid w:val="00E70EA0"/>
    <w:rsid w:val="00E71795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9E0"/>
    <w:rsid w:val="00E76C15"/>
    <w:rsid w:val="00E76C5B"/>
    <w:rsid w:val="00E77A57"/>
    <w:rsid w:val="00E80278"/>
    <w:rsid w:val="00E80499"/>
    <w:rsid w:val="00E80707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786"/>
    <w:rsid w:val="00E82B09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25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2BF3"/>
    <w:rsid w:val="00E92DF4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58C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858"/>
    <w:rsid w:val="00EA7ACC"/>
    <w:rsid w:val="00EA7E45"/>
    <w:rsid w:val="00EB09B9"/>
    <w:rsid w:val="00EB0C2C"/>
    <w:rsid w:val="00EB0C7C"/>
    <w:rsid w:val="00EB0E75"/>
    <w:rsid w:val="00EB0F35"/>
    <w:rsid w:val="00EB1714"/>
    <w:rsid w:val="00EB1D9A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F1A"/>
    <w:rsid w:val="00EB50B2"/>
    <w:rsid w:val="00EB56EA"/>
    <w:rsid w:val="00EB5799"/>
    <w:rsid w:val="00EB5C6E"/>
    <w:rsid w:val="00EB5E27"/>
    <w:rsid w:val="00EB6530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0DFD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CFF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C7C1B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342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B1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7F3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148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169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3059"/>
    <w:rsid w:val="00F034DE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6C2"/>
    <w:rsid w:val="00F05C54"/>
    <w:rsid w:val="00F06479"/>
    <w:rsid w:val="00F066CF"/>
    <w:rsid w:val="00F06958"/>
    <w:rsid w:val="00F07241"/>
    <w:rsid w:val="00F07571"/>
    <w:rsid w:val="00F076C5"/>
    <w:rsid w:val="00F07E96"/>
    <w:rsid w:val="00F07F43"/>
    <w:rsid w:val="00F10B0A"/>
    <w:rsid w:val="00F10F6D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939"/>
    <w:rsid w:val="00F17A3B"/>
    <w:rsid w:val="00F17DD6"/>
    <w:rsid w:val="00F20740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581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53"/>
    <w:rsid w:val="00F30E85"/>
    <w:rsid w:val="00F30FDC"/>
    <w:rsid w:val="00F313D1"/>
    <w:rsid w:val="00F3144A"/>
    <w:rsid w:val="00F3188A"/>
    <w:rsid w:val="00F318A7"/>
    <w:rsid w:val="00F31C75"/>
    <w:rsid w:val="00F31F4C"/>
    <w:rsid w:val="00F31FA1"/>
    <w:rsid w:val="00F320D0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502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D3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516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0AA"/>
    <w:rsid w:val="00F440FE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53"/>
    <w:rsid w:val="00F53166"/>
    <w:rsid w:val="00F5335D"/>
    <w:rsid w:val="00F53A12"/>
    <w:rsid w:val="00F53C60"/>
    <w:rsid w:val="00F53F51"/>
    <w:rsid w:val="00F54856"/>
    <w:rsid w:val="00F54F1F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FB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5BA"/>
    <w:rsid w:val="00F648B2"/>
    <w:rsid w:val="00F64CE6"/>
    <w:rsid w:val="00F64CF8"/>
    <w:rsid w:val="00F64DD3"/>
    <w:rsid w:val="00F64F51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1585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E81"/>
    <w:rsid w:val="00F80F3C"/>
    <w:rsid w:val="00F811B1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284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132"/>
    <w:rsid w:val="00F90255"/>
    <w:rsid w:val="00F90898"/>
    <w:rsid w:val="00F911DD"/>
    <w:rsid w:val="00F91326"/>
    <w:rsid w:val="00F914C8"/>
    <w:rsid w:val="00F914EA"/>
    <w:rsid w:val="00F91839"/>
    <w:rsid w:val="00F91CC0"/>
    <w:rsid w:val="00F91F34"/>
    <w:rsid w:val="00F928CE"/>
    <w:rsid w:val="00F92EAE"/>
    <w:rsid w:val="00F92EEE"/>
    <w:rsid w:val="00F931A2"/>
    <w:rsid w:val="00F9351B"/>
    <w:rsid w:val="00F936B8"/>
    <w:rsid w:val="00F94205"/>
    <w:rsid w:val="00F945B2"/>
    <w:rsid w:val="00F945E2"/>
    <w:rsid w:val="00F9473C"/>
    <w:rsid w:val="00F947A1"/>
    <w:rsid w:val="00F95119"/>
    <w:rsid w:val="00F954D8"/>
    <w:rsid w:val="00F9580B"/>
    <w:rsid w:val="00F95B0B"/>
    <w:rsid w:val="00F95F58"/>
    <w:rsid w:val="00F9637B"/>
    <w:rsid w:val="00F963E1"/>
    <w:rsid w:val="00F96F1B"/>
    <w:rsid w:val="00F9721B"/>
    <w:rsid w:val="00F9722F"/>
    <w:rsid w:val="00F9725D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ED7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CAA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07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48BF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4F3"/>
    <w:rsid w:val="00FC6527"/>
    <w:rsid w:val="00FC66AD"/>
    <w:rsid w:val="00FC67DF"/>
    <w:rsid w:val="00FC6AE5"/>
    <w:rsid w:val="00FC70C6"/>
    <w:rsid w:val="00FC72E0"/>
    <w:rsid w:val="00FC7533"/>
    <w:rsid w:val="00FC78AF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43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8FC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652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3BE3"/>
    <w:rsid w:val="00FF40CC"/>
    <w:rsid w:val="00FF465F"/>
    <w:rsid w:val="00FF4867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29D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39882-C220-4A87-82C5-697311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juris@tcu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HighLight?key=ACORDAO-LEGADO-122463&amp;texto=2532382532382532382b2532384e554d41434f5244414f253341353636322b4f522b4e554d52454c4143414f253341353636322532392532392532392b414e442b2532382b2532384e554d414e4f41434f5244414f253341323031342b4f522b4e554d414e4f52454c4143414f253341323031342532392532392532392b414e442b2b434f4c45474941444f2533412532325052494d454952412b43414d415241253232&amp;sort=DTRELEVANCIA&amp;ordem=DESC&amp;bases=ACORDAO-LEGADO;DECISAO-LEGADO;RELACAO-LEGADO;ACORDAO-RELACAO-LEGADO;&amp;highlight=&amp;posicaoDocumento=0&amp;numDocumento=1&amp;totalDocumentos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22484&amp;texto=2532382532382532382b2532384e554d41434f5244414f253341323538352b4f522b4e554d52454c4143414f253341323538352532392532392532392b414e442b2532382b2532384e554d414e4f41434f5244414f253341323031342b4f522b4e554d414e4f52454c4143414f25334132303134253239253239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22513&amp;texto=2532382532382532382b2532384e554d41434f5244414f253341323538332b4f522b4e554d52454c4143414f253341323538332532392532392532392b414e442b2532382b2532384e554d414e4f41434f5244414f253341323031342b4f522b4e554d414e4f52454c4143414f25334132303134253239253239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9924&amp;texto=2532382532382532382b2532384e554d41434f5244414f253341313035342b4f522b4e554d52454c4143414f253341313035342532392532392532392b414e442b2532382b2532384e554d414e4f41434f5244414f253341323031342b4f522b4e554d414e4f52454c4143414f253341323031342532392532392532392b414e442b2b434f4c45474941444f253341253232504c454e4152494f253232&amp;sort=DTRELEVANCIA&amp;ordem=DESC&amp;bases=ACORDAO-LEGADO;DECISAO-LEGADO;RELACAO-LEGADO;ACORDAO-RELACAO-LEGADO;&amp;highlight=&amp;posicaoDocumento=0&amp;numDocumento=1&amp;totalDocumentos=1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F7027-02A8-4A97-84C9-1ABA4F5C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2182</Words>
  <Characters>11787</Characters>
  <Application>Microsoft Office Word</Application>
  <DocSecurity>4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13942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2014-05-27T20:16:00Z</cp:lastPrinted>
  <dcterms:created xsi:type="dcterms:W3CDTF">2015-05-07T13:26:00Z</dcterms:created>
  <dcterms:modified xsi:type="dcterms:W3CDTF">2015-05-07T13:26:00Z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