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Default="00AF735A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</w:p>
    <w:p w:rsidR="0008246E" w:rsidRPr="004276B7" w:rsidRDefault="00C341B8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Número 1</w:t>
      </w:r>
      <w:r w:rsidR="006312A2">
        <w:rPr>
          <w:rFonts w:ascii="Times New Roman" w:hAnsi="Times New Roman"/>
          <w:b/>
          <w:i w:val="0"/>
          <w:sz w:val="22"/>
          <w:szCs w:val="22"/>
          <w:lang w:val="pt-BR"/>
        </w:rPr>
        <w:t>79</w:t>
      </w:r>
    </w:p>
    <w:p w:rsidR="00C61626" w:rsidRPr="004276B7" w:rsidRDefault="0008246E" w:rsidP="004E434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4276B7">
        <w:rPr>
          <w:rFonts w:ascii="Times New Roman" w:hAnsi="Times New Roman"/>
          <w:b/>
          <w:i w:val="0"/>
          <w:sz w:val="22"/>
          <w:szCs w:val="22"/>
        </w:rPr>
        <w:t>Sess</w:t>
      </w:r>
      <w:r w:rsidR="0063272C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4276B7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4276B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6312A2">
        <w:rPr>
          <w:rFonts w:ascii="Times New Roman" w:hAnsi="Times New Roman"/>
          <w:b/>
          <w:i w:val="0"/>
          <w:sz w:val="22"/>
          <w:szCs w:val="22"/>
          <w:lang w:val="pt-BR"/>
        </w:rPr>
        <w:t>26 e 27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661AAD">
        <w:rPr>
          <w:rFonts w:ascii="Times New Roman" w:hAnsi="Times New Roman"/>
          <w:b/>
          <w:i w:val="0"/>
          <w:sz w:val="22"/>
          <w:szCs w:val="22"/>
          <w:lang w:val="pt-BR"/>
        </w:rPr>
        <w:t>novem</w:t>
      </w:r>
      <w:r w:rsidR="00A04BDD" w:rsidRPr="004276B7">
        <w:rPr>
          <w:rFonts w:ascii="Times New Roman" w:hAnsi="Times New Roman"/>
          <w:b/>
          <w:i w:val="0"/>
          <w:sz w:val="22"/>
          <w:szCs w:val="22"/>
          <w:lang w:val="pt-BR"/>
        </w:rPr>
        <w:t>bro</w:t>
      </w:r>
      <w:r w:rsidRPr="004276B7">
        <w:rPr>
          <w:rFonts w:ascii="Times New Roman" w:hAnsi="Times New Roman"/>
          <w:b/>
          <w:i w:val="0"/>
          <w:sz w:val="22"/>
          <w:szCs w:val="22"/>
        </w:rPr>
        <w:t xml:space="preserve"> de 2013</w:t>
      </w:r>
    </w:p>
    <w:p w:rsidR="0008246E" w:rsidRPr="004276B7" w:rsidRDefault="0008246E" w:rsidP="00842D5A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4276B7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4276B7" w:rsidRDefault="0008246E" w:rsidP="0008246E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08246E" w:rsidRPr="004276B7" w:rsidRDefault="0008246E" w:rsidP="0006509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SUMÁRIO</w:t>
      </w:r>
    </w:p>
    <w:p w:rsidR="00175500" w:rsidRPr="00BA7953" w:rsidRDefault="0008246E" w:rsidP="00BA165F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BA7953">
        <w:rPr>
          <w:b/>
          <w:sz w:val="22"/>
          <w:szCs w:val="22"/>
          <w:lang w:eastAsia="pt-BR"/>
        </w:rPr>
        <w:t>Plenário</w:t>
      </w:r>
    </w:p>
    <w:p w:rsidR="00390501" w:rsidRPr="004875AA" w:rsidRDefault="004875AA" w:rsidP="00BA165F">
      <w:pPr>
        <w:spacing w:after="60"/>
        <w:ind w:left="0"/>
        <w:rPr>
          <w:sz w:val="22"/>
          <w:szCs w:val="22"/>
        </w:rPr>
      </w:pPr>
      <w:r w:rsidRPr="004875AA">
        <w:rPr>
          <w:sz w:val="22"/>
          <w:szCs w:val="22"/>
        </w:rPr>
        <w:t xml:space="preserve">1. </w:t>
      </w:r>
      <w:r w:rsidR="00390501" w:rsidRPr="004875AA">
        <w:rPr>
          <w:sz w:val="22"/>
          <w:szCs w:val="22"/>
        </w:rPr>
        <w:t>É admissível a especificação de marca para aquisição de cartuchos no período de garantia das impressoras se, contratualmente, a cobertura de defeitos estiver vinculada ao uso de produtos originais ou certificados pela fabricante do equipamento.</w:t>
      </w:r>
    </w:p>
    <w:p w:rsidR="00BA7953" w:rsidRPr="00855CDF" w:rsidRDefault="006D402D" w:rsidP="00BA165F">
      <w:pPr>
        <w:pStyle w:val="Default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BA7953" w:rsidRPr="00152219">
        <w:rPr>
          <w:sz w:val="22"/>
          <w:szCs w:val="22"/>
        </w:rPr>
        <w:t xml:space="preserve">. </w:t>
      </w:r>
      <w:r w:rsidR="007E611D" w:rsidRPr="007E611D">
        <w:rPr>
          <w:bCs/>
          <w:sz w:val="22"/>
          <w:szCs w:val="22"/>
        </w:rPr>
        <w:t>Nas licitações destinadas à aquisição de licenças de uso de softwares já desenvolvidos, se caracterizada a unicidade e indivisibilidade de cada item licitado, não há que se estabelecer item ou parcela de maior relevância para fins de comprovação da qualificação técnica.</w:t>
      </w:r>
    </w:p>
    <w:p w:rsidR="004362C2" w:rsidRPr="006D402D" w:rsidRDefault="004362C2" w:rsidP="00BA165F">
      <w:pPr>
        <w:pStyle w:val="Default"/>
        <w:spacing w:after="60"/>
        <w:jc w:val="both"/>
        <w:rPr>
          <w:sz w:val="22"/>
          <w:szCs w:val="22"/>
        </w:rPr>
      </w:pPr>
      <w:r w:rsidRPr="004362C2">
        <w:rPr>
          <w:sz w:val="22"/>
          <w:szCs w:val="22"/>
        </w:rPr>
        <w:t>3. O edital, ao exigir o fornecimento de informações meramente indicativas, deve explicitar que tais dados são apenas de caráter informativo, sem qualquer efeito no julgamento das propostas ou vinculação aos termos contratuais a serem estabelecidos.</w:t>
      </w:r>
    </w:p>
    <w:p w:rsidR="006312A2" w:rsidRPr="00BA7953" w:rsidRDefault="006312A2" w:rsidP="00BA165F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Primeira Câmara</w:t>
      </w:r>
    </w:p>
    <w:p w:rsidR="004C68C2" w:rsidRDefault="006D402D" w:rsidP="00BA165F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>
        <w:rPr>
          <w:color w:val="000000"/>
          <w:sz w:val="22"/>
          <w:szCs w:val="22"/>
          <w:lang w:eastAsia="pt-BR"/>
        </w:rPr>
        <w:t>4</w:t>
      </w:r>
      <w:r w:rsidR="00247F03" w:rsidRPr="00BA7953">
        <w:rPr>
          <w:color w:val="000000"/>
          <w:sz w:val="22"/>
          <w:szCs w:val="22"/>
          <w:lang w:eastAsia="pt-BR"/>
        </w:rPr>
        <w:t xml:space="preserve">. </w:t>
      </w:r>
      <w:r w:rsidR="007E611D" w:rsidRPr="007E611D">
        <w:rPr>
          <w:bCs/>
          <w:sz w:val="22"/>
          <w:szCs w:val="22"/>
          <w:lang w:eastAsia="pt-BR"/>
        </w:rPr>
        <w:t>A aceitação de proposta de produtos com qualidade e/ou especificação inferior</w:t>
      </w:r>
      <w:r w:rsidR="00094350">
        <w:rPr>
          <w:bCs/>
          <w:sz w:val="22"/>
          <w:szCs w:val="22"/>
          <w:lang w:eastAsia="pt-BR"/>
        </w:rPr>
        <w:t>es</w:t>
      </w:r>
      <w:r w:rsidR="007E611D" w:rsidRPr="007E611D">
        <w:rPr>
          <w:bCs/>
          <w:sz w:val="22"/>
          <w:szCs w:val="22"/>
          <w:lang w:eastAsia="pt-BR"/>
        </w:rPr>
        <w:t xml:space="preserve"> à</w:t>
      </w:r>
      <w:r w:rsidR="00094350">
        <w:rPr>
          <w:bCs/>
          <w:sz w:val="22"/>
          <w:szCs w:val="22"/>
          <w:lang w:eastAsia="pt-BR"/>
        </w:rPr>
        <w:t>s</w:t>
      </w:r>
      <w:r w:rsidR="007E611D" w:rsidRPr="007E611D">
        <w:rPr>
          <w:bCs/>
          <w:sz w:val="22"/>
          <w:szCs w:val="22"/>
          <w:lang w:eastAsia="pt-BR"/>
        </w:rPr>
        <w:t xml:space="preserve"> exigida</w:t>
      </w:r>
      <w:r w:rsidR="00094350">
        <w:rPr>
          <w:bCs/>
          <w:sz w:val="22"/>
          <w:szCs w:val="22"/>
          <w:lang w:eastAsia="pt-BR"/>
        </w:rPr>
        <w:t>s</w:t>
      </w:r>
      <w:r w:rsidR="007E611D" w:rsidRPr="007E611D">
        <w:rPr>
          <w:bCs/>
          <w:sz w:val="22"/>
          <w:szCs w:val="22"/>
          <w:lang w:eastAsia="pt-BR"/>
        </w:rPr>
        <w:t xml:space="preserve"> no edital, inclusive no que respeita aos requisitos de sustentabilidade ambiental, </w:t>
      </w:r>
      <w:r w:rsidR="002007B2">
        <w:rPr>
          <w:bCs/>
          <w:sz w:val="22"/>
          <w:szCs w:val="22"/>
          <w:lang w:eastAsia="pt-BR"/>
        </w:rPr>
        <w:t>poderá ensejar</w:t>
      </w:r>
      <w:r w:rsidR="007E611D" w:rsidRPr="007E611D">
        <w:rPr>
          <w:bCs/>
          <w:sz w:val="22"/>
          <w:szCs w:val="22"/>
          <w:lang w:eastAsia="pt-BR"/>
        </w:rPr>
        <w:t xml:space="preserve"> a anulação dos</w:t>
      </w:r>
      <w:r w:rsidR="00094350">
        <w:rPr>
          <w:bCs/>
          <w:sz w:val="22"/>
          <w:szCs w:val="22"/>
          <w:lang w:eastAsia="pt-BR"/>
        </w:rPr>
        <w:t xml:space="preserve"> respectivos</w:t>
      </w:r>
      <w:r w:rsidR="007E611D" w:rsidRPr="007E611D">
        <w:rPr>
          <w:bCs/>
          <w:sz w:val="22"/>
          <w:szCs w:val="22"/>
          <w:lang w:eastAsia="pt-BR"/>
        </w:rPr>
        <w:t xml:space="preserve"> atos praticados no certame</w:t>
      </w:r>
      <w:r w:rsidR="00723F46" w:rsidRPr="007E611D">
        <w:rPr>
          <w:sz w:val="22"/>
          <w:szCs w:val="22"/>
          <w:lang w:eastAsia="pt-BR"/>
        </w:rPr>
        <w:t>.</w:t>
      </w:r>
    </w:p>
    <w:p w:rsidR="006D402D" w:rsidRPr="006D402D" w:rsidRDefault="006D402D" w:rsidP="00BA165F">
      <w:pPr>
        <w:pStyle w:val="Default"/>
        <w:spacing w:after="60"/>
        <w:jc w:val="both"/>
        <w:rPr>
          <w:b/>
          <w:sz w:val="22"/>
          <w:szCs w:val="22"/>
        </w:rPr>
      </w:pPr>
      <w:r w:rsidRPr="006D402D">
        <w:rPr>
          <w:b/>
          <w:sz w:val="22"/>
          <w:szCs w:val="22"/>
        </w:rPr>
        <w:t>Segunda Câmara</w:t>
      </w:r>
    </w:p>
    <w:p w:rsidR="006D402D" w:rsidRPr="006D402D" w:rsidRDefault="006D402D" w:rsidP="00BA165F">
      <w:pPr>
        <w:pStyle w:val="Default"/>
        <w:spacing w:after="60"/>
        <w:jc w:val="both"/>
        <w:rPr>
          <w:sz w:val="22"/>
          <w:szCs w:val="22"/>
        </w:rPr>
      </w:pPr>
      <w:r w:rsidRPr="006D402D">
        <w:rPr>
          <w:sz w:val="22"/>
          <w:szCs w:val="22"/>
        </w:rPr>
        <w:t xml:space="preserve">5. É legal a exigência de cadastramento e habilitação dos licitantes no </w:t>
      </w:r>
      <w:proofErr w:type="spellStart"/>
      <w:r w:rsidRPr="006D402D">
        <w:rPr>
          <w:sz w:val="22"/>
          <w:szCs w:val="22"/>
        </w:rPr>
        <w:t>Sicaf</w:t>
      </w:r>
      <w:proofErr w:type="spellEnd"/>
      <w:r w:rsidRPr="006D402D">
        <w:rPr>
          <w:sz w:val="22"/>
          <w:szCs w:val="22"/>
        </w:rPr>
        <w:t xml:space="preserve"> como condição de participação nos pregões eletrônicos realizados por meio do Portal de Compras do Governo Federal (</w:t>
      </w:r>
      <w:proofErr w:type="spellStart"/>
      <w:r w:rsidRPr="006D402D">
        <w:rPr>
          <w:sz w:val="22"/>
          <w:szCs w:val="22"/>
        </w:rPr>
        <w:t>ComprasNet</w:t>
      </w:r>
      <w:proofErr w:type="spellEnd"/>
      <w:r w:rsidRPr="006D402D">
        <w:rPr>
          <w:sz w:val="22"/>
          <w:szCs w:val="22"/>
        </w:rPr>
        <w:t>).</w:t>
      </w:r>
    </w:p>
    <w:p w:rsidR="006E7FA2" w:rsidRPr="004276B7" w:rsidRDefault="006E7FA2" w:rsidP="004875AA">
      <w:pPr>
        <w:autoSpaceDE w:val="0"/>
        <w:autoSpaceDN w:val="0"/>
        <w:adjustRightInd w:val="0"/>
        <w:spacing w:after="60"/>
        <w:ind w:left="0"/>
        <w:rPr>
          <w:iCs/>
          <w:sz w:val="22"/>
          <w:szCs w:val="22"/>
          <w:lang w:eastAsia="pt-BR"/>
        </w:rPr>
      </w:pPr>
    </w:p>
    <w:p w:rsidR="004C68C2" w:rsidRDefault="0008246E" w:rsidP="00BA7953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4276B7">
        <w:rPr>
          <w:b/>
          <w:bCs/>
          <w:smallCaps/>
          <w:sz w:val="22"/>
          <w:szCs w:val="22"/>
        </w:rPr>
        <w:t>PLENÁRIO</w:t>
      </w:r>
    </w:p>
    <w:p w:rsidR="006D402D" w:rsidRDefault="006D402D" w:rsidP="006D402D">
      <w:pPr>
        <w:pStyle w:val="Default"/>
        <w:jc w:val="both"/>
        <w:rPr>
          <w:b/>
          <w:sz w:val="22"/>
          <w:szCs w:val="22"/>
        </w:rPr>
      </w:pPr>
    </w:p>
    <w:p w:rsidR="00316B40" w:rsidRPr="00861B74" w:rsidRDefault="004A499F" w:rsidP="00BA165F">
      <w:pPr>
        <w:pStyle w:val="TCU-Recuo1Linha"/>
        <w:tabs>
          <w:tab w:val="left" w:pos="1134"/>
        </w:tabs>
        <w:spacing w:after="0"/>
        <w:ind w:firstLine="0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="004875AA" w:rsidRPr="004875AA">
        <w:rPr>
          <w:b/>
          <w:sz w:val="22"/>
          <w:szCs w:val="22"/>
        </w:rPr>
        <w:t>É admissível a especificação de marca para aquisição de cartuchos no período de garantia das impressoras se, contratualmente, a cobertura de defeitos estiver vinculada ao uso de produtos originais ou certificados pela fabricante do equipamento.</w:t>
      </w:r>
    </w:p>
    <w:p w:rsidR="006D402D" w:rsidRDefault="006D402D" w:rsidP="00BA165F">
      <w:pPr>
        <w:pStyle w:val="Default"/>
        <w:jc w:val="both"/>
        <w:rPr>
          <w:b/>
          <w:i/>
          <w:sz w:val="22"/>
          <w:szCs w:val="22"/>
        </w:rPr>
      </w:pPr>
      <w:r w:rsidRPr="00A00B80">
        <w:rPr>
          <w:sz w:val="22"/>
          <w:szCs w:val="22"/>
        </w:rPr>
        <w:t xml:space="preserve">Representação </w:t>
      </w:r>
      <w:r w:rsidR="00650F52">
        <w:rPr>
          <w:sz w:val="22"/>
          <w:szCs w:val="22"/>
        </w:rPr>
        <w:t>relativa a</w:t>
      </w:r>
      <w:r>
        <w:rPr>
          <w:sz w:val="22"/>
          <w:szCs w:val="22"/>
        </w:rPr>
        <w:t xml:space="preserve"> pregão para registro de preços conduzido </w:t>
      </w:r>
      <w:r w:rsidRPr="00A00B80">
        <w:rPr>
          <w:sz w:val="22"/>
          <w:szCs w:val="22"/>
        </w:rPr>
        <w:t>pela Superintendência Regional Sudeste I do INSS</w:t>
      </w:r>
      <w:r w:rsidR="00650F52">
        <w:rPr>
          <w:sz w:val="22"/>
          <w:szCs w:val="22"/>
        </w:rPr>
        <w:t>,</w:t>
      </w:r>
      <w:r w:rsidRPr="00A00B80">
        <w:rPr>
          <w:sz w:val="22"/>
          <w:szCs w:val="22"/>
        </w:rPr>
        <w:t xml:space="preserve"> em São Paulo</w:t>
      </w:r>
      <w:r w:rsidR="00650F52">
        <w:rPr>
          <w:sz w:val="22"/>
          <w:szCs w:val="22"/>
        </w:rPr>
        <w:t>,</w:t>
      </w:r>
      <w:r>
        <w:rPr>
          <w:sz w:val="22"/>
          <w:szCs w:val="22"/>
        </w:rPr>
        <w:t xml:space="preserve"> destinado à </w:t>
      </w:r>
      <w:r w:rsidR="00650F52">
        <w:rPr>
          <w:sz w:val="22"/>
          <w:szCs w:val="22"/>
        </w:rPr>
        <w:t>aquisição de</w:t>
      </w:r>
      <w:r w:rsidRPr="00A00B80">
        <w:rPr>
          <w:sz w:val="22"/>
          <w:szCs w:val="22"/>
        </w:rPr>
        <w:t xml:space="preserve"> suprimentos de informática</w:t>
      </w:r>
      <w:r w:rsidR="00650F52">
        <w:rPr>
          <w:sz w:val="22"/>
          <w:szCs w:val="22"/>
        </w:rPr>
        <w:t>,</w:t>
      </w:r>
      <w:r>
        <w:rPr>
          <w:sz w:val="22"/>
          <w:szCs w:val="22"/>
        </w:rPr>
        <w:t xml:space="preserve"> questionara a exigência </w:t>
      </w:r>
      <w:proofErr w:type="spellStart"/>
      <w:r>
        <w:rPr>
          <w:sz w:val="22"/>
          <w:szCs w:val="22"/>
        </w:rPr>
        <w:t>editalícia</w:t>
      </w:r>
      <w:proofErr w:type="spellEnd"/>
      <w:r>
        <w:rPr>
          <w:sz w:val="22"/>
          <w:szCs w:val="22"/>
        </w:rPr>
        <w:t xml:space="preserve"> de que "</w:t>
      </w:r>
      <w:r w:rsidRPr="00A00B80">
        <w:rPr>
          <w:i/>
          <w:sz w:val="22"/>
          <w:szCs w:val="22"/>
        </w:rPr>
        <w:t>os cartuchos a serem adquiridos sejam produzidos pela empresa fabricante das impressoras ou certificados por ela</w:t>
      </w:r>
      <w:r>
        <w:rPr>
          <w:sz w:val="22"/>
          <w:szCs w:val="22"/>
        </w:rPr>
        <w:t>"</w:t>
      </w:r>
      <w:r w:rsidRPr="00A00B80">
        <w:rPr>
          <w:sz w:val="22"/>
          <w:szCs w:val="22"/>
        </w:rPr>
        <w:t>.</w:t>
      </w:r>
      <w:r>
        <w:rPr>
          <w:sz w:val="22"/>
          <w:szCs w:val="22"/>
        </w:rPr>
        <w:t xml:space="preserve"> Segundo a representante, "</w:t>
      </w:r>
      <w:r w:rsidRPr="00094730">
        <w:rPr>
          <w:i/>
          <w:sz w:val="22"/>
          <w:szCs w:val="22"/>
        </w:rPr>
        <w:t>o edital restringe a livre</w:t>
      </w:r>
      <w:r>
        <w:rPr>
          <w:i/>
          <w:sz w:val="22"/>
          <w:szCs w:val="22"/>
        </w:rPr>
        <w:t xml:space="preserve"> </w:t>
      </w:r>
      <w:r w:rsidRPr="00094730">
        <w:rPr>
          <w:i/>
          <w:sz w:val="22"/>
          <w:szCs w:val="22"/>
        </w:rPr>
        <w:t>concorrência e privilegia tão somente a marca do fabricante dos equipamentos</w:t>
      </w:r>
      <w:r>
        <w:rPr>
          <w:sz w:val="22"/>
          <w:szCs w:val="22"/>
        </w:rPr>
        <w:t>". Em juízo de mérito, o relator registrou que "</w:t>
      </w:r>
      <w:r w:rsidRPr="00B965DC">
        <w:rPr>
          <w:i/>
          <w:sz w:val="22"/>
          <w:szCs w:val="22"/>
        </w:rPr>
        <w:t>não se admite, como regra, a especificação de marca para aquisição de cartuchos para impressoras. No entanto, o Tribunal admitiu esse tipo de exigência quando os equipamentos em que os cartuchos serão utilizados estiverem em período de garantia e os termos de garantia previrem que ela somente se aplicará caso os produtos neles utilizados sejam originais (Acórdão 860/2011-Plenário)</w:t>
      </w:r>
      <w:r w:rsidR="00650F52">
        <w:rPr>
          <w:i/>
          <w:sz w:val="22"/>
          <w:szCs w:val="22"/>
        </w:rPr>
        <w:t>”</w:t>
      </w:r>
      <w:r w:rsidRPr="00B965DC">
        <w:rPr>
          <w:sz w:val="22"/>
          <w:szCs w:val="22"/>
        </w:rPr>
        <w:t>.</w:t>
      </w:r>
      <w:r>
        <w:rPr>
          <w:sz w:val="22"/>
          <w:szCs w:val="22"/>
        </w:rPr>
        <w:t xml:space="preserve"> Nesse sentido, </w:t>
      </w:r>
      <w:r w:rsidR="00650F52">
        <w:rPr>
          <w:sz w:val="22"/>
          <w:szCs w:val="22"/>
        </w:rPr>
        <w:t>considerando que o caso em exame</w:t>
      </w:r>
      <w:r>
        <w:rPr>
          <w:sz w:val="22"/>
          <w:szCs w:val="22"/>
        </w:rPr>
        <w:t xml:space="preserve"> se enquadra no precedente mencionado, concluiu pela pertinência da exigência, uma vez que "</w:t>
      </w:r>
      <w:r w:rsidRPr="004531B1">
        <w:rPr>
          <w:i/>
          <w:sz w:val="22"/>
          <w:szCs w:val="22"/>
        </w:rPr>
        <w:t>as impressoras em que serão utilizados os cartuchos encontram-se em período de garantia</w:t>
      </w:r>
      <w:r>
        <w:rPr>
          <w:sz w:val="22"/>
          <w:szCs w:val="22"/>
        </w:rPr>
        <w:t>", e que "</w:t>
      </w:r>
      <w:r w:rsidRPr="004531B1">
        <w:rPr>
          <w:i/>
          <w:sz w:val="22"/>
          <w:szCs w:val="22"/>
        </w:rPr>
        <w:t>os respectivos termos de garantia estabelecem que não serão cobertos problemas decorrentes do uso de cartuchos e de outros suprimentos fornecidos por fabricantes não reconhecidos pela</w:t>
      </w:r>
      <w:r w:rsidR="00650F52">
        <w:rPr>
          <w:i/>
          <w:sz w:val="22"/>
          <w:szCs w:val="22"/>
        </w:rPr>
        <w:t xml:space="preserve"> (...)</w:t>
      </w:r>
      <w:r w:rsidR="00F363B2">
        <w:rPr>
          <w:sz w:val="22"/>
          <w:szCs w:val="22"/>
        </w:rPr>
        <w:t>". O Tribunal julgou a R</w:t>
      </w:r>
      <w:r>
        <w:rPr>
          <w:sz w:val="22"/>
          <w:szCs w:val="22"/>
        </w:rPr>
        <w:t>epresentação improcedente, nos termos propostos pelo relator.</w:t>
      </w:r>
      <w:r w:rsidR="0084503B" w:rsidRPr="0084503B">
        <w:t xml:space="preserve"> </w:t>
      </w:r>
      <w:hyperlink r:id="rId8" w:history="1">
        <w:r w:rsidR="0084503B" w:rsidRPr="0084503B">
          <w:rPr>
            <w:rStyle w:val="Hyperlink"/>
            <w:b/>
            <w:i/>
            <w:sz w:val="22"/>
            <w:szCs w:val="22"/>
          </w:rPr>
          <w:t>Acórdão 3233/2013-Plenário</w:t>
        </w:r>
      </w:hyperlink>
      <w:r w:rsidRPr="008A5937">
        <w:rPr>
          <w:b/>
          <w:i/>
          <w:sz w:val="22"/>
          <w:szCs w:val="22"/>
        </w:rPr>
        <w:t>, TC 0</w:t>
      </w:r>
      <w:r>
        <w:rPr>
          <w:b/>
          <w:i/>
          <w:sz w:val="22"/>
          <w:szCs w:val="22"/>
        </w:rPr>
        <w:t>25</w:t>
      </w:r>
      <w:r w:rsidRPr="008A5937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796</w:t>
      </w:r>
      <w:r w:rsidRPr="008A5937">
        <w:rPr>
          <w:b/>
          <w:i/>
          <w:sz w:val="22"/>
          <w:szCs w:val="22"/>
        </w:rPr>
        <w:t>/2013-</w:t>
      </w:r>
      <w:r>
        <w:rPr>
          <w:b/>
          <w:i/>
          <w:sz w:val="22"/>
          <w:szCs w:val="22"/>
        </w:rPr>
        <w:t>5</w:t>
      </w:r>
      <w:r w:rsidRPr="008A5937">
        <w:rPr>
          <w:b/>
          <w:i/>
          <w:sz w:val="22"/>
          <w:szCs w:val="22"/>
        </w:rPr>
        <w:t>, relator Ministr</w:t>
      </w:r>
      <w:r>
        <w:rPr>
          <w:b/>
          <w:i/>
          <w:sz w:val="22"/>
          <w:szCs w:val="22"/>
        </w:rPr>
        <w:t>o</w:t>
      </w:r>
      <w:r w:rsidRPr="008A5937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Aroldo </w:t>
      </w:r>
      <w:proofErr w:type="spellStart"/>
      <w:r>
        <w:rPr>
          <w:b/>
          <w:i/>
          <w:sz w:val="22"/>
          <w:szCs w:val="22"/>
        </w:rPr>
        <w:t>Cedraz</w:t>
      </w:r>
      <w:proofErr w:type="spellEnd"/>
      <w:r w:rsidRPr="008A5937">
        <w:rPr>
          <w:b/>
          <w:i/>
          <w:sz w:val="22"/>
          <w:szCs w:val="22"/>
        </w:rPr>
        <w:t xml:space="preserve">, </w:t>
      </w:r>
      <w:r>
        <w:rPr>
          <w:b/>
          <w:i/>
          <w:sz w:val="22"/>
          <w:szCs w:val="22"/>
        </w:rPr>
        <w:t>27</w:t>
      </w:r>
      <w:r w:rsidRPr="008A5937">
        <w:rPr>
          <w:b/>
          <w:i/>
          <w:sz w:val="22"/>
          <w:szCs w:val="22"/>
        </w:rPr>
        <w:t>.11.2013.</w:t>
      </w:r>
    </w:p>
    <w:p w:rsidR="006D402D" w:rsidRPr="006D402D" w:rsidRDefault="006D402D" w:rsidP="00BA165F">
      <w:pPr>
        <w:pStyle w:val="Default"/>
        <w:jc w:val="both"/>
        <w:rPr>
          <w:i/>
          <w:sz w:val="22"/>
          <w:szCs w:val="22"/>
        </w:rPr>
      </w:pPr>
    </w:p>
    <w:p w:rsidR="00BA7953" w:rsidRPr="00BA7953" w:rsidRDefault="006D402D" w:rsidP="00BA165F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="00BA7953" w:rsidRPr="00BA7953">
        <w:rPr>
          <w:b/>
          <w:sz w:val="22"/>
          <w:szCs w:val="22"/>
        </w:rPr>
        <w:t xml:space="preserve">. </w:t>
      </w:r>
      <w:r w:rsidR="00201715" w:rsidRPr="00201715">
        <w:rPr>
          <w:b/>
          <w:bCs/>
          <w:sz w:val="22"/>
          <w:szCs w:val="22"/>
        </w:rPr>
        <w:t>Nas licitações destinadas à aquisição de licenças de uso de softwares já desenvolvidos,</w:t>
      </w:r>
      <w:r w:rsidR="007E611D">
        <w:rPr>
          <w:b/>
          <w:bCs/>
          <w:sz w:val="22"/>
          <w:szCs w:val="22"/>
        </w:rPr>
        <w:t xml:space="preserve"> se caracterizada a</w:t>
      </w:r>
      <w:r w:rsidR="007E611D" w:rsidRPr="00201715">
        <w:rPr>
          <w:b/>
          <w:bCs/>
          <w:sz w:val="22"/>
          <w:szCs w:val="22"/>
        </w:rPr>
        <w:t xml:space="preserve"> unicidade e indivis</w:t>
      </w:r>
      <w:r w:rsidR="007E611D">
        <w:rPr>
          <w:b/>
          <w:bCs/>
          <w:sz w:val="22"/>
          <w:szCs w:val="22"/>
        </w:rPr>
        <w:t>ibilidade de cada item licitado,</w:t>
      </w:r>
      <w:r w:rsidR="00201715" w:rsidRPr="00201715">
        <w:rPr>
          <w:b/>
          <w:bCs/>
          <w:sz w:val="22"/>
          <w:szCs w:val="22"/>
        </w:rPr>
        <w:t xml:space="preserve"> não há que se estabelecer item ou parcela de maior relevância para fins de</w:t>
      </w:r>
      <w:r w:rsidR="00201715">
        <w:rPr>
          <w:b/>
          <w:bCs/>
          <w:sz w:val="22"/>
          <w:szCs w:val="22"/>
        </w:rPr>
        <w:t xml:space="preserve"> comprovação da</w:t>
      </w:r>
      <w:r w:rsidR="00201715" w:rsidRPr="00201715">
        <w:rPr>
          <w:b/>
          <w:bCs/>
          <w:sz w:val="22"/>
          <w:szCs w:val="22"/>
        </w:rPr>
        <w:t xml:space="preserve"> qualificação técnica</w:t>
      </w:r>
      <w:r w:rsidR="00152219">
        <w:rPr>
          <w:b/>
          <w:bCs/>
          <w:sz w:val="22"/>
          <w:szCs w:val="22"/>
        </w:rPr>
        <w:t>.</w:t>
      </w:r>
    </w:p>
    <w:p w:rsidR="00BA7953" w:rsidRDefault="00BA7953" w:rsidP="00BA165F">
      <w:pPr>
        <w:spacing w:after="0"/>
        <w:ind w:left="0"/>
        <w:rPr>
          <w:b/>
          <w:bCs/>
          <w:i/>
          <w:sz w:val="22"/>
          <w:szCs w:val="22"/>
          <w:lang w:eastAsia="pt-BR"/>
        </w:rPr>
      </w:pPr>
      <w:r w:rsidRPr="00BA7953">
        <w:rPr>
          <w:sz w:val="22"/>
          <w:szCs w:val="22"/>
          <w:lang w:eastAsia="pt-BR"/>
        </w:rPr>
        <w:t xml:space="preserve">Representação acerca de possíveis irregularidades em pregão eletrônico promovido </w:t>
      </w:r>
      <w:r w:rsidR="00954BDA">
        <w:rPr>
          <w:sz w:val="22"/>
          <w:szCs w:val="22"/>
          <w:lang w:eastAsia="pt-BR"/>
        </w:rPr>
        <w:t>pelo Exército Brasileiro – Comando da 1ª Região Militar</w:t>
      </w:r>
      <w:r w:rsidRPr="00BA7953">
        <w:rPr>
          <w:sz w:val="22"/>
          <w:szCs w:val="22"/>
          <w:lang w:eastAsia="pt-BR"/>
        </w:rPr>
        <w:t xml:space="preserve">, destinado à </w:t>
      </w:r>
      <w:r w:rsidR="000E0454" w:rsidRPr="000E0454">
        <w:rPr>
          <w:sz w:val="22"/>
          <w:szCs w:val="22"/>
          <w:lang w:eastAsia="pt-BR"/>
        </w:rPr>
        <w:t>aquisição de licenças de uso de</w:t>
      </w:r>
      <w:r w:rsidR="000E0454">
        <w:rPr>
          <w:sz w:val="22"/>
          <w:szCs w:val="22"/>
          <w:lang w:eastAsia="pt-BR"/>
        </w:rPr>
        <w:t xml:space="preserve"> </w:t>
      </w:r>
      <w:r w:rsidR="000E0454" w:rsidRPr="00A02CAB">
        <w:rPr>
          <w:bCs/>
          <w:sz w:val="22"/>
          <w:szCs w:val="22"/>
          <w:lang w:eastAsia="pt-BR"/>
        </w:rPr>
        <w:t>software</w:t>
      </w:r>
      <w:r w:rsidR="000E0454" w:rsidRPr="000E0454">
        <w:rPr>
          <w:b/>
          <w:bCs/>
          <w:sz w:val="22"/>
          <w:szCs w:val="22"/>
          <w:lang w:eastAsia="pt-BR"/>
        </w:rPr>
        <w:t xml:space="preserve"> </w:t>
      </w:r>
      <w:r w:rsidR="000E0454" w:rsidRPr="000E0454">
        <w:rPr>
          <w:sz w:val="22"/>
          <w:szCs w:val="22"/>
          <w:lang w:eastAsia="pt-BR"/>
        </w:rPr>
        <w:t>e respectivos serviços de instalação e treinamento</w:t>
      </w:r>
      <w:r w:rsidRPr="00BA7953">
        <w:rPr>
          <w:sz w:val="22"/>
          <w:szCs w:val="22"/>
          <w:lang w:eastAsia="pt-BR"/>
        </w:rPr>
        <w:t>, apontara</w:t>
      </w:r>
      <w:r w:rsidR="000E0454">
        <w:rPr>
          <w:sz w:val="22"/>
          <w:szCs w:val="22"/>
          <w:lang w:eastAsia="pt-BR"/>
        </w:rPr>
        <w:t xml:space="preserve">, dentre outros aspectos, a falta de </w:t>
      </w:r>
      <w:r w:rsidR="000E0454" w:rsidRPr="000E0454">
        <w:rPr>
          <w:sz w:val="22"/>
          <w:szCs w:val="22"/>
          <w:lang w:eastAsia="pt-BR"/>
        </w:rPr>
        <w:t>identificação das parcelas de maior</w:t>
      </w:r>
      <w:r w:rsidR="000E0454">
        <w:rPr>
          <w:sz w:val="22"/>
          <w:szCs w:val="22"/>
          <w:lang w:eastAsia="pt-BR"/>
        </w:rPr>
        <w:t xml:space="preserve"> </w:t>
      </w:r>
      <w:r w:rsidR="000E0454" w:rsidRPr="000E0454">
        <w:rPr>
          <w:sz w:val="22"/>
          <w:szCs w:val="22"/>
          <w:lang w:eastAsia="pt-BR"/>
        </w:rPr>
        <w:t>relevância do objeto licitado, para fins de julgamento dos atestados de capacidade técnica</w:t>
      </w:r>
      <w:r w:rsidRPr="00BA7953">
        <w:rPr>
          <w:sz w:val="22"/>
          <w:szCs w:val="22"/>
          <w:lang w:eastAsia="pt-BR"/>
        </w:rPr>
        <w:t>.</w:t>
      </w:r>
      <w:r w:rsidR="000E0454">
        <w:rPr>
          <w:sz w:val="22"/>
          <w:szCs w:val="22"/>
          <w:lang w:eastAsia="pt-BR"/>
        </w:rPr>
        <w:t xml:space="preserve"> Em síntese, a irregularidade cingia-se à ausência de</w:t>
      </w:r>
      <w:r w:rsidR="000E0454" w:rsidRPr="000E0454">
        <w:rPr>
          <w:sz w:val="22"/>
          <w:szCs w:val="22"/>
          <w:lang w:eastAsia="pt-BR"/>
        </w:rPr>
        <w:t xml:space="preserve"> justificativa técnica para a indicação</w:t>
      </w:r>
      <w:r w:rsidR="000E0454">
        <w:rPr>
          <w:sz w:val="22"/>
          <w:szCs w:val="22"/>
          <w:lang w:eastAsia="pt-BR"/>
        </w:rPr>
        <w:t xml:space="preserve"> </w:t>
      </w:r>
      <w:r w:rsidR="000E0454" w:rsidRPr="000E0454">
        <w:rPr>
          <w:sz w:val="22"/>
          <w:szCs w:val="22"/>
          <w:lang w:eastAsia="pt-BR"/>
        </w:rPr>
        <w:t>de todos os seis softwares objeto da licitação como relevantes para fins de julgamento dos atestados de</w:t>
      </w:r>
      <w:r w:rsidR="000E0454">
        <w:rPr>
          <w:sz w:val="22"/>
          <w:szCs w:val="22"/>
          <w:lang w:eastAsia="pt-BR"/>
        </w:rPr>
        <w:t xml:space="preserve"> </w:t>
      </w:r>
      <w:r w:rsidR="000E0454" w:rsidRPr="000E0454">
        <w:rPr>
          <w:sz w:val="22"/>
          <w:szCs w:val="22"/>
          <w:lang w:eastAsia="pt-BR"/>
        </w:rPr>
        <w:t>capacidade técnica</w:t>
      </w:r>
      <w:r w:rsidR="000E0454">
        <w:rPr>
          <w:sz w:val="22"/>
          <w:szCs w:val="22"/>
          <w:lang w:eastAsia="pt-BR"/>
        </w:rPr>
        <w:t>. Realizada</w:t>
      </w:r>
      <w:r w:rsidR="00540EA7">
        <w:rPr>
          <w:sz w:val="22"/>
          <w:szCs w:val="22"/>
          <w:lang w:eastAsia="pt-BR"/>
        </w:rPr>
        <w:t>s</w:t>
      </w:r>
      <w:r w:rsidR="00EA43BA">
        <w:rPr>
          <w:sz w:val="22"/>
          <w:szCs w:val="22"/>
          <w:lang w:eastAsia="pt-BR"/>
        </w:rPr>
        <w:t xml:space="preserve"> as oitivas regimentais, </w:t>
      </w:r>
      <w:r w:rsidR="00F836FE">
        <w:rPr>
          <w:sz w:val="22"/>
          <w:szCs w:val="22"/>
          <w:lang w:eastAsia="pt-BR"/>
        </w:rPr>
        <w:t>lembrou a</w:t>
      </w:r>
      <w:r w:rsidR="000E0454">
        <w:rPr>
          <w:sz w:val="22"/>
          <w:szCs w:val="22"/>
          <w:lang w:eastAsia="pt-BR"/>
        </w:rPr>
        <w:t xml:space="preserve"> relator</w:t>
      </w:r>
      <w:r w:rsidR="00F836FE">
        <w:rPr>
          <w:sz w:val="22"/>
          <w:szCs w:val="22"/>
          <w:lang w:eastAsia="pt-BR"/>
        </w:rPr>
        <w:t>a</w:t>
      </w:r>
      <w:r w:rsidR="000E0454">
        <w:rPr>
          <w:sz w:val="22"/>
          <w:szCs w:val="22"/>
          <w:lang w:eastAsia="pt-BR"/>
        </w:rPr>
        <w:t xml:space="preserve"> que, nos termos da jurisprudência do TCU, </w:t>
      </w:r>
      <w:r w:rsidR="000E0454" w:rsidRPr="000E0454">
        <w:rPr>
          <w:i/>
          <w:sz w:val="22"/>
          <w:szCs w:val="22"/>
          <w:lang w:eastAsia="pt-BR"/>
        </w:rPr>
        <w:t>“as exigências de qualificação técnica, quer técnico-profissional quer técnico-operacional, devem recair sobre parcelas que sejam, simultaneamente, de maior relevância e valor significativo”</w:t>
      </w:r>
      <w:r w:rsidR="000E0454">
        <w:rPr>
          <w:sz w:val="22"/>
          <w:szCs w:val="22"/>
          <w:lang w:eastAsia="pt-BR"/>
        </w:rPr>
        <w:t xml:space="preserve">. </w:t>
      </w:r>
      <w:r w:rsidR="00AE4906">
        <w:rPr>
          <w:sz w:val="22"/>
          <w:szCs w:val="22"/>
          <w:lang w:eastAsia="pt-BR"/>
        </w:rPr>
        <w:t xml:space="preserve">E que tais requisitos </w:t>
      </w:r>
      <w:r w:rsidR="00AE4906" w:rsidRPr="00AE4906">
        <w:rPr>
          <w:i/>
          <w:sz w:val="22"/>
          <w:szCs w:val="22"/>
          <w:lang w:eastAsia="pt-BR"/>
        </w:rPr>
        <w:t>“devem ser demonstrados no instrumento convocatório ou no processo administrativo da licitação, sendo desarrazoada, como forma de comprovação da qualificação técnica dos licitantes, a exigência em edital de percentuais mínimos superiores a 50% dos quantitativos dos itens de maior relevância da obra ou serviço”</w:t>
      </w:r>
      <w:r w:rsidR="00AE4906">
        <w:rPr>
          <w:sz w:val="22"/>
          <w:szCs w:val="22"/>
          <w:lang w:eastAsia="pt-BR"/>
        </w:rPr>
        <w:t>.</w:t>
      </w:r>
      <w:r w:rsidR="005A581B">
        <w:rPr>
          <w:sz w:val="22"/>
          <w:szCs w:val="22"/>
          <w:lang w:eastAsia="pt-BR"/>
        </w:rPr>
        <w:t xml:space="preserve"> Entretanto, analis</w:t>
      </w:r>
      <w:r w:rsidR="00F836FE">
        <w:rPr>
          <w:sz w:val="22"/>
          <w:szCs w:val="22"/>
          <w:lang w:eastAsia="pt-BR"/>
        </w:rPr>
        <w:t>ando o caso concreto, observou a</w:t>
      </w:r>
      <w:r w:rsidR="005A581B">
        <w:rPr>
          <w:sz w:val="22"/>
          <w:szCs w:val="22"/>
          <w:lang w:eastAsia="pt-BR"/>
        </w:rPr>
        <w:t xml:space="preserve"> relator</w:t>
      </w:r>
      <w:r w:rsidR="00F836FE">
        <w:rPr>
          <w:sz w:val="22"/>
          <w:szCs w:val="22"/>
          <w:lang w:eastAsia="pt-BR"/>
        </w:rPr>
        <w:t>a</w:t>
      </w:r>
      <w:r w:rsidR="005A581B">
        <w:rPr>
          <w:sz w:val="22"/>
          <w:szCs w:val="22"/>
          <w:lang w:eastAsia="pt-BR"/>
        </w:rPr>
        <w:t xml:space="preserve"> que a licitação em foco tinha por objeto </w:t>
      </w:r>
      <w:r w:rsidR="005A581B" w:rsidRPr="005A581B">
        <w:rPr>
          <w:i/>
          <w:sz w:val="22"/>
          <w:szCs w:val="22"/>
          <w:lang w:eastAsia="pt-BR"/>
        </w:rPr>
        <w:t>“a aquisição de seis licenças de softwares, cada qual compondo um item específico do certame e com previsão de aquisição de uma licença para cada um dos itens licitados”</w:t>
      </w:r>
      <w:r w:rsidR="005A581B">
        <w:rPr>
          <w:sz w:val="22"/>
          <w:szCs w:val="22"/>
          <w:lang w:eastAsia="pt-BR"/>
        </w:rPr>
        <w:t>.</w:t>
      </w:r>
      <w:r w:rsidR="00EE4A7D">
        <w:rPr>
          <w:sz w:val="22"/>
          <w:szCs w:val="22"/>
          <w:lang w:eastAsia="pt-BR"/>
        </w:rPr>
        <w:t xml:space="preserve"> </w:t>
      </w:r>
      <w:r w:rsidR="00C331B1">
        <w:rPr>
          <w:sz w:val="22"/>
          <w:szCs w:val="22"/>
          <w:lang w:eastAsia="pt-BR"/>
        </w:rPr>
        <w:t>Além disso,</w:t>
      </w:r>
      <w:r w:rsidR="005E245B">
        <w:rPr>
          <w:sz w:val="22"/>
          <w:szCs w:val="22"/>
          <w:lang w:eastAsia="pt-BR"/>
        </w:rPr>
        <w:t xml:space="preserve"> </w:t>
      </w:r>
      <w:r w:rsidR="002B1627">
        <w:rPr>
          <w:sz w:val="22"/>
          <w:szCs w:val="22"/>
          <w:lang w:eastAsia="pt-BR"/>
        </w:rPr>
        <w:t>estabelecera</w:t>
      </w:r>
      <w:r w:rsidR="00C331B1">
        <w:rPr>
          <w:sz w:val="22"/>
          <w:szCs w:val="22"/>
          <w:lang w:eastAsia="pt-BR"/>
        </w:rPr>
        <w:t xml:space="preserve"> </w:t>
      </w:r>
      <w:r w:rsidR="005E245B">
        <w:rPr>
          <w:sz w:val="22"/>
          <w:szCs w:val="22"/>
          <w:lang w:eastAsia="pt-BR"/>
        </w:rPr>
        <w:t xml:space="preserve">o edital que </w:t>
      </w:r>
      <w:r w:rsidR="005E245B" w:rsidRPr="000B52A7">
        <w:rPr>
          <w:i/>
          <w:sz w:val="22"/>
          <w:szCs w:val="22"/>
          <w:lang w:eastAsia="pt-BR"/>
        </w:rPr>
        <w:t>“a comprovação de capacitação técnica se dê com a apresentação de atestados que evidenciem a prestação dos serviços em características, quantidades e prazos compatíveis com o item licitado”</w:t>
      </w:r>
      <w:r w:rsidR="005E245B">
        <w:rPr>
          <w:sz w:val="22"/>
          <w:szCs w:val="22"/>
          <w:lang w:eastAsia="pt-BR"/>
        </w:rPr>
        <w:t>.</w:t>
      </w:r>
      <w:r w:rsidR="00A440F5">
        <w:rPr>
          <w:sz w:val="22"/>
          <w:szCs w:val="22"/>
          <w:lang w:eastAsia="pt-BR"/>
        </w:rPr>
        <w:t xml:space="preserve"> </w:t>
      </w:r>
      <w:r w:rsidR="00506CFD">
        <w:rPr>
          <w:sz w:val="22"/>
          <w:szCs w:val="22"/>
          <w:lang w:eastAsia="pt-BR"/>
        </w:rPr>
        <w:t>Em tal contexto</w:t>
      </w:r>
      <w:r w:rsidR="00F836FE">
        <w:rPr>
          <w:sz w:val="22"/>
          <w:szCs w:val="22"/>
          <w:lang w:eastAsia="pt-BR"/>
        </w:rPr>
        <w:t>, concluiu a</w:t>
      </w:r>
      <w:r w:rsidR="00A440F5">
        <w:rPr>
          <w:sz w:val="22"/>
          <w:szCs w:val="22"/>
          <w:lang w:eastAsia="pt-BR"/>
        </w:rPr>
        <w:t xml:space="preserve"> relator</w:t>
      </w:r>
      <w:r w:rsidR="00F836FE">
        <w:rPr>
          <w:sz w:val="22"/>
          <w:szCs w:val="22"/>
          <w:lang w:eastAsia="pt-BR"/>
        </w:rPr>
        <w:t>a</w:t>
      </w:r>
      <w:r w:rsidR="00A440F5">
        <w:rPr>
          <w:sz w:val="22"/>
          <w:szCs w:val="22"/>
          <w:lang w:eastAsia="pt-BR"/>
        </w:rPr>
        <w:t xml:space="preserve"> que </w:t>
      </w:r>
      <w:r w:rsidR="00A440F5" w:rsidRPr="00A440F5">
        <w:rPr>
          <w:i/>
          <w:sz w:val="22"/>
          <w:szCs w:val="22"/>
          <w:lang w:eastAsia="pt-BR"/>
        </w:rPr>
        <w:t xml:space="preserve">“Por não se tratar de desenvolvimento de </w:t>
      </w:r>
      <w:r w:rsidR="00A440F5" w:rsidRPr="00A440F5">
        <w:rPr>
          <w:b/>
          <w:bCs/>
          <w:i/>
          <w:sz w:val="22"/>
          <w:szCs w:val="22"/>
          <w:lang w:eastAsia="pt-BR"/>
        </w:rPr>
        <w:t>software</w:t>
      </w:r>
      <w:r w:rsidR="00A440F5" w:rsidRPr="00A440F5">
        <w:rPr>
          <w:i/>
          <w:sz w:val="22"/>
          <w:szCs w:val="22"/>
          <w:lang w:eastAsia="pt-BR"/>
        </w:rPr>
        <w:t>, mas da aquisição de licenças já prontas, não há, no caso concreto, como indicar item de maior relevância para o produto em questão, que é uno e indivisível”</w:t>
      </w:r>
      <w:r w:rsidR="00A440F5">
        <w:rPr>
          <w:sz w:val="22"/>
          <w:szCs w:val="22"/>
          <w:lang w:eastAsia="pt-BR"/>
        </w:rPr>
        <w:t>.</w:t>
      </w:r>
      <w:r w:rsidR="00506CFD">
        <w:rPr>
          <w:sz w:val="22"/>
          <w:szCs w:val="22"/>
          <w:lang w:eastAsia="pt-BR"/>
        </w:rPr>
        <w:t xml:space="preserve"> O Plenário do TCU, </w:t>
      </w:r>
      <w:r w:rsidR="00F836FE">
        <w:rPr>
          <w:bCs/>
          <w:sz w:val="22"/>
          <w:szCs w:val="22"/>
          <w:lang w:eastAsia="pt-BR"/>
        </w:rPr>
        <w:t>acatando a proposta da</w:t>
      </w:r>
      <w:r w:rsidR="00506CFD" w:rsidRPr="00BA7953">
        <w:rPr>
          <w:bCs/>
          <w:sz w:val="22"/>
          <w:szCs w:val="22"/>
          <w:lang w:eastAsia="pt-BR"/>
        </w:rPr>
        <w:t xml:space="preserve"> relator</w:t>
      </w:r>
      <w:r w:rsidR="00F836FE">
        <w:rPr>
          <w:bCs/>
          <w:sz w:val="22"/>
          <w:szCs w:val="22"/>
          <w:lang w:eastAsia="pt-BR"/>
        </w:rPr>
        <w:t>a</w:t>
      </w:r>
      <w:r w:rsidR="00506CFD" w:rsidRPr="00BA7953">
        <w:rPr>
          <w:bCs/>
          <w:sz w:val="22"/>
          <w:szCs w:val="22"/>
          <w:lang w:eastAsia="pt-BR"/>
        </w:rPr>
        <w:t>, julgou</w:t>
      </w:r>
      <w:r w:rsidR="00506CFD">
        <w:rPr>
          <w:bCs/>
          <w:sz w:val="22"/>
          <w:szCs w:val="22"/>
          <w:lang w:eastAsia="pt-BR"/>
        </w:rPr>
        <w:t xml:space="preserve"> parcialmente procedente a R</w:t>
      </w:r>
      <w:r w:rsidR="00506CFD" w:rsidRPr="00BA7953">
        <w:rPr>
          <w:bCs/>
          <w:sz w:val="22"/>
          <w:szCs w:val="22"/>
          <w:lang w:eastAsia="pt-BR"/>
        </w:rPr>
        <w:t>epresentação</w:t>
      </w:r>
      <w:r w:rsidR="003809B8">
        <w:rPr>
          <w:bCs/>
          <w:sz w:val="22"/>
          <w:szCs w:val="22"/>
          <w:lang w:eastAsia="pt-BR"/>
        </w:rPr>
        <w:t xml:space="preserve"> (improcedente quanto ao ponto em questão)</w:t>
      </w:r>
      <w:r w:rsidR="00506CFD" w:rsidRPr="00BA7953">
        <w:rPr>
          <w:bCs/>
          <w:sz w:val="22"/>
          <w:szCs w:val="22"/>
          <w:lang w:eastAsia="pt-BR"/>
        </w:rPr>
        <w:t xml:space="preserve">, </w:t>
      </w:r>
      <w:r w:rsidR="00506CFD">
        <w:rPr>
          <w:bCs/>
          <w:sz w:val="22"/>
          <w:szCs w:val="22"/>
          <w:lang w:eastAsia="pt-BR"/>
        </w:rPr>
        <w:t>indeferindo</w:t>
      </w:r>
      <w:r w:rsidR="00506CFD" w:rsidRPr="00BA7953">
        <w:rPr>
          <w:bCs/>
          <w:sz w:val="22"/>
          <w:szCs w:val="22"/>
          <w:lang w:eastAsia="pt-BR"/>
        </w:rPr>
        <w:t xml:space="preserve"> a cautelar </w:t>
      </w:r>
      <w:r w:rsidR="00506CFD">
        <w:rPr>
          <w:bCs/>
          <w:sz w:val="22"/>
          <w:szCs w:val="22"/>
          <w:lang w:eastAsia="pt-BR"/>
        </w:rPr>
        <w:t>pleiteada.</w:t>
      </w:r>
      <w:r w:rsidR="007A4704">
        <w:rPr>
          <w:bCs/>
          <w:sz w:val="22"/>
          <w:szCs w:val="22"/>
          <w:lang w:eastAsia="pt-BR"/>
        </w:rPr>
        <w:t xml:space="preserve"> </w:t>
      </w:r>
      <w:hyperlink r:id="rId9" w:history="1">
        <w:r w:rsidR="0084503B" w:rsidRPr="0084503B">
          <w:rPr>
            <w:rStyle w:val="Hyperlink"/>
            <w:b/>
            <w:bCs/>
            <w:i/>
            <w:sz w:val="22"/>
            <w:szCs w:val="22"/>
            <w:lang w:eastAsia="pt-BR"/>
          </w:rPr>
          <w:t>Acórdão 3257/2013-Penário</w:t>
        </w:r>
      </w:hyperlink>
      <w:r w:rsidR="00AF69FB" w:rsidRPr="00AF69FB">
        <w:rPr>
          <w:b/>
          <w:bCs/>
          <w:i/>
          <w:sz w:val="22"/>
          <w:szCs w:val="22"/>
          <w:lang w:eastAsia="pt-BR"/>
        </w:rPr>
        <w:t xml:space="preserve">, TC </w:t>
      </w:r>
      <w:r w:rsidR="00954BDA" w:rsidRPr="00954BDA">
        <w:rPr>
          <w:b/>
          <w:bCs/>
          <w:i/>
          <w:sz w:val="22"/>
          <w:szCs w:val="22"/>
          <w:lang w:eastAsia="pt-BR"/>
        </w:rPr>
        <w:t>008.907/2013-7</w:t>
      </w:r>
      <w:r w:rsidR="00AF69FB" w:rsidRPr="00AF69FB">
        <w:rPr>
          <w:b/>
          <w:bCs/>
          <w:i/>
          <w:sz w:val="22"/>
          <w:szCs w:val="22"/>
          <w:lang w:eastAsia="pt-BR"/>
        </w:rPr>
        <w:t>, relator</w:t>
      </w:r>
      <w:r w:rsidR="003809B8">
        <w:rPr>
          <w:b/>
          <w:bCs/>
          <w:i/>
          <w:sz w:val="22"/>
          <w:szCs w:val="22"/>
          <w:lang w:eastAsia="pt-BR"/>
        </w:rPr>
        <w:t>a</w:t>
      </w:r>
      <w:r w:rsidR="00AF69FB" w:rsidRPr="00AF69FB">
        <w:rPr>
          <w:b/>
          <w:bCs/>
          <w:i/>
          <w:sz w:val="22"/>
          <w:szCs w:val="22"/>
          <w:lang w:eastAsia="pt-BR"/>
        </w:rPr>
        <w:t xml:space="preserve"> </w:t>
      </w:r>
      <w:r w:rsidR="00954BDA">
        <w:rPr>
          <w:b/>
          <w:bCs/>
          <w:i/>
          <w:sz w:val="22"/>
          <w:szCs w:val="22"/>
          <w:lang w:eastAsia="pt-BR"/>
        </w:rPr>
        <w:t>M</w:t>
      </w:r>
      <w:r w:rsidR="00954BDA" w:rsidRPr="00954BDA">
        <w:rPr>
          <w:b/>
          <w:bCs/>
          <w:i/>
          <w:sz w:val="22"/>
          <w:szCs w:val="22"/>
          <w:lang w:eastAsia="pt-BR"/>
        </w:rPr>
        <w:t>inistra Ana Arraes</w:t>
      </w:r>
      <w:r w:rsidR="00AF69FB" w:rsidRPr="00AF69FB">
        <w:rPr>
          <w:b/>
          <w:bCs/>
          <w:i/>
          <w:sz w:val="22"/>
          <w:szCs w:val="22"/>
          <w:lang w:eastAsia="pt-BR"/>
        </w:rPr>
        <w:t xml:space="preserve">, </w:t>
      </w:r>
      <w:r w:rsidR="00954BDA">
        <w:rPr>
          <w:b/>
          <w:bCs/>
          <w:i/>
          <w:sz w:val="22"/>
          <w:szCs w:val="22"/>
          <w:lang w:eastAsia="pt-BR"/>
        </w:rPr>
        <w:t>27</w:t>
      </w:r>
      <w:r w:rsidR="00AF69FB" w:rsidRPr="00AF69FB">
        <w:rPr>
          <w:b/>
          <w:bCs/>
          <w:i/>
          <w:sz w:val="22"/>
          <w:szCs w:val="22"/>
          <w:lang w:eastAsia="pt-BR"/>
        </w:rPr>
        <w:t>.11.2013.</w:t>
      </w:r>
    </w:p>
    <w:p w:rsidR="006D402D" w:rsidRPr="006D402D" w:rsidRDefault="006D402D" w:rsidP="00BA165F">
      <w:pPr>
        <w:spacing w:after="0"/>
        <w:ind w:left="0"/>
        <w:rPr>
          <w:b/>
          <w:bCs/>
          <w:sz w:val="22"/>
          <w:szCs w:val="22"/>
          <w:lang w:eastAsia="pt-BR"/>
        </w:rPr>
      </w:pPr>
    </w:p>
    <w:p w:rsidR="006D402D" w:rsidRPr="00C22950" w:rsidRDefault="006D402D" w:rsidP="00BA165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 w:rsidR="004A499F">
        <w:rPr>
          <w:b/>
          <w:sz w:val="22"/>
          <w:szCs w:val="22"/>
        </w:rPr>
        <w:t xml:space="preserve"> O edital, ao exigir</w:t>
      </w:r>
      <w:r w:rsidR="00834F04">
        <w:rPr>
          <w:b/>
          <w:sz w:val="22"/>
          <w:szCs w:val="22"/>
        </w:rPr>
        <w:t xml:space="preserve"> o fornecimento de</w:t>
      </w:r>
      <w:r w:rsidRPr="00C22950">
        <w:rPr>
          <w:b/>
          <w:sz w:val="22"/>
          <w:szCs w:val="22"/>
        </w:rPr>
        <w:t xml:space="preserve"> in</w:t>
      </w:r>
      <w:r w:rsidR="00F363B2">
        <w:rPr>
          <w:b/>
          <w:sz w:val="22"/>
          <w:szCs w:val="22"/>
        </w:rPr>
        <w:t>formações</w:t>
      </w:r>
      <w:r w:rsidR="00834F04">
        <w:rPr>
          <w:b/>
          <w:sz w:val="22"/>
          <w:szCs w:val="22"/>
        </w:rPr>
        <w:t xml:space="preserve"> meramente indicativas,</w:t>
      </w:r>
      <w:r>
        <w:rPr>
          <w:b/>
          <w:sz w:val="22"/>
          <w:szCs w:val="22"/>
        </w:rPr>
        <w:t xml:space="preserve"> </w:t>
      </w:r>
      <w:r w:rsidRPr="00C22950">
        <w:rPr>
          <w:b/>
          <w:sz w:val="22"/>
          <w:szCs w:val="22"/>
        </w:rPr>
        <w:t>deve explicitar que tais dados são apenas de caráter informativo, sem qualquer</w:t>
      </w:r>
      <w:r>
        <w:rPr>
          <w:b/>
          <w:sz w:val="22"/>
          <w:szCs w:val="22"/>
        </w:rPr>
        <w:t xml:space="preserve"> </w:t>
      </w:r>
      <w:r w:rsidRPr="00C22950">
        <w:rPr>
          <w:b/>
          <w:sz w:val="22"/>
          <w:szCs w:val="22"/>
        </w:rPr>
        <w:t>efe</w:t>
      </w:r>
      <w:r w:rsidR="00834F04">
        <w:rPr>
          <w:b/>
          <w:sz w:val="22"/>
          <w:szCs w:val="22"/>
        </w:rPr>
        <w:t>ito no julgamento das propostas ou vinculação aos termos contratuais a serem estabelecidos</w:t>
      </w:r>
      <w:r w:rsidRPr="00C22950">
        <w:rPr>
          <w:b/>
          <w:sz w:val="22"/>
          <w:szCs w:val="22"/>
        </w:rPr>
        <w:t>.</w:t>
      </w:r>
    </w:p>
    <w:p w:rsidR="006D402D" w:rsidRPr="00885C77" w:rsidRDefault="006D402D" w:rsidP="00BA165F">
      <w:pPr>
        <w:pStyle w:val="Default"/>
        <w:jc w:val="both"/>
        <w:rPr>
          <w:i/>
          <w:iCs/>
          <w:sz w:val="22"/>
          <w:szCs w:val="22"/>
        </w:rPr>
      </w:pPr>
      <w:r w:rsidRPr="00EF2627">
        <w:rPr>
          <w:sz w:val="22"/>
          <w:szCs w:val="22"/>
        </w:rPr>
        <w:t>Representação versando sobre pregão presencial conduzido pelo Conselho Regional de Medicina do Estado de São Paulo (</w:t>
      </w:r>
      <w:proofErr w:type="spellStart"/>
      <w:r w:rsidRPr="00EF2627">
        <w:rPr>
          <w:sz w:val="22"/>
          <w:szCs w:val="22"/>
        </w:rPr>
        <w:t>Cremesp</w:t>
      </w:r>
      <w:proofErr w:type="spellEnd"/>
      <w:r w:rsidRPr="00EF2627">
        <w:rPr>
          <w:sz w:val="22"/>
          <w:szCs w:val="22"/>
        </w:rPr>
        <w:t>)</w:t>
      </w:r>
      <w:r w:rsidR="00CA0C9C">
        <w:rPr>
          <w:sz w:val="22"/>
          <w:szCs w:val="22"/>
        </w:rPr>
        <w:t>,</w:t>
      </w:r>
      <w:r w:rsidRPr="00EF2627">
        <w:rPr>
          <w:sz w:val="22"/>
          <w:szCs w:val="22"/>
        </w:rPr>
        <w:t xml:space="preserve"> com vistas à contratação de empresa especializada na prest</w:t>
      </w:r>
      <w:r w:rsidR="00CA0C9C">
        <w:rPr>
          <w:sz w:val="22"/>
          <w:szCs w:val="22"/>
        </w:rPr>
        <w:t xml:space="preserve">ação do serviço de fornecimento de </w:t>
      </w:r>
      <w:proofErr w:type="spellStart"/>
      <w:r w:rsidR="00CA0C9C">
        <w:rPr>
          <w:sz w:val="22"/>
          <w:szCs w:val="22"/>
        </w:rPr>
        <w:t>vales-transporte</w:t>
      </w:r>
      <w:proofErr w:type="spellEnd"/>
      <w:r w:rsidR="00CA0C9C">
        <w:rPr>
          <w:sz w:val="22"/>
          <w:szCs w:val="22"/>
        </w:rPr>
        <w:t>,</w:t>
      </w:r>
      <w:r w:rsidRPr="00EF2627">
        <w:rPr>
          <w:sz w:val="22"/>
          <w:szCs w:val="22"/>
        </w:rPr>
        <w:t xml:space="preserve"> apontara "</w:t>
      </w:r>
      <w:r w:rsidRPr="00EF2627">
        <w:rPr>
          <w:i/>
          <w:sz w:val="22"/>
          <w:szCs w:val="22"/>
        </w:rPr>
        <w:t xml:space="preserve">exigência excessiva e desarrazoada, consistente na indicação, para fins de qualificação técnica, da relação dos postos de serviço credenciados pela licitante no Estado de São Paulo, devendo contemplar, minimamente, todos os municípios onde o </w:t>
      </w:r>
      <w:proofErr w:type="spellStart"/>
      <w:r w:rsidRPr="00EF2627">
        <w:rPr>
          <w:i/>
          <w:sz w:val="22"/>
          <w:szCs w:val="22"/>
        </w:rPr>
        <w:t>Cremesp</w:t>
      </w:r>
      <w:proofErr w:type="spellEnd"/>
      <w:r w:rsidRPr="00EF2627">
        <w:rPr>
          <w:i/>
          <w:sz w:val="22"/>
          <w:szCs w:val="22"/>
        </w:rPr>
        <w:t xml:space="preserve"> mantém delegacias, tanto na capital quanto no interior do estado</w:t>
      </w:r>
      <w:r>
        <w:rPr>
          <w:sz w:val="22"/>
          <w:szCs w:val="22"/>
        </w:rPr>
        <w:t>"</w:t>
      </w:r>
      <w:r w:rsidRPr="00EF2627">
        <w:rPr>
          <w:sz w:val="22"/>
          <w:szCs w:val="22"/>
        </w:rPr>
        <w:t>.</w:t>
      </w:r>
      <w:r>
        <w:rPr>
          <w:sz w:val="22"/>
          <w:szCs w:val="22"/>
        </w:rPr>
        <w:t xml:space="preserve"> Em sede de oitiva, o </w:t>
      </w:r>
      <w:proofErr w:type="spellStart"/>
      <w:r w:rsidRPr="00B57874">
        <w:rPr>
          <w:sz w:val="22"/>
          <w:szCs w:val="22"/>
        </w:rPr>
        <w:t>Cremesp</w:t>
      </w:r>
      <w:proofErr w:type="spellEnd"/>
      <w:r w:rsidR="00CA0C9C">
        <w:rPr>
          <w:sz w:val="22"/>
          <w:szCs w:val="22"/>
        </w:rPr>
        <w:t xml:space="preserve"> informou</w:t>
      </w:r>
      <w:r>
        <w:rPr>
          <w:sz w:val="22"/>
          <w:szCs w:val="22"/>
        </w:rPr>
        <w:t xml:space="preserve"> que, na análise do pedido de impugnação interposto pe</w:t>
      </w:r>
      <w:r w:rsidR="00CA0C9C">
        <w:rPr>
          <w:sz w:val="22"/>
          <w:szCs w:val="22"/>
        </w:rPr>
        <w:t>la representante, restara</w:t>
      </w:r>
      <w:r>
        <w:rPr>
          <w:sz w:val="22"/>
          <w:szCs w:val="22"/>
        </w:rPr>
        <w:t xml:space="preserve"> esclarecido que "</w:t>
      </w:r>
      <w:r w:rsidRPr="00587BD9">
        <w:rPr>
          <w:i/>
          <w:iCs/>
          <w:sz w:val="22"/>
          <w:szCs w:val="22"/>
        </w:rPr>
        <w:t>a relação de postos de atendimento não foi exigida para fins</w:t>
      </w:r>
      <w:r>
        <w:rPr>
          <w:i/>
          <w:iCs/>
          <w:sz w:val="22"/>
          <w:szCs w:val="22"/>
        </w:rPr>
        <w:t xml:space="preserve"> </w:t>
      </w:r>
      <w:r w:rsidRPr="00587BD9">
        <w:rPr>
          <w:i/>
          <w:iCs/>
          <w:sz w:val="22"/>
          <w:szCs w:val="22"/>
        </w:rPr>
        <w:t>de qualificação técnica ou critério de julgamento das propostas, mas sim teve caráter de avaliação”</w:t>
      </w:r>
      <w:r>
        <w:rPr>
          <w:i/>
          <w:iCs/>
          <w:sz w:val="22"/>
          <w:szCs w:val="22"/>
        </w:rPr>
        <w:t xml:space="preserve">. </w:t>
      </w:r>
      <w:r w:rsidR="00CA0C9C">
        <w:rPr>
          <w:iCs/>
          <w:sz w:val="22"/>
          <w:szCs w:val="22"/>
        </w:rPr>
        <w:t xml:space="preserve">Mencionou </w:t>
      </w:r>
      <w:r>
        <w:rPr>
          <w:iCs/>
          <w:sz w:val="22"/>
          <w:szCs w:val="22"/>
        </w:rPr>
        <w:t>ainda</w:t>
      </w:r>
      <w:r w:rsidR="00CA0C9C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em sua defesa</w:t>
      </w:r>
      <w:r w:rsidR="00CA0C9C">
        <w:rPr>
          <w:iCs/>
          <w:sz w:val="22"/>
          <w:szCs w:val="22"/>
        </w:rPr>
        <w:t>,</w:t>
      </w:r>
      <w:r>
        <w:rPr>
          <w:iCs/>
          <w:sz w:val="22"/>
          <w:szCs w:val="22"/>
        </w:rPr>
        <w:t xml:space="preserve"> o </w:t>
      </w:r>
      <w:r w:rsidRPr="000A2DF9">
        <w:rPr>
          <w:iCs/>
          <w:sz w:val="22"/>
          <w:szCs w:val="22"/>
        </w:rPr>
        <w:t>Acórdão 1.878/2005</w:t>
      </w:r>
      <w:r>
        <w:rPr>
          <w:iCs/>
          <w:sz w:val="22"/>
          <w:szCs w:val="22"/>
        </w:rPr>
        <w:t>-</w:t>
      </w:r>
      <w:r w:rsidRPr="000A2DF9">
        <w:rPr>
          <w:iCs/>
          <w:sz w:val="22"/>
          <w:szCs w:val="22"/>
        </w:rPr>
        <w:t xml:space="preserve"> Plenário</w:t>
      </w:r>
      <w:r w:rsidR="00CA0C9C">
        <w:rPr>
          <w:iCs/>
          <w:sz w:val="22"/>
          <w:szCs w:val="22"/>
        </w:rPr>
        <w:t>, mediante o qual fora</w:t>
      </w:r>
      <w:r>
        <w:rPr>
          <w:iCs/>
          <w:sz w:val="22"/>
          <w:szCs w:val="22"/>
        </w:rPr>
        <w:t xml:space="preserve"> determinado a outro órgão que "</w:t>
      </w:r>
      <w:r w:rsidRPr="00AE15D4">
        <w:rPr>
          <w:i/>
          <w:iCs/>
          <w:sz w:val="22"/>
          <w:szCs w:val="22"/>
        </w:rPr>
        <w:t>explicitasse, no corpo do edital, caso fizesse incluir exigências de fornecimento de informações meramente indicativas, sem efeito ou vinculação com o julgamento da proposta ou com os termos contratuais que se seguirem à licitação, que tais dados são apenas de caráter informativo, sem qualquer efeito no julgamento das propostas, e sem a eles vincular o proponente ou a entidade contratante</w:t>
      </w:r>
      <w:r>
        <w:rPr>
          <w:iCs/>
          <w:sz w:val="22"/>
          <w:szCs w:val="22"/>
        </w:rPr>
        <w:t>"</w:t>
      </w:r>
      <w:r w:rsidRPr="00AE15D4">
        <w:rPr>
          <w:iCs/>
          <w:sz w:val="22"/>
          <w:szCs w:val="22"/>
        </w:rPr>
        <w:t>.</w:t>
      </w:r>
      <w:r>
        <w:rPr>
          <w:iCs/>
          <w:sz w:val="22"/>
          <w:szCs w:val="22"/>
        </w:rPr>
        <w:t xml:space="preserve"> A unidade técnica observou, contudo, que o </w:t>
      </w:r>
      <w:r w:rsidRPr="00AE15D4">
        <w:rPr>
          <w:iCs/>
          <w:sz w:val="22"/>
          <w:szCs w:val="22"/>
        </w:rPr>
        <w:t xml:space="preserve">edital </w:t>
      </w:r>
      <w:r>
        <w:rPr>
          <w:iCs/>
          <w:sz w:val="22"/>
          <w:szCs w:val="22"/>
        </w:rPr>
        <w:t>"</w:t>
      </w:r>
      <w:r w:rsidRPr="00885C77">
        <w:rPr>
          <w:i/>
          <w:iCs/>
          <w:sz w:val="22"/>
          <w:szCs w:val="22"/>
        </w:rPr>
        <w:t>nada menciona acerca do caráter</w:t>
      </w:r>
    </w:p>
    <w:p w:rsidR="00BA7953" w:rsidRPr="0084503B" w:rsidRDefault="006D402D" w:rsidP="00BA165F">
      <w:pPr>
        <w:spacing w:after="0"/>
        <w:ind w:left="0"/>
        <w:rPr>
          <w:iCs/>
          <w:color w:val="000000"/>
          <w:sz w:val="22"/>
          <w:szCs w:val="22"/>
        </w:rPr>
      </w:pPr>
      <w:r w:rsidRPr="00885C77">
        <w:rPr>
          <w:i/>
          <w:iCs/>
          <w:color w:val="000000"/>
          <w:sz w:val="22"/>
          <w:szCs w:val="22"/>
          <w:lang w:eastAsia="pt-BR"/>
        </w:rPr>
        <w:t>meramente informativo da relação dos postos de serviço</w:t>
      </w:r>
      <w:r>
        <w:rPr>
          <w:i/>
          <w:iCs/>
          <w:color w:val="000000"/>
          <w:sz w:val="22"/>
          <w:szCs w:val="22"/>
        </w:rPr>
        <w:t xml:space="preserve">". </w:t>
      </w:r>
      <w:r>
        <w:rPr>
          <w:iCs/>
          <w:color w:val="000000"/>
          <w:sz w:val="22"/>
          <w:szCs w:val="22"/>
        </w:rPr>
        <w:t>Acrescentou que "</w:t>
      </w:r>
      <w:r w:rsidRPr="00885C77">
        <w:rPr>
          <w:i/>
          <w:iCs/>
          <w:color w:val="000000"/>
          <w:sz w:val="22"/>
          <w:szCs w:val="22"/>
          <w:lang w:eastAsia="pt-BR"/>
        </w:rPr>
        <w:t>a obscuridade do item impugnado não se mostra sanável mediante mero</w:t>
      </w:r>
      <w:r w:rsidRPr="00885C77">
        <w:rPr>
          <w:i/>
          <w:iCs/>
          <w:color w:val="000000"/>
          <w:sz w:val="22"/>
          <w:szCs w:val="22"/>
        </w:rPr>
        <w:t xml:space="preserve"> </w:t>
      </w:r>
      <w:r w:rsidRPr="00885C77">
        <w:rPr>
          <w:i/>
          <w:iCs/>
          <w:color w:val="000000"/>
          <w:sz w:val="22"/>
          <w:szCs w:val="22"/>
          <w:lang w:eastAsia="pt-BR"/>
        </w:rPr>
        <w:t>esclarecimento do pregoeiro ao impugnante, podendo ter gerado desestímulo a outros potenciais</w:t>
      </w:r>
      <w:r w:rsidRPr="00885C77">
        <w:rPr>
          <w:i/>
          <w:iCs/>
          <w:color w:val="000000"/>
          <w:sz w:val="22"/>
          <w:szCs w:val="22"/>
        </w:rPr>
        <w:t xml:space="preserve"> </w:t>
      </w:r>
      <w:r w:rsidRPr="00885C77">
        <w:rPr>
          <w:i/>
          <w:iCs/>
          <w:color w:val="000000"/>
          <w:sz w:val="22"/>
          <w:szCs w:val="22"/>
          <w:lang w:eastAsia="pt-BR"/>
        </w:rPr>
        <w:t>licitantes. Para elidir a irregularidade fazia-se necessário a alteração do texto do edital de forma a</w:t>
      </w:r>
      <w:r w:rsidRPr="00885C77">
        <w:rPr>
          <w:i/>
          <w:iCs/>
          <w:color w:val="000000"/>
          <w:sz w:val="22"/>
          <w:szCs w:val="22"/>
        </w:rPr>
        <w:t xml:space="preserve"> </w:t>
      </w:r>
      <w:r w:rsidRPr="00885C77">
        <w:rPr>
          <w:i/>
          <w:iCs/>
          <w:color w:val="000000"/>
          <w:sz w:val="22"/>
          <w:szCs w:val="22"/>
          <w:lang w:eastAsia="pt-BR"/>
        </w:rPr>
        <w:t>deixar explicitado que a exigência tinha caráter meramente informativo, em consonância com o</w:t>
      </w:r>
      <w:r w:rsidRPr="00885C77">
        <w:rPr>
          <w:i/>
          <w:iCs/>
          <w:color w:val="000000"/>
          <w:sz w:val="22"/>
          <w:szCs w:val="22"/>
        </w:rPr>
        <w:t xml:space="preserve"> próprio acórdão indicado na defesa ..</w:t>
      </w:r>
      <w:r>
        <w:rPr>
          <w:i/>
          <w:iCs/>
          <w:color w:val="000000"/>
          <w:sz w:val="22"/>
          <w:szCs w:val="22"/>
        </w:rPr>
        <w:t>."</w:t>
      </w:r>
      <w:r w:rsidRPr="00885C77">
        <w:rPr>
          <w:i/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O relator, alinhado à análise da unidade técnica, e considerando a anulação do certame pelo próprio </w:t>
      </w:r>
      <w:proofErr w:type="spellStart"/>
      <w:r>
        <w:rPr>
          <w:iCs/>
          <w:color w:val="000000"/>
          <w:sz w:val="22"/>
          <w:szCs w:val="22"/>
        </w:rPr>
        <w:t>Cremesp</w:t>
      </w:r>
      <w:proofErr w:type="spellEnd"/>
      <w:r>
        <w:rPr>
          <w:iCs/>
          <w:color w:val="000000"/>
          <w:sz w:val="22"/>
          <w:szCs w:val="22"/>
        </w:rPr>
        <w:t xml:space="preserve">, propôs dar ciência ao Conselho da orientação extraída do </w:t>
      </w:r>
      <w:r w:rsidRPr="00987D93">
        <w:rPr>
          <w:iCs/>
          <w:color w:val="000000"/>
          <w:sz w:val="22"/>
          <w:szCs w:val="22"/>
        </w:rPr>
        <w:t>Acórdão 1.878/2005</w:t>
      </w:r>
      <w:r>
        <w:rPr>
          <w:iCs/>
          <w:color w:val="000000"/>
          <w:sz w:val="22"/>
          <w:szCs w:val="22"/>
        </w:rPr>
        <w:t>-</w:t>
      </w:r>
      <w:r w:rsidRPr="00987D93">
        <w:rPr>
          <w:iCs/>
          <w:color w:val="000000"/>
          <w:sz w:val="22"/>
          <w:szCs w:val="22"/>
        </w:rPr>
        <w:t xml:space="preserve"> Plenário</w:t>
      </w:r>
      <w:r>
        <w:rPr>
          <w:iCs/>
          <w:color w:val="000000"/>
          <w:sz w:val="22"/>
          <w:szCs w:val="22"/>
        </w:rPr>
        <w:t>, "</w:t>
      </w:r>
      <w:r w:rsidRPr="00987D93">
        <w:rPr>
          <w:i/>
          <w:iCs/>
          <w:color w:val="000000"/>
          <w:sz w:val="22"/>
          <w:szCs w:val="22"/>
          <w:lang w:eastAsia="pt-BR"/>
        </w:rPr>
        <w:t>vez que</w:t>
      </w:r>
      <w:r w:rsidRPr="00987D93">
        <w:rPr>
          <w:i/>
          <w:iCs/>
          <w:color w:val="000000"/>
          <w:sz w:val="22"/>
          <w:szCs w:val="22"/>
        </w:rPr>
        <w:t xml:space="preserve"> não </w:t>
      </w:r>
      <w:proofErr w:type="spellStart"/>
      <w:r w:rsidRPr="00987D93">
        <w:rPr>
          <w:i/>
          <w:iCs/>
          <w:color w:val="000000"/>
          <w:sz w:val="22"/>
          <w:szCs w:val="22"/>
        </w:rPr>
        <w:t>fora</w:t>
      </w:r>
      <w:proofErr w:type="spellEnd"/>
      <w:r w:rsidRPr="00987D93">
        <w:rPr>
          <w:i/>
          <w:iCs/>
          <w:color w:val="000000"/>
          <w:sz w:val="22"/>
          <w:szCs w:val="22"/>
        </w:rPr>
        <w:t xml:space="preserve"> devidamente observada pela entidade</w:t>
      </w:r>
      <w:r>
        <w:rPr>
          <w:i/>
          <w:iCs/>
          <w:color w:val="000000"/>
          <w:sz w:val="22"/>
          <w:szCs w:val="22"/>
        </w:rPr>
        <w:t>".</w:t>
      </w:r>
      <w:r>
        <w:rPr>
          <w:iCs/>
          <w:color w:val="000000"/>
          <w:sz w:val="22"/>
          <w:szCs w:val="22"/>
        </w:rPr>
        <w:t xml:space="preserve"> </w:t>
      </w:r>
      <w:r w:rsidRPr="00C22950">
        <w:rPr>
          <w:iCs/>
          <w:color w:val="000000"/>
          <w:sz w:val="22"/>
          <w:szCs w:val="22"/>
        </w:rPr>
        <w:t>Nesse sentido, o Plenário do TCU, acolhendo a proposta do relator, considerou p</w:t>
      </w:r>
      <w:r>
        <w:rPr>
          <w:iCs/>
          <w:color w:val="000000"/>
          <w:sz w:val="22"/>
          <w:szCs w:val="22"/>
        </w:rPr>
        <w:t xml:space="preserve">rejudicada </w:t>
      </w:r>
      <w:r w:rsidR="00C431B2">
        <w:rPr>
          <w:iCs/>
          <w:color w:val="000000"/>
          <w:sz w:val="22"/>
          <w:szCs w:val="22"/>
        </w:rPr>
        <w:t>a R</w:t>
      </w:r>
      <w:r w:rsidRPr="00C22950">
        <w:rPr>
          <w:iCs/>
          <w:color w:val="000000"/>
          <w:sz w:val="22"/>
          <w:szCs w:val="22"/>
        </w:rPr>
        <w:t>epresentação</w:t>
      </w:r>
      <w:r>
        <w:rPr>
          <w:iCs/>
          <w:color w:val="000000"/>
          <w:sz w:val="22"/>
          <w:szCs w:val="22"/>
        </w:rPr>
        <w:t xml:space="preserve"> ante a perda de seu  objet</w:t>
      </w:r>
      <w:r w:rsidR="00CA0C9C">
        <w:rPr>
          <w:iCs/>
          <w:color w:val="000000"/>
          <w:sz w:val="22"/>
          <w:szCs w:val="22"/>
        </w:rPr>
        <w:t>o, sem prejuízo de cientificar o</w:t>
      </w:r>
      <w:r>
        <w:rPr>
          <w:iCs/>
          <w:color w:val="000000"/>
          <w:sz w:val="22"/>
          <w:szCs w:val="22"/>
        </w:rPr>
        <w:t xml:space="preserve"> </w:t>
      </w:r>
      <w:proofErr w:type="spellStart"/>
      <w:r>
        <w:rPr>
          <w:iCs/>
          <w:color w:val="000000"/>
          <w:sz w:val="22"/>
          <w:szCs w:val="22"/>
        </w:rPr>
        <w:t>Cremesp</w:t>
      </w:r>
      <w:proofErr w:type="spellEnd"/>
      <w:r>
        <w:rPr>
          <w:iCs/>
          <w:color w:val="000000"/>
          <w:sz w:val="22"/>
          <w:szCs w:val="22"/>
        </w:rPr>
        <w:t xml:space="preserve"> </w:t>
      </w:r>
      <w:r w:rsidRPr="00C22950">
        <w:rPr>
          <w:iCs/>
          <w:color w:val="000000"/>
          <w:sz w:val="22"/>
          <w:szCs w:val="22"/>
        </w:rPr>
        <w:t>da irregularidade.</w:t>
      </w:r>
      <w:r w:rsidR="0084503B">
        <w:rPr>
          <w:iCs/>
          <w:color w:val="000000"/>
          <w:sz w:val="22"/>
          <w:szCs w:val="22"/>
        </w:rPr>
        <w:t xml:space="preserve"> </w:t>
      </w:r>
      <w:hyperlink r:id="rId10" w:history="1">
        <w:r w:rsidR="0084503B" w:rsidRPr="0084503B">
          <w:rPr>
            <w:rStyle w:val="Hyperlink"/>
            <w:b/>
            <w:i/>
            <w:iCs/>
            <w:sz w:val="22"/>
            <w:szCs w:val="22"/>
          </w:rPr>
          <w:t>Acórdão 3269/2013-Plenário</w:t>
        </w:r>
      </w:hyperlink>
      <w:r w:rsidRPr="008A5937">
        <w:rPr>
          <w:b/>
          <w:i/>
          <w:sz w:val="22"/>
          <w:szCs w:val="22"/>
          <w:lang w:eastAsia="pt-BR"/>
        </w:rPr>
        <w:t>, TC 0</w:t>
      </w:r>
      <w:r>
        <w:rPr>
          <w:b/>
          <w:i/>
          <w:sz w:val="22"/>
          <w:szCs w:val="22"/>
          <w:lang w:eastAsia="pt-BR"/>
        </w:rPr>
        <w:t>22</w:t>
      </w:r>
      <w:r w:rsidRPr="008A5937">
        <w:rPr>
          <w:b/>
          <w:i/>
          <w:sz w:val="22"/>
          <w:szCs w:val="22"/>
          <w:lang w:eastAsia="pt-BR"/>
        </w:rPr>
        <w:t>.</w:t>
      </w:r>
      <w:r>
        <w:rPr>
          <w:b/>
          <w:i/>
          <w:sz w:val="22"/>
          <w:szCs w:val="22"/>
          <w:lang w:eastAsia="pt-BR"/>
        </w:rPr>
        <w:t>945</w:t>
      </w:r>
      <w:r w:rsidRPr="008A5937">
        <w:rPr>
          <w:b/>
          <w:i/>
          <w:sz w:val="22"/>
          <w:szCs w:val="22"/>
          <w:lang w:eastAsia="pt-BR"/>
        </w:rPr>
        <w:t>/2013-</w:t>
      </w:r>
      <w:r>
        <w:rPr>
          <w:b/>
          <w:i/>
          <w:sz w:val="22"/>
          <w:szCs w:val="22"/>
          <w:lang w:eastAsia="pt-BR"/>
        </w:rPr>
        <w:t>0</w:t>
      </w:r>
      <w:r w:rsidRPr="008A5937">
        <w:rPr>
          <w:b/>
          <w:i/>
          <w:sz w:val="22"/>
          <w:szCs w:val="22"/>
          <w:lang w:eastAsia="pt-BR"/>
        </w:rPr>
        <w:t>, relator Ministr</w:t>
      </w:r>
      <w:r>
        <w:rPr>
          <w:b/>
          <w:i/>
          <w:sz w:val="22"/>
          <w:szCs w:val="22"/>
          <w:lang w:eastAsia="pt-BR"/>
        </w:rPr>
        <w:t>o</w:t>
      </w:r>
      <w:r w:rsidR="00CA0C9C">
        <w:rPr>
          <w:b/>
          <w:i/>
          <w:sz w:val="22"/>
          <w:szCs w:val="22"/>
          <w:lang w:eastAsia="pt-BR"/>
        </w:rPr>
        <w:t>-Substituto</w:t>
      </w:r>
      <w:r>
        <w:rPr>
          <w:b/>
          <w:i/>
          <w:sz w:val="22"/>
          <w:szCs w:val="22"/>
          <w:lang w:eastAsia="pt-BR"/>
        </w:rPr>
        <w:t xml:space="preserve"> Augusto </w:t>
      </w:r>
      <w:proofErr w:type="spellStart"/>
      <w:r>
        <w:rPr>
          <w:b/>
          <w:i/>
          <w:sz w:val="22"/>
          <w:szCs w:val="22"/>
          <w:lang w:eastAsia="pt-BR"/>
        </w:rPr>
        <w:t>Sherman</w:t>
      </w:r>
      <w:proofErr w:type="spellEnd"/>
      <w:r>
        <w:rPr>
          <w:b/>
          <w:i/>
          <w:sz w:val="22"/>
          <w:szCs w:val="22"/>
          <w:lang w:eastAsia="pt-BR"/>
        </w:rPr>
        <w:t xml:space="preserve"> Cavalcanti</w:t>
      </w:r>
      <w:r w:rsidRPr="008A5937">
        <w:rPr>
          <w:b/>
          <w:i/>
          <w:sz w:val="22"/>
          <w:szCs w:val="22"/>
          <w:lang w:eastAsia="pt-BR"/>
        </w:rPr>
        <w:t xml:space="preserve">, </w:t>
      </w:r>
      <w:r>
        <w:rPr>
          <w:b/>
          <w:i/>
          <w:sz w:val="22"/>
          <w:szCs w:val="22"/>
          <w:lang w:eastAsia="pt-BR"/>
        </w:rPr>
        <w:t>27</w:t>
      </w:r>
      <w:r w:rsidRPr="008A5937">
        <w:rPr>
          <w:b/>
          <w:i/>
          <w:sz w:val="22"/>
          <w:szCs w:val="22"/>
          <w:lang w:eastAsia="pt-BR"/>
        </w:rPr>
        <w:t>.11.2013.</w:t>
      </w:r>
    </w:p>
    <w:p w:rsidR="00A95CFC" w:rsidRDefault="00A95CFC" w:rsidP="00A95CFC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PRIMEIRA CÂMARA</w:t>
      </w:r>
    </w:p>
    <w:p w:rsidR="00A95CFC" w:rsidRDefault="00A95CFC" w:rsidP="00A95CFC">
      <w:pPr>
        <w:pStyle w:val="Default"/>
        <w:jc w:val="both"/>
        <w:rPr>
          <w:b/>
          <w:sz w:val="22"/>
          <w:szCs w:val="22"/>
        </w:rPr>
      </w:pPr>
    </w:p>
    <w:p w:rsidR="00A95CFC" w:rsidRPr="00BA7953" w:rsidRDefault="006D402D" w:rsidP="00BA165F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A95CFC" w:rsidRPr="00BA7953">
        <w:rPr>
          <w:b/>
          <w:sz w:val="22"/>
          <w:szCs w:val="22"/>
        </w:rPr>
        <w:t xml:space="preserve">. </w:t>
      </w:r>
      <w:r w:rsidR="00AF284A" w:rsidRPr="00AF284A">
        <w:rPr>
          <w:b/>
          <w:bCs/>
          <w:sz w:val="22"/>
          <w:szCs w:val="22"/>
        </w:rPr>
        <w:t xml:space="preserve">A aceitação de </w:t>
      </w:r>
      <w:r w:rsidR="006A559C">
        <w:rPr>
          <w:b/>
          <w:bCs/>
          <w:sz w:val="22"/>
          <w:szCs w:val="22"/>
        </w:rPr>
        <w:t xml:space="preserve">proposta de produtos com qualidade e/ou </w:t>
      </w:r>
      <w:r w:rsidR="00AF284A" w:rsidRPr="00AF284A">
        <w:rPr>
          <w:b/>
          <w:bCs/>
          <w:sz w:val="22"/>
          <w:szCs w:val="22"/>
        </w:rPr>
        <w:t>especificação inferior</w:t>
      </w:r>
      <w:r w:rsidR="00094350">
        <w:rPr>
          <w:b/>
          <w:bCs/>
          <w:sz w:val="22"/>
          <w:szCs w:val="22"/>
        </w:rPr>
        <w:t>es</w:t>
      </w:r>
      <w:r w:rsidR="006A559C" w:rsidRPr="006A559C">
        <w:rPr>
          <w:b/>
          <w:bCs/>
          <w:sz w:val="22"/>
          <w:szCs w:val="22"/>
        </w:rPr>
        <w:t xml:space="preserve"> </w:t>
      </w:r>
      <w:r w:rsidR="006A559C" w:rsidRPr="00AF284A">
        <w:rPr>
          <w:b/>
          <w:bCs/>
          <w:sz w:val="22"/>
          <w:szCs w:val="22"/>
        </w:rPr>
        <w:t>à</w:t>
      </w:r>
      <w:r w:rsidR="00094350">
        <w:rPr>
          <w:b/>
          <w:bCs/>
          <w:sz w:val="22"/>
          <w:szCs w:val="22"/>
        </w:rPr>
        <w:t>s</w:t>
      </w:r>
      <w:r w:rsidR="006A559C" w:rsidRPr="00AF284A">
        <w:rPr>
          <w:b/>
          <w:bCs/>
          <w:sz w:val="22"/>
          <w:szCs w:val="22"/>
        </w:rPr>
        <w:t xml:space="preserve"> exigida</w:t>
      </w:r>
      <w:r w:rsidR="00094350">
        <w:rPr>
          <w:b/>
          <w:bCs/>
          <w:sz w:val="22"/>
          <w:szCs w:val="22"/>
        </w:rPr>
        <w:t>s</w:t>
      </w:r>
      <w:r w:rsidR="006A559C" w:rsidRPr="00AF284A">
        <w:rPr>
          <w:b/>
          <w:bCs/>
          <w:sz w:val="22"/>
          <w:szCs w:val="22"/>
        </w:rPr>
        <w:t xml:space="preserve"> no edital</w:t>
      </w:r>
      <w:r w:rsidR="006A559C">
        <w:rPr>
          <w:b/>
          <w:bCs/>
          <w:sz w:val="22"/>
          <w:szCs w:val="22"/>
        </w:rPr>
        <w:t>, inclusive no que respeita aos requisitos de sustentabilidade ambiental,</w:t>
      </w:r>
      <w:r w:rsidR="00AF284A" w:rsidRPr="00AF284A">
        <w:rPr>
          <w:b/>
          <w:bCs/>
          <w:sz w:val="22"/>
          <w:szCs w:val="22"/>
        </w:rPr>
        <w:t xml:space="preserve"> </w:t>
      </w:r>
      <w:r w:rsidR="00EA4815">
        <w:rPr>
          <w:b/>
          <w:bCs/>
          <w:sz w:val="22"/>
          <w:szCs w:val="22"/>
        </w:rPr>
        <w:t>poderá ensejar</w:t>
      </w:r>
      <w:r w:rsidR="00AF284A" w:rsidRPr="00AF284A">
        <w:rPr>
          <w:b/>
          <w:bCs/>
          <w:sz w:val="22"/>
          <w:szCs w:val="22"/>
        </w:rPr>
        <w:t xml:space="preserve"> a anulação dos</w:t>
      </w:r>
      <w:r w:rsidR="00094350">
        <w:rPr>
          <w:b/>
          <w:bCs/>
          <w:sz w:val="22"/>
          <w:szCs w:val="22"/>
        </w:rPr>
        <w:t xml:space="preserve"> respectivos</w:t>
      </w:r>
      <w:r w:rsidR="00AF284A" w:rsidRPr="00AF284A">
        <w:rPr>
          <w:b/>
          <w:bCs/>
          <w:sz w:val="22"/>
          <w:szCs w:val="22"/>
        </w:rPr>
        <w:t xml:space="preserve"> atos praticados no certame</w:t>
      </w:r>
      <w:r w:rsidR="00A95CFC">
        <w:rPr>
          <w:b/>
          <w:bCs/>
          <w:sz w:val="22"/>
          <w:szCs w:val="22"/>
        </w:rPr>
        <w:t>.</w:t>
      </w:r>
    </w:p>
    <w:p w:rsidR="00AF69FB" w:rsidRDefault="00A95CFC" w:rsidP="00BA165F">
      <w:pPr>
        <w:spacing w:after="0"/>
        <w:ind w:left="0"/>
        <w:rPr>
          <w:b/>
          <w:bCs/>
          <w:i/>
          <w:sz w:val="22"/>
          <w:szCs w:val="22"/>
          <w:lang w:eastAsia="pt-BR"/>
        </w:rPr>
      </w:pPr>
      <w:r w:rsidRPr="00BA7953">
        <w:rPr>
          <w:sz w:val="22"/>
          <w:szCs w:val="22"/>
          <w:lang w:eastAsia="pt-BR"/>
        </w:rPr>
        <w:t xml:space="preserve">Representação acerca de possíveis irregularidades em pregão eletrônico promovido pela </w:t>
      </w:r>
      <w:r w:rsidR="00B84131" w:rsidRPr="00B84131">
        <w:rPr>
          <w:sz w:val="22"/>
          <w:szCs w:val="22"/>
          <w:lang w:eastAsia="pt-BR"/>
        </w:rPr>
        <w:t>Coordenação-Geral de Material e Patrimônio da</w:t>
      </w:r>
      <w:r w:rsidR="00B84131">
        <w:rPr>
          <w:sz w:val="22"/>
          <w:szCs w:val="22"/>
          <w:lang w:eastAsia="pt-BR"/>
        </w:rPr>
        <w:t xml:space="preserve"> </w:t>
      </w:r>
      <w:r w:rsidR="00B84131" w:rsidRPr="00B84131">
        <w:rPr>
          <w:sz w:val="22"/>
          <w:szCs w:val="22"/>
          <w:lang w:eastAsia="pt-BR"/>
        </w:rPr>
        <w:t>Subsecretaria de Assuntos Administrativos do Ministério da Saúde</w:t>
      </w:r>
      <w:r w:rsidRPr="00BA7953">
        <w:rPr>
          <w:sz w:val="22"/>
          <w:szCs w:val="22"/>
          <w:lang w:eastAsia="pt-BR"/>
        </w:rPr>
        <w:t>, destinado</w:t>
      </w:r>
      <w:r w:rsidR="00F836FE">
        <w:rPr>
          <w:sz w:val="22"/>
          <w:szCs w:val="22"/>
          <w:lang w:eastAsia="pt-BR"/>
        </w:rPr>
        <w:t xml:space="preserve"> a</w:t>
      </w:r>
      <w:r w:rsidRPr="00BA7953">
        <w:rPr>
          <w:sz w:val="22"/>
          <w:szCs w:val="22"/>
          <w:lang w:eastAsia="pt-BR"/>
        </w:rPr>
        <w:t xml:space="preserve"> </w:t>
      </w:r>
      <w:r w:rsidR="00B84131" w:rsidRPr="00B84131">
        <w:rPr>
          <w:sz w:val="22"/>
          <w:szCs w:val="22"/>
          <w:lang w:eastAsia="pt-BR"/>
        </w:rPr>
        <w:t>registro de</w:t>
      </w:r>
      <w:r w:rsidR="00B84131">
        <w:rPr>
          <w:sz w:val="22"/>
          <w:szCs w:val="22"/>
          <w:lang w:eastAsia="pt-BR"/>
        </w:rPr>
        <w:t xml:space="preserve"> </w:t>
      </w:r>
      <w:r w:rsidR="00B84131" w:rsidRPr="00B84131">
        <w:rPr>
          <w:sz w:val="22"/>
          <w:szCs w:val="22"/>
          <w:lang w:eastAsia="pt-BR"/>
        </w:rPr>
        <w:t>preços para aquisição de material de escritório</w:t>
      </w:r>
      <w:r w:rsidRPr="00BA7953">
        <w:rPr>
          <w:sz w:val="22"/>
          <w:szCs w:val="22"/>
          <w:lang w:eastAsia="pt-BR"/>
        </w:rPr>
        <w:t xml:space="preserve">, apontara </w:t>
      </w:r>
      <w:r w:rsidR="00B84131">
        <w:rPr>
          <w:sz w:val="22"/>
          <w:szCs w:val="22"/>
          <w:lang w:eastAsia="pt-BR"/>
        </w:rPr>
        <w:t>a aceitação de produtos com qualidade/especificação inferior à exigida no edital</w:t>
      </w:r>
      <w:r w:rsidRPr="00BA7953">
        <w:rPr>
          <w:sz w:val="22"/>
          <w:szCs w:val="22"/>
          <w:lang w:eastAsia="pt-BR"/>
        </w:rPr>
        <w:t>.</w:t>
      </w:r>
      <w:r w:rsidR="00814A63">
        <w:rPr>
          <w:sz w:val="22"/>
          <w:szCs w:val="22"/>
          <w:lang w:eastAsia="pt-BR"/>
        </w:rPr>
        <w:t xml:space="preserve"> Segundo a representante</w:t>
      </w:r>
      <w:r w:rsidR="00A20B53">
        <w:rPr>
          <w:sz w:val="22"/>
          <w:szCs w:val="22"/>
          <w:lang w:eastAsia="pt-BR"/>
        </w:rPr>
        <w:t>,</w:t>
      </w:r>
      <w:r w:rsidR="00814A63">
        <w:rPr>
          <w:sz w:val="22"/>
          <w:szCs w:val="22"/>
          <w:lang w:eastAsia="pt-BR"/>
        </w:rPr>
        <w:t xml:space="preserve"> a irregularidade teria ocorrido na aceitação de proposta (i) de caneta esferográfica que não preenchia os critérios </w:t>
      </w:r>
      <w:proofErr w:type="spellStart"/>
      <w:r w:rsidR="00814A63">
        <w:rPr>
          <w:sz w:val="22"/>
          <w:szCs w:val="22"/>
          <w:lang w:eastAsia="pt-BR"/>
        </w:rPr>
        <w:t>editalícios</w:t>
      </w:r>
      <w:proofErr w:type="spellEnd"/>
      <w:r w:rsidR="00814A63">
        <w:rPr>
          <w:sz w:val="22"/>
          <w:szCs w:val="22"/>
          <w:lang w:eastAsia="pt-BR"/>
        </w:rPr>
        <w:t xml:space="preserve"> de sustentabilidade ambiental e (</w:t>
      </w:r>
      <w:proofErr w:type="spellStart"/>
      <w:r w:rsidR="00814A63">
        <w:rPr>
          <w:sz w:val="22"/>
          <w:szCs w:val="22"/>
          <w:lang w:eastAsia="pt-BR"/>
        </w:rPr>
        <w:t>ii</w:t>
      </w:r>
      <w:proofErr w:type="spellEnd"/>
      <w:r w:rsidR="00814A63">
        <w:rPr>
          <w:sz w:val="22"/>
          <w:szCs w:val="22"/>
          <w:lang w:eastAsia="pt-BR"/>
        </w:rPr>
        <w:t>) de pincel atômico e pincel para quadro magnético com especificação de ponta diferente da prevista no instrumento convocatório.</w:t>
      </w:r>
      <w:r w:rsidRPr="00BA7953">
        <w:rPr>
          <w:sz w:val="22"/>
          <w:szCs w:val="22"/>
          <w:lang w:eastAsia="pt-BR"/>
        </w:rPr>
        <w:t xml:space="preserve"> Em sede de oitiva, </w:t>
      </w:r>
      <w:r w:rsidR="00814A63" w:rsidRPr="00814A63">
        <w:rPr>
          <w:sz w:val="22"/>
          <w:szCs w:val="22"/>
          <w:lang w:eastAsia="pt-BR"/>
        </w:rPr>
        <w:t>o órgão admitiu a ocorrência das falhas e suspendeu a</w:t>
      </w:r>
      <w:r w:rsidR="00814A63">
        <w:rPr>
          <w:sz w:val="22"/>
          <w:szCs w:val="22"/>
          <w:lang w:eastAsia="pt-BR"/>
        </w:rPr>
        <w:t xml:space="preserve"> </w:t>
      </w:r>
      <w:r w:rsidR="00814A63" w:rsidRPr="00814A63">
        <w:rPr>
          <w:sz w:val="22"/>
          <w:szCs w:val="22"/>
          <w:lang w:eastAsia="pt-BR"/>
        </w:rPr>
        <w:t xml:space="preserve">execução do </w:t>
      </w:r>
      <w:r w:rsidR="00F023B1">
        <w:rPr>
          <w:sz w:val="22"/>
          <w:szCs w:val="22"/>
          <w:lang w:eastAsia="pt-BR"/>
        </w:rPr>
        <w:t>certame até a manifestação do</w:t>
      </w:r>
      <w:r w:rsidR="00814A63" w:rsidRPr="00814A63">
        <w:rPr>
          <w:sz w:val="22"/>
          <w:szCs w:val="22"/>
          <w:lang w:eastAsia="pt-BR"/>
        </w:rPr>
        <w:t xml:space="preserve"> Tribunal</w:t>
      </w:r>
      <w:r w:rsidRPr="00BA7953">
        <w:rPr>
          <w:sz w:val="22"/>
          <w:szCs w:val="22"/>
          <w:lang w:eastAsia="pt-BR"/>
        </w:rPr>
        <w:t xml:space="preserve">. Analisando o </w:t>
      </w:r>
      <w:r w:rsidR="00814A63">
        <w:rPr>
          <w:sz w:val="22"/>
          <w:szCs w:val="22"/>
          <w:lang w:eastAsia="pt-BR"/>
        </w:rPr>
        <w:t>caso</w:t>
      </w:r>
      <w:r w:rsidRPr="00BA7953">
        <w:rPr>
          <w:sz w:val="22"/>
          <w:szCs w:val="22"/>
          <w:lang w:eastAsia="pt-BR"/>
        </w:rPr>
        <w:t xml:space="preserve">, </w:t>
      </w:r>
      <w:r w:rsidR="00814A63">
        <w:rPr>
          <w:sz w:val="22"/>
          <w:szCs w:val="22"/>
          <w:lang w:eastAsia="pt-BR"/>
        </w:rPr>
        <w:t>o relator constatou que, de fato, fora aceita proposta de canetas esferográficas com especificação dis</w:t>
      </w:r>
      <w:r w:rsidR="00D17698">
        <w:rPr>
          <w:sz w:val="22"/>
          <w:szCs w:val="22"/>
          <w:lang w:eastAsia="pt-BR"/>
        </w:rPr>
        <w:t xml:space="preserve">tinta da discriminada no edital: </w:t>
      </w:r>
      <w:r w:rsidR="00D17698" w:rsidRPr="00D17698">
        <w:rPr>
          <w:i/>
          <w:iCs/>
          <w:sz w:val="22"/>
          <w:szCs w:val="22"/>
          <w:lang w:eastAsia="pt-BR"/>
        </w:rPr>
        <w:t>“tipo</w:t>
      </w:r>
      <w:r w:rsidR="00D17698">
        <w:rPr>
          <w:i/>
          <w:iCs/>
          <w:sz w:val="22"/>
          <w:szCs w:val="22"/>
          <w:lang w:eastAsia="pt-BR"/>
        </w:rPr>
        <w:t xml:space="preserve"> </w:t>
      </w:r>
      <w:r w:rsidR="00D17698" w:rsidRPr="00D17698">
        <w:rPr>
          <w:i/>
          <w:iCs/>
          <w:sz w:val="22"/>
          <w:szCs w:val="22"/>
          <w:lang w:eastAsia="pt-BR"/>
        </w:rPr>
        <w:t>ecológica, corpo plástico composto de polipropileno e material reciclado</w:t>
      </w:r>
      <w:r w:rsidR="00D17698">
        <w:rPr>
          <w:i/>
          <w:iCs/>
          <w:sz w:val="22"/>
          <w:szCs w:val="22"/>
          <w:lang w:eastAsia="pt-BR"/>
        </w:rPr>
        <w:t>”</w:t>
      </w:r>
      <w:r w:rsidR="00D17698">
        <w:rPr>
          <w:iCs/>
          <w:sz w:val="22"/>
          <w:szCs w:val="22"/>
          <w:lang w:eastAsia="pt-BR"/>
        </w:rPr>
        <w:t>.</w:t>
      </w:r>
      <w:r w:rsidR="00D17698">
        <w:rPr>
          <w:sz w:val="22"/>
          <w:szCs w:val="22"/>
          <w:lang w:eastAsia="pt-BR"/>
        </w:rPr>
        <w:t xml:space="preserve"> </w:t>
      </w:r>
      <w:r w:rsidR="00814A63">
        <w:rPr>
          <w:sz w:val="22"/>
          <w:szCs w:val="22"/>
          <w:lang w:eastAsia="pt-BR"/>
        </w:rPr>
        <w:t xml:space="preserve"> Ademais,</w:t>
      </w:r>
      <w:r w:rsidR="00D17698">
        <w:rPr>
          <w:sz w:val="22"/>
          <w:szCs w:val="22"/>
          <w:lang w:eastAsia="pt-BR"/>
        </w:rPr>
        <w:t xml:space="preserve"> destacou </w:t>
      </w:r>
      <w:r w:rsidR="008A6BA9">
        <w:rPr>
          <w:sz w:val="22"/>
          <w:szCs w:val="22"/>
          <w:lang w:eastAsia="pt-BR"/>
        </w:rPr>
        <w:t>o relator, nos termos do edital</w:t>
      </w:r>
      <w:r w:rsidR="00D17698">
        <w:rPr>
          <w:sz w:val="22"/>
          <w:szCs w:val="22"/>
          <w:lang w:eastAsia="pt-BR"/>
        </w:rPr>
        <w:t xml:space="preserve"> </w:t>
      </w:r>
      <w:r w:rsidR="00D17698" w:rsidRPr="00D17698">
        <w:rPr>
          <w:i/>
          <w:sz w:val="22"/>
          <w:szCs w:val="22"/>
          <w:lang w:eastAsia="pt-BR"/>
        </w:rPr>
        <w:t>“cabia ao pregoeiro exigir a comprovação desses requisitos de sustentabilidade ambiental, o que não ocorreu”</w:t>
      </w:r>
      <w:r w:rsidR="00814A63">
        <w:rPr>
          <w:sz w:val="22"/>
          <w:szCs w:val="22"/>
          <w:lang w:eastAsia="pt-BR"/>
        </w:rPr>
        <w:t xml:space="preserve">. Quanto ao fornecimento de pincéis, restou demonstrado que a proposta aceita indicava produtos com ponta redonda e não sextavada, conforme previsão </w:t>
      </w:r>
      <w:proofErr w:type="spellStart"/>
      <w:r w:rsidR="00814A63">
        <w:rPr>
          <w:sz w:val="22"/>
          <w:szCs w:val="22"/>
          <w:lang w:eastAsia="pt-BR"/>
        </w:rPr>
        <w:t>editalícia</w:t>
      </w:r>
      <w:proofErr w:type="spellEnd"/>
      <w:r w:rsidR="00814A63">
        <w:rPr>
          <w:sz w:val="22"/>
          <w:szCs w:val="22"/>
          <w:lang w:eastAsia="pt-BR"/>
        </w:rPr>
        <w:t>.</w:t>
      </w:r>
      <w:r w:rsidR="008A6BA9">
        <w:rPr>
          <w:sz w:val="22"/>
          <w:szCs w:val="22"/>
          <w:lang w:eastAsia="pt-BR"/>
        </w:rPr>
        <w:t xml:space="preserve"> Nest</w:t>
      </w:r>
      <w:r w:rsidR="00D17698">
        <w:rPr>
          <w:sz w:val="22"/>
          <w:szCs w:val="22"/>
          <w:lang w:eastAsia="pt-BR"/>
        </w:rPr>
        <w:t xml:space="preserve">e caso, haja vista que a matéria fora objeto de questionamento por outros licitantes, </w:t>
      </w:r>
      <w:r w:rsidR="00D17698" w:rsidRPr="00D17698">
        <w:rPr>
          <w:i/>
          <w:sz w:val="22"/>
          <w:szCs w:val="22"/>
          <w:lang w:eastAsia="pt-BR"/>
        </w:rPr>
        <w:t>“caberia realização de diligência antes de se aceitar a oferta da proponente, o que também não ocorreu”</w:t>
      </w:r>
      <w:r w:rsidR="00D17698">
        <w:rPr>
          <w:sz w:val="22"/>
          <w:szCs w:val="22"/>
          <w:lang w:eastAsia="pt-BR"/>
        </w:rPr>
        <w:t xml:space="preserve">. </w:t>
      </w:r>
      <w:r w:rsidR="00814A63">
        <w:rPr>
          <w:sz w:val="22"/>
          <w:szCs w:val="22"/>
          <w:lang w:eastAsia="pt-BR"/>
        </w:rPr>
        <w:t xml:space="preserve"> </w:t>
      </w:r>
      <w:r w:rsidR="00354C9B">
        <w:rPr>
          <w:sz w:val="22"/>
          <w:szCs w:val="22"/>
          <w:lang w:eastAsia="pt-BR"/>
        </w:rPr>
        <w:t>Caracterizada</w:t>
      </w:r>
      <w:r w:rsidR="008A6BA9">
        <w:rPr>
          <w:sz w:val="22"/>
          <w:szCs w:val="22"/>
          <w:lang w:eastAsia="pt-BR"/>
        </w:rPr>
        <w:t>s</w:t>
      </w:r>
      <w:r w:rsidR="00354C9B">
        <w:rPr>
          <w:sz w:val="22"/>
          <w:szCs w:val="22"/>
          <w:lang w:eastAsia="pt-BR"/>
        </w:rPr>
        <w:t xml:space="preserve"> a</w:t>
      </w:r>
      <w:r w:rsidR="00D17698">
        <w:rPr>
          <w:sz w:val="22"/>
          <w:szCs w:val="22"/>
          <w:lang w:eastAsia="pt-BR"/>
        </w:rPr>
        <w:t>s</w:t>
      </w:r>
      <w:r w:rsidR="00354C9B">
        <w:rPr>
          <w:sz w:val="22"/>
          <w:szCs w:val="22"/>
          <w:lang w:eastAsia="pt-BR"/>
        </w:rPr>
        <w:t xml:space="preserve"> irregularidade</w:t>
      </w:r>
      <w:r w:rsidR="00D17698">
        <w:rPr>
          <w:sz w:val="22"/>
          <w:szCs w:val="22"/>
          <w:lang w:eastAsia="pt-BR"/>
        </w:rPr>
        <w:t>s</w:t>
      </w:r>
      <w:r w:rsidR="008A6BA9">
        <w:rPr>
          <w:sz w:val="22"/>
          <w:szCs w:val="22"/>
          <w:lang w:eastAsia="pt-BR"/>
        </w:rPr>
        <w:t>, o C</w:t>
      </w:r>
      <w:r w:rsidR="00354C9B">
        <w:rPr>
          <w:sz w:val="22"/>
          <w:szCs w:val="22"/>
          <w:lang w:eastAsia="pt-BR"/>
        </w:rPr>
        <w:t>olegiado</w:t>
      </w:r>
      <w:r w:rsidR="00643DAE">
        <w:rPr>
          <w:sz w:val="22"/>
          <w:szCs w:val="22"/>
          <w:lang w:eastAsia="pt-BR"/>
        </w:rPr>
        <w:t>,</w:t>
      </w:r>
      <w:r w:rsidR="00354C9B">
        <w:rPr>
          <w:sz w:val="22"/>
          <w:szCs w:val="22"/>
          <w:lang w:eastAsia="pt-BR"/>
        </w:rPr>
        <w:t xml:space="preserve"> acatando proposta da relatoria, considerou procedente a representação e fixou prazo para que a </w:t>
      </w:r>
      <w:r w:rsidR="00354C9B" w:rsidRPr="00354C9B">
        <w:rPr>
          <w:sz w:val="22"/>
          <w:szCs w:val="22"/>
          <w:lang w:eastAsia="pt-BR"/>
        </w:rPr>
        <w:t>Subsecretaria de Assuntos Administrativos do</w:t>
      </w:r>
      <w:r w:rsidR="00354C9B">
        <w:rPr>
          <w:sz w:val="22"/>
          <w:szCs w:val="22"/>
          <w:lang w:eastAsia="pt-BR"/>
        </w:rPr>
        <w:t xml:space="preserve"> </w:t>
      </w:r>
      <w:r w:rsidR="00354C9B" w:rsidRPr="00354C9B">
        <w:rPr>
          <w:sz w:val="22"/>
          <w:szCs w:val="22"/>
          <w:lang w:eastAsia="pt-BR"/>
        </w:rPr>
        <w:t>Ministério da Saúde</w:t>
      </w:r>
      <w:r w:rsidR="00354C9B">
        <w:rPr>
          <w:sz w:val="22"/>
          <w:szCs w:val="22"/>
          <w:lang w:eastAsia="pt-BR"/>
        </w:rPr>
        <w:t xml:space="preserve"> adotasse as providências destinadas ao saneamento da licitação, retornando o procedimento à fase de aceitação de propostas, ou, </w:t>
      </w:r>
      <w:r w:rsidR="00D17698">
        <w:rPr>
          <w:sz w:val="22"/>
          <w:szCs w:val="22"/>
          <w:lang w:eastAsia="pt-BR"/>
        </w:rPr>
        <w:t>caso</w:t>
      </w:r>
      <w:r w:rsidR="00354C9B">
        <w:rPr>
          <w:sz w:val="22"/>
          <w:szCs w:val="22"/>
          <w:lang w:eastAsia="pt-BR"/>
        </w:rPr>
        <w:t xml:space="preserve"> administrativamente conveniente, promovesse a anulação do certame em relação aos itens inquinados. </w:t>
      </w:r>
      <w:hyperlink r:id="rId11" w:history="1">
        <w:r w:rsidR="005721C1" w:rsidRPr="005721C1">
          <w:rPr>
            <w:rStyle w:val="Hyperlink"/>
            <w:b/>
            <w:i/>
            <w:sz w:val="22"/>
            <w:szCs w:val="22"/>
            <w:lang w:eastAsia="pt-BR"/>
          </w:rPr>
          <w:t>Acórdão 8482/2013-Primeira Câmara</w:t>
        </w:r>
      </w:hyperlink>
      <w:r w:rsidR="00AF69FB" w:rsidRPr="00AF69FB">
        <w:rPr>
          <w:b/>
          <w:bCs/>
          <w:i/>
          <w:sz w:val="22"/>
          <w:szCs w:val="22"/>
          <w:lang w:eastAsia="pt-BR"/>
        </w:rPr>
        <w:t xml:space="preserve">, TC </w:t>
      </w:r>
      <w:r w:rsidR="00643DAE" w:rsidRPr="00643DAE">
        <w:rPr>
          <w:b/>
          <w:bCs/>
          <w:i/>
          <w:sz w:val="22"/>
          <w:szCs w:val="22"/>
          <w:lang w:eastAsia="pt-BR"/>
        </w:rPr>
        <w:t>028.865/2013-8</w:t>
      </w:r>
      <w:r w:rsidR="00AF69FB" w:rsidRPr="00AF69FB">
        <w:rPr>
          <w:b/>
          <w:bCs/>
          <w:i/>
          <w:sz w:val="22"/>
          <w:szCs w:val="22"/>
          <w:lang w:eastAsia="pt-BR"/>
        </w:rPr>
        <w:t xml:space="preserve">, relator Ministro </w:t>
      </w:r>
      <w:r w:rsidR="00643DAE" w:rsidRPr="00643DAE">
        <w:rPr>
          <w:b/>
          <w:bCs/>
          <w:i/>
          <w:sz w:val="22"/>
          <w:szCs w:val="22"/>
          <w:lang w:eastAsia="pt-BR"/>
        </w:rPr>
        <w:t xml:space="preserve">Benjamin </w:t>
      </w:r>
      <w:proofErr w:type="spellStart"/>
      <w:r w:rsidR="00643DAE" w:rsidRPr="00643DAE">
        <w:rPr>
          <w:b/>
          <w:bCs/>
          <w:i/>
          <w:sz w:val="22"/>
          <w:szCs w:val="22"/>
          <w:lang w:eastAsia="pt-BR"/>
        </w:rPr>
        <w:t>Zymler</w:t>
      </w:r>
      <w:proofErr w:type="spellEnd"/>
      <w:r w:rsidR="00AF69FB" w:rsidRPr="00AF69FB">
        <w:rPr>
          <w:b/>
          <w:bCs/>
          <w:i/>
          <w:sz w:val="22"/>
          <w:szCs w:val="22"/>
          <w:lang w:eastAsia="pt-BR"/>
        </w:rPr>
        <w:t>, 2</w:t>
      </w:r>
      <w:r w:rsidR="00643DAE">
        <w:rPr>
          <w:b/>
          <w:bCs/>
          <w:i/>
          <w:sz w:val="22"/>
          <w:szCs w:val="22"/>
          <w:lang w:eastAsia="pt-BR"/>
        </w:rPr>
        <w:t>6</w:t>
      </w:r>
      <w:r w:rsidR="00AF69FB" w:rsidRPr="00AF69FB">
        <w:rPr>
          <w:b/>
          <w:bCs/>
          <w:i/>
          <w:sz w:val="22"/>
          <w:szCs w:val="22"/>
          <w:lang w:eastAsia="pt-BR"/>
        </w:rPr>
        <w:t>.11.2013.</w:t>
      </w:r>
    </w:p>
    <w:p w:rsidR="006D402D" w:rsidRDefault="006D402D" w:rsidP="00D17698">
      <w:pPr>
        <w:spacing w:after="0"/>
        <w:ind w:left="0"/>
        <w:rPr>
          <w:b/>
          <w:bCs/>
          <w:sz w:val="22"/>
          <w:szCs w:val="22"/>
          <w:lang w:eastAsia="pt-BR"/>
        </w:rPr>
      </w:pPr>
    </w:p>
    <w:p w:rsidR="006D402D" w:rsidRDefault="006D402D" w:rsidP="006D402D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SEGUNDA CÂMARA</w:t>
      </w:r>
    </w:p>
    <w:p w:rsidR="006D402D" w:rsidRDefault="006D402D" w:rsidP="006D402D">
      <w:pPr>
        <w:pStyle w:val="Default"/>
        <w:jc w:val="both"/>
        <w:rPr>
          <w:b/>
          <w:sz w:val="22"/>
          <w:szCs w:val="22"/>
        </w:rPr>
      </w:pPr>
    </w:p>
    <w:p w:rsidR="006D402D" w:rsidRPr="008A5937" w:rsidRDefault="006D402D" w:rsidP="00BA165F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8A5937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É legal a exigência de cadastramento e habilitação dos licitantes no </w:t>
      </w:r>
      <w:proofErr w:type="spellStart"/>
      <w:r>
        <w:rPr>
          <w:b/>
          <w:sz w:val="22"/>
          <w:szCs w:val="22"/>
        </w:rPr>
        <w:t>Sicaf</w:t>
      </w:r>
      <w:proofErr w:type="spellEnd"/>
      <w:r>
        <w:rPr>
          <w:b/>
          <w:sz w:val="22"/>
          <w:szCs w:val="22"/>
        </w:rPr>
        <w:t xml:space="preserve"> como condição de participação nos pregões eletrônicos realizados por meio do Portal de Compras do Governo Federal (</w:t>
      </w:r>
      <w:proofErr w:type="spellStart"/>
      <w:r>
        <w:rPr>
          <w:b/>
          <w:sz w:val="22"/>
          <w:szCs w:val="22"/>
        </w:rPr>
        <w:t>ComprasNet</w:t>
      </w:r>
      <w:proofErr w:type="spellEnd"/>
      <w:r>
        <w:rPr>
          <w:b/>
          <w:sz w:val="22"/>
          <w:szCs w:val="22"/>
        </w:rPr>
        <w:t>).</w:t>
      </w:r>
    </w:p>
    <w:p w:rsidR="006D402D" w:rsidRDefault="006D402D" w:rsidP="00BA165F">
      <w:pPr>
        <w:spacing w:after="0"/>
        <w:ind w:left="0"/>
        <w:rPr>
          <w:b/>
          <w:i/>
          <w:sz w:val="22"/>
          <w:szCs w:val="22"/>
          <w:lang w:eastAsia="pt-BR"/>
        </w:rPr>
      </w:pPr>
      <w:r w:rsidRPr="008A5937">
        <w:rPr>
          <w:sz w:val="22"/>
          <w:szCs w:val="22"/>
        </w:rPr>
        <w:t>Representação</w:t>
      </w:r>
      <w:r>
        <w:rPr>
          <w:sz w:val="22"/>
          <w:szCs w:val="22"/>
        </w:rPr>
        <w:t xml:space="preserve"> </w:t>
      </w:r>
      <w:r w:rsidRPr="008A5937">
        <w:rPr>
          <w:sz w:val="22"/>
          <w:szCs w:val="22"/>
        </w:rPr>
        <w:t xml:space="preserve">relativa a </w:t>
      </w:r>
      <w:r>
        <w:rPr>
          <w:sz w:val="22"/>
          <w:szCs w:val="22"/>
        </w:rPr>
        <w:t xml:space="preserve">pregão eletrônico </w:t>
      </w:r>
      <w:r w:rsidRPr="00F03FB7">
        <w:rPr>
          <w:sz w:val="22"/>
          <w:szCs w:val="22"/>
        </w:rPr>
        <w:t>realizado</w:t>
      </w:r>
      <w:r w:rsidR="00BB0E91">
        <w:rPr>
          <w:sz w:val="22"/>
          <w:szCs w:val="22"/>
        </w:rPr>
        <w:t xml:space="preserve"> pela Advocacia-Geral da União (</w:t>
      </w:r>
      <w:r w:rsidRPr="00F03FB7">
        <w:rPr>
          <w:sz w:val="22"/>
          <w:szCs w:val="22"/>
        </w:rPr>
        <w:t>AGU</w:t>
      </w:r>
      <w:r w:rsidR="00BB0E91">
        <w:rPr>
          <w:sz w:val="22"/>
          <w:szCs w:val="22"/>
        </w:rPr>
        <w:t>),</w:t>
      </w:r>
      <w:r>
        <w:rPr>
          <w:sz w:val="22"/>
          <w:szCs w:val="22"/>
        </w:rPr>
        <w:t xml:space="preserve"> para co</w:t>
      </w:r>
      <w:r w:rsidRPr="008A5937">
        <w:rPr>
          <w:sz w:val="22"/>
          <w:szCs w:val="22"/>
        </w:rPr>
        <w:t xml:space="preserve">ntratação de </w:t>
      </w:r>
      <w:r w:rsidRPr="00F03FB7">
        <w:rPr>
          <w:color w:val="000000"/>
          <w:sz w:val="22"/>
          <w:szCs w:val="22"/>
          <w:lang w:eastAsia="pt-BR"/>
        </w:rPr>
        <w:t>empresa ou cooperativa</w:t>
      </w:r>
      <w:r>
        <w:rPr>
          <w:sz w:val="22"/>
          <w:szCs w:val="22"/>
        </w:rPr>
        <w:t xml:space="preserve"> </w:t>
      </w:r>
      <w:r w:rsidRPr="00F03FB7">
        <w:rPr>
          <w:color w:val="000000"/>
          <w:sz w:val="22"/>
          <w:szCs w:val="22"/>
          <w:lang w:eastAsia="pt-BR"/>
        </w:rPr>
        <w:t>especializada na prestação do serviço de táxi para transporte de servidores, membros de carreira,</w:t>
      </w:r>
      <w:r>
        <w:rPr>
          <w:sz w:val="22"/>
          <w:szCs w:val="22"/>
        </w:rPr>
        <w:t xml:space="preserve"> </w:t>
      </w:r>
      <w:r w:rsidRPr="00F03FB7">
        <w:rPr>
          <w:sz w:val="22"/>
          <w:szCs w:val="22"/>
        </w:rPr>
        <w:t>estagiários e terceirizados</w:t>
      </w:r>
      <w:r w:rsidR="00BB0E9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8A5937">
        <w:rPr>
          <w:sz w:val="22"/>
          <w:szCs w:val="22"/>
        </w:rPr>
        <w:t xml:space="preserve">apontara, dentre outras irregularidades, </w:t>
      </w:r>
      <w:r>
        <w:rPr>
          <w:sz w:val="22"/>
          <w:szCs w:val="22"/>
        </w:rPr>
        <w:t>"</w:t>
      </w:r>
      <w:r w:rsidRPr="00F03FB7">
        <w:rPr>
          <w:i/>
          <w:sz w:val="22"/>
          <w:szCs w:val="22"/>
        </w:rPr>
        <w:t xml:space="preserve">indevida exigência de cadastramento prévio no </w:t>
      </w:r>
      <w:proofErr w:type="spellStart"/>
      <w:r w:rsidRPr="00F03FB7">
        <w:rPr>
          <w:i/>
          <w:sz w:val="22"/>
          <w:szCs w:val="22"/>
        </w:rPr>
        <w:t>Sicaf</w:t>
      </w:r>
      <w:proofErr w:type="spellEnd"/>
      <w:r>
        <w:rPr>
          <w:sz w:val="22"/>
          <w:szCs w:val="22"/>
        </w:rPr>
        <w:t>". A unidade técnica observou que a jurisprudência do TCU e dos Tribunais Superiores considerava indevida a exigência em questão por falta de amparo legal. Destacou, contudo, que "</w:t>
      </w:r>
      <w:r w:rsidRPr="000F59E0">
        <w:rPr>
          <w:i/>
          <w:sz w:val="22"/>
          <w:szCs w:val="22"/>
        </w:rPr>
        <w:t xml:space="preserve">as situações fáticas que convergiram para tal jurisprudência derivaram de licitações realizadas na modalidade </w:t>
      </w:r>
      <w:r w:rsidRPr="00932EFE">
        <w:rPr>
          <w:i/>
          <w:sz w:val="22"/>
          <w:szCs w:val="22"/>
        </w:rPr>
        <w:t>Tomada de Preço e Concorrência</w:t>
      </w:r>
      <w:r w:rsidRPr="000F59E0">
        <w:rPr>
          <w:i/>
          <w:sz w:val="22"/>
          <w:szCs w:val="22"/>
        </w:rPr>
        <w:t>. O cenário atual é diferente, pois com os pregões eletrônicos surgiu a necessidade de prévio credenciamento decorrente do ambiente em que se desenvolve o procedimento licitatório</w:t>
      </w:r>
      <w:r>
        <w:rPr>
          <w:sz w:val="22"/>
          <w:szCs w:val="22"/>
        </w:rPr>
        <w:t>"</w:t>
      </w:r>
      <w:r w:rsidRPr="000F59E0">
        <w:rPr>
          <w:sz w:val="22"/>
          <w:szCs w:val="22"/>
        </w:rPr>
        <w:t>.</w:t>
      </w:r>
      <w:r w:rsidR="00BB0E91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relator</w:t>
      </w:r>
      <w:r w:rsidR="00BB0E91">
        <w:rPr>
          <w:sz w:val="22"/>
          <w:szCs w:val="22"/>
        </w:rPr>
        <w:t>a</w:t>
      </w:r>
      <w:r>
        <w:rPr>
          <w:sz w:val="22"/>
          <w:szCs w:val="22"/>
        </w:rPr>
        <w:t>, endossando a análise da unidade técnica, acrescentou que "</w:t>
      </w:r>
      <w:r w:rsidRPr="00F03FB7">
        <w:rPr>
          <w:i/>
          <w:sz w:val="22"/>
          <w:szCs w:val="22"/>
        </w:rPr>
        <w:t>a</w:t>
      </w:r>
      <w:r w:rsidRPr="00F03FB7">
        <w:rPr>
          <w:i/>
          <w:color w:val="000000"/>
          <w:sz w:val="22"/>
          <w:szCs w:val="22"/>
          <w:lang w:eastAsia="pt-BR"/>
        </w:rPr>
        <w:t xml:space="preserve"> exigência de cadastramento e habilitação no </w:t>
      </w:r>
      <w:proofErr w:type="spellStart"/>
      <w:r w:rsidRPr="00F03FB7">
        <w:rPr>
          <w:i/>
          <w:color w:val="000000"/>
          <w:sz w:val="22"/>
          <w:szCs w:val="22"/>
          <w:lang w:eastAsia="pt-BR"/>
        </w:rPr>
        <w:t>Sicaf</w:t>
      </w:r>
      <w:proofErr w:type="spellEnd"/>
      <w:r w:rsidRPr="00F03FB7">
        <w:rPr>
          <w:i/>
          <w:color w:val="000000"/>
          <w:sz w:val="22"/>
          <w:szCs w:val="22"/>
          <w:lang w:eastAsia="pt-BR"/>
        </w:rPr>
        <w:t xml:space="preserve"> é inerente ao pregão eletrônico</w:t>
      </w:r>
      <w:r w:rsidRPr="00F03FB7">
        <w:rPr>
          <w:i/>
          <w:sz w:val="22"/>
          <w:szCs w:val="22"/>
        </w:rPr>
        <w:t xml:space="preserve"> </w:t>
      </w:r>
      <w:r w:rsidRPr="00F03FB7">
        <w:rPr>
          <w:i/>
          <w:color w:val="000000"/>
          <w:sz w:val="22"/>
          <w:szCs w:val="22"/>
          <w:lang w:eastAsia="pt-BR"/>
        </w:rPr>
        <w:t>realizado por meio do Portal de Compras do Governo Federal (</w:t>
      </w:r>
      <w:proofErr w:type="spellStart"/>
      <w:r w:rsidRPr="00F03FB7">
        <w:rPr>
          <w:i/>
          <w:color w:val="000000"/>
          <w:sz w:val="22"/>
          <w:szCs w:val="22"/>
          <w:lang w:eastAsia="pt-BR"/>
        </w:rPr>
        <w:t>ComprasNet</w:t>
      </w:r>
      <w:proofErr w:type="spellEnd"/>
      <w:r w:rsidRPr="00F03FB7">
        <w:rPr>
          <w:i/>
          <w:color w:val="000000"/>
          <w:sz w:val="22"/>
          <w:szCs w:val="22"/>
          <w:lang w:eastAsia="pt-BR"/>
        </w:rPr>
        <w:t>). Assim, não existe</w:t>
      </w:r>
      <w:r w:rsidRPr="00F03FB7">
        <w:rPr>
          <w:i/>
          <w:sz w:val="22"/>
          <w:szCs w:val="22"/>
        </w:rPr>
        <w:t xml:space="preserve"> </w:t>
      </w:r>
      <w:r w:rsidRPr="00F03FB7">
        <w:rPr>
          <w:i/>
          <w:color w:val="000000"/>
          <w:sz w:val="22"/>
          <w:szCs w:val="22"/>
          <w:lang w:eastAsia="pt-BR"/>
        </w:rPr>
        <w:t>qualquer ilegalidade no estabelecimento de tal requisito para participação no certame. Há, inclusive,</w:t>
      </w:r>
      <w:r w:rsidRPr="00F03FB7">
        <w:rPr>
          <w:i/>
          <w:sz w:val="22"/>
          <w:szCs w:val="22"/>
        </w:rPr>
        <w:t xml:space="preserve"> previsão legal que a autoriza, consubstanciada no art. 13 do Decreto 5.450/2005</w:t>
      </w:r>
      <w:r>
        <w:rPr>
          <w:sz w:val="22"/>
          <w:szCs w:val="22"/>
        </w:rPr>
        <w:t>"</w:t>
      </w:r>
      <w:r w:rsidRPr="00F03FB7">
        <w:rPr>
          <w:sz w:val="22"/>
          <w:szCs w:val="22"/>
        </w:rPr>
        <w:t>.</w:t>
      </w:r>
      <w:r>
        <w:rPr>
          <w:sz w:val="22"/>
          <w:szCs w:val="22"/>
        </w:rPr>
        <w:t xml:space="preserve"> O T</w:t>
      </w:r>
      <w:r w:rsidR="00BB0E91">
        <w:rPr>
          <w:sz w:val="22"/>
          <w:szCs w:val="22"/>
        </w:rPr>
        <w:t>ribunal, acolhendo a proposta da</w:t>
      </w:r>
      <w:r>
        <w:rPr>
          <w:sz w:val="22"/>
          <w:szCs w:val="22"/>
        </w:rPr>
        <w:t xml:space="preserve"> relator</w:t>
      </w:r>
      <w:r w:rsidR="00BB0E91">
        <w:rPr>
          <w:sz w:val="22"/>
          <w:szCs w:val="22"/>
        </w:rPr>
        <w:t>a</w:t>
      </w:r>
      <w:r>
        <w:rPr>
          <w:sz w:val="22"/>
          <w:szCs w:val="22"/>
        </w:rPr>
        <w:t>, cons</w:t>
      </w:r>
      <w:r w:rsidR="00BB0E91">
        <w:rPr>
          <w:sz w:val="22"/>
          <w:szCs w:val="22"/>
        </w:rPr>
        <w:t>iderou a R</w:t>
      </w:r>
      <w:r>
        <w:rPr>
          <w:sz w:val="22"/>
          <w:szCs w:val="22"/>
        </w:rPr>
        <w:t xml:space="preserve">epresentação improcedente. </w:t>
      </w:r>
      <w:hyperlink r:id="rId12" w:history="1">
        <w:r w:rsidR="005721C1" w:rsidRPr="005721C1">
          <w:rPr>
            <w:rStyle w:val="Hyperlink"/>
            <w:b/>
            <w:i/>
            <w:sz w:val="22"/>
            <w:szCs w:val="22"/>
          </w:rPr>
          <w:t>Acórdão 7295/2013-Segunda Câmara</w:t>
        </w:r>
      </w:hyperlink>
      <w:r w:rsidRPr="008A5937">
        <w:rPr>
          <w:b/>
          <w:i/>
          <w:sz w:val="22"/>
          <w:szCs w:val="22"/>
          <w:lang w:eastAsia="pt-BR"/>
        </w:rPr>
        <w:t>, TC 0</w:t>
      </w:r>
      <w:r>
        <w:rPr>
          <w:b/>
          <w:i/>
          <w:sz w:val="22"/>
          <w:szCs w:val="22"/>
          <w:lang w:eastAsia="pt-BR"/>
        </w:rPr>
        <w:t>26</w:t>
      </w:r>
      <w:r w:rsidRPr="008A5937">
        <w:rPr>
          <w:b/>
          <w:i/>
          <w:sz w:val="22"/>
          <w:szCs w:val="22"/>
          <w:lang w:eastAsia="pt-BR"/>
        </w:rPr>
        <w:t>.</w:t>
      </w:r>
      <w:r>
        <w:rPr>
          <w:b/>
          <w:i/>
          <w:sz w:val="22"/>
          <w:szCs w:val="22"/>
          <w:lang w:eastAsia="pt-BR"/>
        </w:rPr>
        <w:t>849</w:t>
      </w:r>
      <w:r w:rsidRPr="008A5937">
        <w:rPr>
          <w:b/>
          <w:i/>
          <w:sz w:val="22"/>
          <w:szCs w:val="22"/>
          <w:lang w:eastAsia="pt-BR"/>
        </w:rPr>
        <w:t>/2013-</w:t>
      </w:r>
      <w:r>
        <w:rPr>
          <w:b/>
          <w:i/>
          <w:sz w:val="22"/>
          <w:szCs w:val="22"/>
          <w:lang w:eastAsia="pt-BR"/>
        </w:rPr>
        <w:t>5</w:t>
      </w:r>
      <w:r w:rsidRPr="008A5937">
        <w:rPr>
          <w:b/>
          <w:i/>
          <w:sz w:val="22"/>
          <w:szCs w:val="22"/>
          <w:lang w:eastAsia="pt-BR"/>
        </w:rPr>
        <w:t>, relator</w:t>
      </w:r>
      <w:r>
        <w:rPr>
          <w:b/>
          <w:i/>
          <w:sz w:val="22"/>
          <w:szCs w:val="22"/>
          <w:lang w:eastAsia="pt-BR"/>
        </w:rPr>
        <w:t>a</w:t>
      </w:r>
      <w:r w:rsidRPr="008A5937">
        <w:rPr>
          <w:b/>
          <w:i/>
          <w:sz w:val="22"/>
          <w:szCs w:val="22"/>
          <w:lang w:eastAsia="pt-BR"/>
        </w:rPr>
        <w:t xml:space="preserve"> Ministr</w:t>
      </w:r>
      <w:r>
        <w:rPr>
          <w:b/>
          <w:i/>
          <w:sz w:val="22"/>
          <w:szCs w:val="22"/>
          <w:lang w:eastAsia="pt-BR"/>
        </w:rPr>
        <w:t>a</w:t>
      </w:r>
      <w:r w:rsidRPr="008A5937">
        <w:rPr>
          <w:b/>
          <w:i/>
          <w:sz w:val="22"/>
          <w:szCs w:val="22"/>
          <w:lang w:eastAsia="pt-BR"/>
        </w:rPr>
        <w:t xml:space="preserve"> </w:t>
      </w:r>
      <w:r>
        <w:rPr>
          <w:b/>
          <w:i/>
          <w:sz w:val="22"/>
          <w:szCs w:val="22"/>
          <w:lang w:eastAsia="pt-BR"/>
        </w:rPr>
        <w:t>Ana Arraes</w:t>
      </w:r>
      <w:r w:rsidRPr="008A5937">
        <w:rPr>
          <w:b/>
          <w:i/>
          <w:sz w:val="22"/>
          <w:szCs w:val="22"/>
          <w:lang w:eastAsia="pt-BR"/>
        </w:rPr>
        <w:t xml:space="preserve">, </w:t>
      </w:r>
      <w:r>
        <w:rPr>
          <w:b/>
          <w:i/>
          <w:sz w:val="22"/>
          <w:szCs w:val="22"/>
          <w:lang w:eastAsia="pt-BR"/>
        </w:rPr>
        <w:t>26</w:t>
      </w:r>
      <w:r w:rsidRPr="008A5937">
        <w:rPr>
          <w:b/>
          <w:i/>
          <w:sz w:val="22"/>
          <w:szCs w:val="22"/>
          <w:lang w:eastAsia="pt-BR"/>
        </w:rPr>
        <w:t>.11.2013.</w:t>
      </w:r>
    </w:p>
    <w:p w:rsidR="004362C2" w:rsidRDefault="004362C2" w:rsidP="006D402D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4362C2" w:rsidRDefault="004362C2" w:rsidP="006D402D">
      <w:pPr>
        <w:spacing w:after="0"/>
        <w:ind w:left="0"/>
        <w:rPr>
          <w:b/>
          <w:i/>
          <w:sz w:val="22"/>
          <w:szCs w:val="22"/>
          <w:lang w:eastAsia="pt-BR"/>
        </w:rPr>
      </w:pPr>
    </w:p>
    <w:p w:rsidR="00137335" w:rsidRPr="00DF4364" w:rsidRDefault="00137335" w:rsidP="00DF4364">
      <w:pPr>
        <w:pStyle w:val="Default"/>
        <w:jc w:val="both"/>
        <w:rPr>
          <w:b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993B9D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9E1BEB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9E1BEB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993B9D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22"/>
                <w:szCs w:val="22"/>
              </w:rPr>
            </w:pPr>
            <w:r w:rsidRPr="009E1BEB">
              <w:rPr>
                <w:b/>
                <w:i/>
                <w:sz w:val="18"/>
                <w:szCs w:val="18"/>
              </w:rPr>
              <w:t xml:space="preserve">Contato: </w:t>
            </w:r>
            <w:hyperlink r:id="rId13" w:history="1">
              <w:r w:rsidRPr="009E1BEB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F3058F" w:rsidRPr="006E65E1" w:rsidRDefault="00F3058F" w:rsidP="006E65E1">
      <w:pPr>
        <w:pStyle w:val="Ttulo8"/>
        <w:tabs>
          <w:tab w:val="right" w:pos="4423"/>
        </w:tabs>
        <w:spacing w:before="0" w:after="0"/>
        <w:ind w:left="0"/>
        <w:rPr>
          <w:b/>
          <w:sz w:val="22"/>
          <w:lang w:val="pt-BR"/>
        </w:rPr>
      </w:pPr>
    </w:p>
    <w:sectPr w:rsidR="00F3058F" w:rsidRPr="006E65E1" w:rsidSect="00616945">
      <w:headerReference w:type="default" r:id="rId14"/>
      <w:footerReference w:type="default" r:id="rId15"/>
      <w:headerReference w:type="first" r:id="rId16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845" w:rsidRDefault="008C6845" w:rsidP="008B0547">
      <w:pPr>
        <w:spacing w:after="0"/>
      </w:pPr>
      <w:r>
        <w:separator/>
      </w:r>
    </w:p>
  </w:endnote>
  <w:endnote w:type="continuationSeparator" w:id="0">
    <w:p w:rsidR="008C6845" w:rsidRDefault="008C6845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Pr="00C906CD" w:rsidRDefault="003D4AA0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="0018763E"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A838BA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845" w:rsidRDefault="008C6845" w:rsidP="008B0547">
      <w:pPr>
        <w:spacing w:after="0"/>
      </w:pPr>
      <w:r>
        <w:separator/>
      </w:r>
    </w:p>
  </w:footnote>
  <w:footnote w:type="continuationSeparator" w:id="0">
    <w:p w:rsidR="008C6845" w:rsidRDefault="008C6845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18763E">
    <w:pPr>
      <w:pStyle w:val="Cabealho"/>
    </w:pPr>
  </w:p>
  <w:p w:rsidR="0018763E" w:rsidRDefault="0018763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63E" w:rsidRDefault="00080E0D" w:rsidP="009D05A4">
    <w:pPr>
      <w:pStyle w:val="Cabealho"/>
      <w:ind w:left="0"/>
    </w:pPr>
    <w:r w:rsidRPr="00DB7C03">
      <w:rPr>
        <w:b/>
        <w:i/>
        <w:noProof/>
        <w:sz w:val="22"/>
        <w:szCs w:val="22"/>
        <w:lang w:eastAsia="pt-BR"/>
      </w:rPr>
      <w:drawing>
        <wp:inline distT="0" distB="0" distL="0" distR="0">
          <wp:extent cx="6105525" cy="781050"/>
          <wp:effectExtent l="0" t="0" r="9525" b="0"/>
          <wp:docPr id="1" name="Imagem 1" descr="Banner-info-lici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anner-info-lici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4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C47017C"/>
    <w:multiLevelType w:val="hybridMultilevel"/>
    <w:tmpl w:val="54F83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1654A"/>
    <w:multiLevelType w:val="hybridMultilevel"/>
    <w:tmpl w:val="5E6E20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  <w:lvlOverride w:ilvl="0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6"/>
  </w:num>
  <w:num w:numId="14">
    <w:abstractNumId w:val="15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153E"/>
    <w:rsid w:val="00001878"/>
    <w:rsid w:val="00001B4A"/>
    <w:rsid w:val="00001B69"/>
    <w:rsid w:val="000021D2"/>
    <w:rsid w:val="000023EE"/>
    <w:rsid w:val="000028E3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E1E"/>
    <w:rsid w:val="00005F57"/>
    <w:rsid w:val="0000636F"/>
    <w:rsid w:val="000069F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61F7"/>
    <w:rsid w:val="0001636D"/>
    <w:rsid w:val="0001643A"/>
    <w:rsid w:val="00016730"/>
    <w:rsid w:val="00016A5D"/>
    <w:rsid w:val="00016B9F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53D1"/>
    <w:rsid w:val="00025450"/>
    <w:rsid w:val="00025753"/>
    <w:rsid w:val="00025A32"/>
    <w:rsid w:val="00025AA0"/>
    <w:rsid w:val="000262E8"/>
    <w:rsid w:val="0002663F"/>
    <w:rsid w:val="00026CE8"/>
    <w:rsid w:val="000271FA"/>
    <w:rsid w:val="0002751C"/>
    <w:rsid w:val="00027B2E"/>
    <w:rsid w:val="00027C86"/>
    <w:rsid w:val="000300A2"/>
    <w:rsid w:val="000304BD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4E28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1337"/>
    <w:rsid w:val="00041450"/>
    <w:rsid w:val="000415DA"/>
    <w:rsid w:val="00042393"/>
    <w:rsid w:val="000431BD"/>
    <w:rsid w:val="000436B0"/>
    <w:rsid w:val="000438FC"/>
    <w:rsid w:val="00044536"/>
    <w:rsid w:val="00044732"/>
    <w:rsid w:val="000447EE"/>
    <w:rsid w:val="00044B21"/>
    <w:rsid w:val="00044F32"/>
    <w:rsid w:val="00045C61"/>
    <w:rsid w:val="00045FC1"/>
    <w:rsid w:val="000460E4"/>
    <w:rsid w:val="00046313"/>
    <w:rsid w:val="0004660A"/>
    <w:rsid w:val="00046CF7"/>
    <w:rsid w:val="00047011"/>
    <w:rsid w:val="0004791A"/>
    <w:rsid w:val="00047A20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C16"/>
    <w:rsid w:val="00054D93"/>
    <w:rsid w:val="00054FBE"/>
    <w:rsid w:val="00055143"/>
    <w:rsid w:val="00055264"/>
    <w:rsid w:val="0005548B"/>
    <w:rsid w:val="00055A5C"/>
    <w:rsid w:val="00055D4F"/>
    <w:rsid w:val="000562CD"/>
    <w:rsid w:val="0005656B"/>
    <w:rsid w:val="00056A5A"/>
    <w:rsid w:val="00056A5F"/>
    <w:rsid w:val="00056D51"/>
    <w:rsid w:val="0005724A"/>
    <w:rsid w:val="0005737C"/>
    <w:rsid w:val="00057892"/>
    <w:rsid w:val="00057D5A"/>
    <w:rsid w:val="0006028E"/>
    <w:rsid w:val="000605A0"/>
    <w:rsid w:val="0006070E"/>
    <w:rsid w:val="00060728"/>
    <w:rsid w:val="00060856"/>
    <w:rsid w:val="00060B08"/>
    <w:rsid w:val="00060CE3"/>
    <w:rsid w:val="00061A56"/>
    <w:rsid w:val="00061C2E"/>
    <w:rsid w:val="00061EF5"/>
    <w:rsid w:val="000622E0"/>
    <w:rsid w:val="000624FA"/>
    <w:rsid w:val="00062A84"/>
    <w:rsid w:val="00062B46"/>
    <w:rsid w:val="00062D0E"/>
    <w:rsid w:val="00062E75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652"/>
    <w:rsid w:val="00067E95"/>
    <w:rsid w:val="0007073D"/>
    <w:rsid w:val="00070785"/>
    <w:rsid w:val="0007120E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F56"/>
    <w:rsid w:val="00073231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0E0D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A99"/>
    <w:rsid w:val="000858BB"/>
    <w:rsid w:val="000858EF"/>
    <w:rsid w:val="00086210"/>
    <w:rsid w:val="00086489"/>
    <w:rsid w:val="000867E7"/>
    <w:rsid w:val="00086836"/>
    <w:rsid w:val="00086943"/>
    <w:rsid w:val="00086A39"/>
    <w:rsid w:val="00086BAA"/>
    <w:rsid w:val="00087006"/>
    <w:rsid w:val="00087431"/>
    <w:rsid w:val="00087894"/>
    <w:rsid w:val="00087C6C"/>
    <w:rsid w:val="00090377"/>
    <w:rsid w:val="0009058C"/>
    <w:rsid w:val="00090B8F"/>
    <w:rsid w:val="00090C97"/>
    <w:rsid w:val="00090D8A"/>
    <w:rsid w:val="00090E2E"/>
    <w:rsid w:val="0009133A"/>
    <w:rsid w:val="000916AF"/>
    <w:rsid w:val="000919D7"/>
    <w:rsid w:val="00091F93"/>
    <w:rsid w:val="000923FB"/>
    <w:rsid w:val="00092851"/>
    <w:rsid w:val="000929ED"/>
    <w:rsid w:val="00092C2E"/>
    <w:rsid w:val="00092E24"/>
    <w:rsid w:val="00093088"/>
    <w:rsid w:val="000937B7"/>
    <w:rsid w:val="00093937"/>
    <w:rsid w:val="00093952"/>
    <w:rsid w:val="000940A9"/>
    <w:rsid w:val="00094350"/>
    <w:rsid w:val="00094981"/>
    <w:rsid w:val="00094A70"/>
    <w:rsid w:val="00094A7D"/>
    <w:rsid w:val="00094C5B"/>
    <w:rsid w:val="00094C72"/>
    <w:rsid w:val="00094EEC"/>
    <w:rsid w:val="00094F3A"/>
    <w:rsid w:val="00095069"/>
    <w:rsid w:val="00095AC0"/>
    <w:rsid w:val="00095D98"/>
    <w:rsid w:val="0009624E"/>
    <w:rsid w:val="0009649A"/>
    <w:rsid w:val="0009655D"/>
    <w:rsid w:val="00096740"/>
    <w:rsid w:val="00096899"/>
    <w:rsid w:val="000969AE"/>
    <w:rsid w:val="00096BDB"/>
    <w:rsid w:val="00096C1B"/>
    <w:rsid w:val="00096DFF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EF8"/>
    <w:rsid w:val="000A152A"/>
    <w:rsid w:val="000A1EBD"/>
    <w:rsid w:val="000A246C"/>
    <w:rsid w:val="000A261A"/>
    <w:rsid w:val="000A2C56"/>
    <w:rsid w:val="000A301D"/>
    <w:rsid w:val="000A37A7"/>
    <w:rsid w:val="000A402F"/>
    <w:rsid w:val="000A4632"/>
    <w:rsid w:val="000A47EA"/>
    <w:rsid w:val="000A4E36"/>
    <w:rsid w:val="000A504A"/>
    <w:rsid w:val="000A5457"/>
    <w:rsid w:val="000A57DA"/>
    <w:rsid w:val="000A599E"/>
    <w:rsid w:val="000A6269"/>
    <w:rsid w:val="000A62BD"/>
    <w:rsid w:val="000A6645"/>
    <w:rsid w:val="000A6CDC"/>
    <w:rsid w:val="000A75EF"/>
    <w:rsid w:val="000A77BB"/>
    <w:rsid w:val="000A78E5"/>
    <w:rsid w:val="000B0ECB"/>
    <w:rsid w:val="000B0FEA"/>
    <w:rsid w:val="000B1052"/>
    <w:rsid w:val="000B1627"/>
    <w:rsid w:val="000B1A59"/>
    <w:rsid w:val="000B1B9E"/>
    <w:rsid w:val="000B2AFA"/>
    <w:rsid w:val="000B3015"/>
    <w:rsid w:val="000B3444"/>
    <w:rsid w:val="000B395E"/>
    <w:rsid w:val="000B3C52"/>
    <w:rsid w:val="000B4439"/>
    <w:rsid w:val="000B4534"/>
    <w:rsid w:val="000B4AF2"/>
    <w:rsid w:val="000B4B33"/>
    <w:rsid w:val="000B4C5B"/>
    <w:rsid w:val="000B4EBB"/>
    <w:rsid w:val="000B52A7"/>
    <w:rsid w:val="000B5A1A"/>
    <w:rsid w:val="000B5DB2"/>
    <w:rsid w:val="000B5DD4"/>
    <w:rsid w:val="000B639F"/>
    <w:rsid w:val="000B63F3"/>
    <w:rsid w:val="000B6475"/>
    <w:rsid w:val="000B6BC1"/>
    <w:rsid w:val="000B706C"/>
    <w:rsid w:val="000B759E"/>
    <w:rsid w:val="000B775A"/>
    <w:rsid w:val="000B79DD"/>
    <w:rsid w:val="000C0013"/>
    <w:rsid w:val="000C02AD"/>
    <w:rsid w:val="000C049A"/>
    <w:rsid w:val="000C0AA8"/>
    <w:rsid w:val="000C0D07"/>
    <w:rsid w:val="000C1585"/>
    <w:rsid w:val="000C1A3E"/>
    <w:rsid w:val="000C1AFC"/>
    <w:rsid w:val="000C22BE"/>
    <w:rsid w:val="000C22C0"/>
    <w:rsid w:val="000C28CC"/>
    <w:rsid w:val="000C2CB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CBD"/>
    <w:rsid w:val="000D359B"/>
    <w:rsid w:val="000D37B0"/>
    <w:rsid w:val="000D3E44"/>
    <w:rsid w:val="000D52D9"/>
    <w:rsid w:val="000D6373"/>
    <w:rsid w:val="000D6388"/>
    <w:rsid w:val="000D6418"/>
    <w:rsid w:val="000D6479"/>
    <w:rsid w:val="000D6839"/>
    <w:rsid w:val="000D6906"/>
    <w:rsid w:val="000D6C9E"/>
    <w:rsid w:val="000D7904"/>
    <w:rsid w:val="000D7BA8"/>
    <w:rsid w:val="000D7DB6"/>
    <w:rsid w:val="000D7DD6"/>
    <w:rsid w:val="000D7DED"/>
    <w:rsid w:val="000E020F"/>
    <w:rsid w:val="000E0454"/>
    <w:rsid w:val="000E10DB"/>
    <w:rsid w:val="000E12F7"/>
    <w:rsid w:val="000E1A4B"/>
    <w:rsid w:val="000E1D3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8A6"/>
    <w:rsid w:val="000E7FD4"/>
    <w:rsid w:val="000F05AC"/>
    <w:rsid w:val="000F0A64"/>
    <w:rsid w:val="000F13F3"/>
    <w:rsid w:val="000F1450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601E"/>
    <w:rsid w:val="000F693D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5A8"/>
    <w:rsid w:val="00101707"/>
    <w:rsid w:val="00101EE1"/>
    <w:rsid w:val="00101F01"/>
    <w:rsid w:val="00102031"/>
    <w:rsid w:val="00102D37"/>
    <w:rsid w:val="00102DC0"/>
    <w:rsid w:val="00103A3E"/>
    <w:rsid w:val="00103C24"/>
    <w:rsid w:val="00103E5B"/>
    <w:rsid w:val="001041ED"/>
    <w:rsid w:val="001043C0"/>
    <w:rsid w:val="00104AAD"/>
    <w:rsid w:val="00104C71"/>
    <w:rsid w:val="001052CD"/>
    <w:rsid w:val="001064E1"/>
    <w:rsid w:val="001071C7"/>
    <w:rsid w:val="001072E1"/>
    <w:rsid w:val="00107486"/>
    <w:rsid w:val="00107AC8"/>
    <w:rsid w:val="0011038F"/>
    <w:rsid w:val="0011039E"/>
    <w:rsid w:val="001104BA"/>
    <w:rsid w:val="00111441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48D"/>
    <w:rsid w:val="001174F7"/>
    <w:rsid w:val="00117A9F"/>
    <w:rsid w:val="00117E95"/>
    <w:rsid w:val="001203BE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175"/>
    <w:rsid w:val="0013476D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FED"/>
    <w:rsid w:val="0014137E"/>
    <w:rsid w:val="00141D7A"/>
    <w:rsid w:val="00141DE9"/>
    <w:rsid w:val="001420D1"/>
    <w:rsid w:val="001420FE"/>
    <w:rsid w:val="00142621"/>
    <w:rsid w:val="0014299D"/>
    <w:rsid w:val="00142A39"/>
    <w:rsid w:val="00142C16"/>
    <w:rsid w:val="001430DC"/>
    <w:rsid w:val="001438E6"/>
    <w:rsid w:val="001441C9"/>
    <w:rsid w:val="001444A2"/>
    <w:rsid w:val="00144987"/>
    <w:rsid w:val="00144EBC"/>
    <w:rsid w:val="00145B06"/>
    <w:rsid w:val="00145B71"/>
    <w:rsid w:val="00146C4A"/>
    <w:rsid w:val="00146F56"/>
    <w:rsid w:val="00147AE1"/>
    <w:rsid w:val="00147EE0"/>
    <w:rsid w:val="001504AD"/>
    <w:rsid w:val="0015086F"/>
    <w:rsid w:val="00150CBB"/>
    <w:rsid w:val="00151660"/>
    <w:rsid w:val="00151F92"/>
    <w:rsid w:val="001520D8"/>
    <w:rsid w:val="00152219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7F6"/>
    <w:rsid w:val="00154A1A"/>
    <w:rsid w:val="00154C79"/>
    <w:rsid w:val="00154DF8"/>
    <w:rsid w:val="00155D65"/>
    <w:rsid w:val="0015648A"/>
    <w:rsid w:val="001564E5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C0"/>
    <w:rsid w:val="001614AF"/>
    <w:rsid w:val="0016160E"/>
    <w:rsid w:val="001616F8"/>
    <w:rsid w:val="001619D3"/>
    <w:rsid w:val="00161AFB"/>
    <w:rsid w:val="00161E4F"/>
    <w:rsid w:val="001623BD"/>
    <w:rsid w:val="001634AE"/>
    <w:rsid w:val="0016352E"/>
    <w:rsid w:val="00164355"/>
    <w:rsid w:val="00164DAA"/>
    <w:rsid w:val="0016510E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0F34"/>
    <w:rsid w:val="0017110F"/>
    <w:rsid w:val="00171DD5"/>
    <w:rsid w:val="00171E89"/>
    <w:rsid w:val="0017217D"/>
    <w:rsid w:val="00173132"/>
    <w:rsid w:val="00173174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B3C"/>
    <w:rsid w:val="00176024"/>
    <w:rsid w:val="00176287"/>
    <w:rsid w:val="00176375"/>
    <w:rsid w:val="001766A9"/>
    <w:rsid w:val="0017753C"/>
    <w:rsid w:val="001777EF"/>
    <w:rsid w:val="0018021C"/>
    <w:rsid w:val="00180774"/>
    <w:rsid w:val="00180EAA"/>
    <w:rsid w:val="00181005"/>
    <w:rsid w:val="0018106F"/>
    <w:rsid w:val="00181339"/>
    <w:rsid w:val="00181596"/>
    <w:rsid w:val="00181680"/>
    <w:rsid w:val="00181817"/>
    <w:rsid w:val="00181848"/>
    <w:rsid w:val="00181DF3"/>
    <w:rsid w:val="001829A6"/>
    <w:rsid w:val="00183A7D"/>
    <w:rsid w:val="00183DA4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4287"/>
    <w:rsid w:val="001A430F"/>
    <w:rsid w:val="001A4C6F"/>
    <w:rsid w:val="001A56C7"/>
    <w:rsid w:val="001A58D8"/>
    <w:rsid w:val="001A5C45"/>
    <w:rsid w:val="001A60A2"/>
    <w:rsid w:val="001A6C2E"/>
    <w:rsid w:val="001A6F68"/>
    <w:rsid w:val="001A727F"/>
    <w:rsid w:val="001A75FE"/>
    <w:rsid w:val="001A79D3"/>
    <w:rsid w:val="001A7BF5"/>
    <w:rsid w:val="001A7F55"/>
    <w:rsid w:val="001A7FC7"/>
    <w:rsid w:val="001B0737"/>
    <w:rsid w:val="001B08E7"/>
    <w:rsid w:val="001B0C66"/>
    <w:rsid w:val="001B0EB8"/>
    <w:rsid w:val="001B1669"/>
    <w:rsid w:val="001B19FF"/>
    <w:rsid w:val="001B1D9D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654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102A"/>
    <w:rsid w:val="001C1568"/>
    <w:rsid w:val="001C15D1"/>
    <w:rsid w:val="001C17A8"/>
    <w:rsid w:val="001C1903"/>
    <w:rsid w:val="001C2397"/>
    <w:rsid w:val="001C23B5"/>
    <w:rsid w:val="001C2492"/>
    <w:rsid w:val="001C24DE"/>
    <w:rsid w:val="001C262A"/>
    <w:rsid w:val="001C2852"/>
    <w:rsid w:val="001C2950"/>
    <w:rsid w:val="001C2CD1"/>
    <w:rsid w:val="001C3470"/>
    <w:rsid w:val="001C3CF9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FAF"/>
    <w:rsid w:val="001D1478"/>
    <w:rsid w:val="001D1E52"/>
    <w:rsid w:val="001D1ECA"/>
    <w:rsid w:val="001D1FCD"/>
    <w:rsid w:val="001D2746"/>
    <w:rsid w:val="001D2BC5"/>
    <w:rsid w:val="001D34EB"/>
    <w:rsid w:val="001D35B4"/>
    <w:rsid w:val="001D4515"/>
    <w:rsid w:val="001D4A98"/>
    <w:rsid w:val="001D5190"/>
    <w:rsid w:val="001D5339"/>
    <w:rsid w:val="001D5471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8F3"/>
    <w:rsid w:val="001D79D0"/>
    <w:rsid w:val="001D7AC7"/>
    <w:rsid w:val="001E0BF1"/>
    <w:rsid w:val="001E1E28"/>
    <w:rsid w:val="001E2620"/>
    <w:rsid w:val="001E2B28"/>
    <w:rsid w:val="001E3674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E8F"/>
    <w:rsid w:val="001F1FE2"/>
    <w:rsid w:val="001F2327"/>
    <w:rsid w:val="001F2B05"/>
    <w:rsid w:val="001F348E"/>
    <w:rsid w:val="001F4DA1"/>
    <w:rsid w:val="001F5268"/>
    <w:rsid w:val="001F553C"/>
    <w:rsid w:val="001F5E50"/>
    <w:rsid w:val="001F5EB4"/>
    <w:rsid w:val="001F6448"/>
    <w:rsid w:val="001F64D1"/>
    <w:rsid w:val="001F6932"/>
    <w:rsid w:val="001F6BB0"/>
    <w:rsid w:val="001F6D5B"/>
    <w:rsid w:val="001F6FDB"/>
    <w:rsid w:val="001F73EB"/>
    <w:rsid w:val="001F7B59"/>
    <w:rsid w:val="00200260"/>
    <w:rsid w:val="002002CE"/>
    <w:rsid w:val="0020066F"/>
    <w:rsid w:val="002007B2"/>
    <w:rsid w:val="0020107A"/>
    <w:rsid w:val="002011BD"/>
    <w:rsid w:val="0020135D"/>
    <w:rsid w:val="00201715"/>
    <w:rsid w:val="00201BA3"/>
    <w:rsid w:val="00201D77"/>
    <w:rsid w:val="00201FED"/>
    <w:rsid w:val="00202061"/>
    <w:rsid w:val="00202EAD"/>
    <w:rsid w:val="0020300A"/>
    <w:rsid w:val="0020328F"/>
    <w:rsid w:val="00203A6F"/>
    <w:rsid w:val="00203D3B"/>
    <w:rsid w:val="00204511"/>
    <w:rsid w:val="002046F3"/>
    <w:rsid w:val="00204DE0"/>
    <w:rsid w:val="002056E7"/>
    <w:rsid w:val="0020621C"/>
    <w:rsid w:val="00206C2E"/>
    <w:rsid w:val="00206CDA"/>
    <w:rsid w:val="00206CDC"/>
    <w:rsid w:val="0020734D"/>
    <w:rsid w:val="00207BF8"/>
    <w:rsid w:val="00210018"/>
    <w:rsid w:val="0021001C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A2"/>
    <w:rsid w:val="00213B3D"/>
    <w:rsid w:val="002140F6"/>
    <w:rsid w:val="00214569"/>
    <w:rsid w:val="00215156"/>
    <w:rsid w:val="0021517D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CF1"/>
    <w:rsid w:val="0022357F"/>
    <w:rsid w:val="002236FC"/>
    <w:rsid w:val="00223BB9"/>
    <w:rsid w:val="00223C6C"/>
    <w:rsid w:val="00224EA9"/>
    <w:rsid w:val="00224F04"/>
    <w:rsid w:val="00225155"/>
    <w:rsid w:val="0022552E"/>
    <w:rsid w:val="002255BA"/>
    <w:rsid w:val="00225D42"/>
    <w:rsid w:val="00226AEF"/>
    <w:rsid w:val="00226D9D"/>
    <w:rsid w:val="00227776"/>
    <w:rsid w:val="00230096"/>
    <w:rsid w:val="002304EE"/>
    <w:rsid w:val="002308C7"/>
    <w:rsid w:val="00230CAD"/>
    <w:rsid w:val="00232158"/>
    <w:rsid w:val="0023253B"/>
    <w:rsid w:val="0023279B"/>
    <w:rsid w:val="002328F9"/>
    <w:rsid w:val="0023395B"/>
    <w:rsid w:val="00233CE3"/>
    <w:rsid w:val="00234285"/>
    <w:rsid w:val="002343BF"/>
    <w:rsid w:val="002344C1"/>
    <w:rsid w:val="00234556"/>
    <w:rsid w:val="00234634"/>
    <w:rsid w:val="0023535A"/>
    <w:rsid w:val="0023535F"/>
    <w:rsid w:val="002353E9"/>
    <w:rsid w:val="00235738"/>
    <w:rsid w:val="00235B29"/>
    <w:rsid w:val="00235D4C"/>
    <w:rsid w:val="002364A9"/>
    <w:rsid w:val="002366B7"/>
    <w:rsid w:val="0023687B"/>
    <w:rsid w:val="00236A81"/>
    <w:rsid w:val="00236E3A"/>
    <w:rsid w:val="00236F05"/>
    <w:rsid w:val="00236FD1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93F"/>
    <w:rsid w:val="00245B87"/>
    <w:rsid w:val="00245CC7"/>
    <w:rsid w:val="00246827"/>
    <w:rsid w:val="00246897"/>
    <w:rsid w:val="002468A3"/>
    <w:rsid w:val="00246C03"/>
    <w:rsid w:val="00247218"/>
    <w:rsid w:val="00247633"/>
    <w:rsid w:val="002476B6"/>
    <w:rsid w:val="00247E76"/>
    <w:rsid w:val="00247E8F"/>
    <w:rsid w:val="00247F03"/>
    <w:rsid w:val="00250146"/>
    <w:rsid w:val="00250C0E"/>
    <w:rsid w:val="002510D5"/>
    <w:rsid w:val="00251572"/>
    <w:rsid w:val="0025173D"/>
    <w:rsid w:val="002523CF"/>
    <w:rsid w:val="0025280C"/>
    <w:rsid w:val="00252907"/>
    <w:rsid w:val="00252BB0"/>
    <w:rsid w:val="00253242"/>
    <w:rsid w:val="002537C5"/>
    <w:rsid w:val="00253A05"/>
    <w:rsid w:val="00253D3A"/>
    <w:rsid w:val="00254590"/>
    <w:rsid w:val="002549FC"/>
    <w:rsid w:val="00254B75"/>
    <w:rsid w:val="00254B8C"/>
    <w:rsid w:val="002551C8"/>
    <w:rsid w:val="0025529E"/>
    <w:rsid w:val="002556B1"/>
    <w:rsid w:val="002559DC"/>
    <w:rsid w:val="00255B58"/>
    <w:rsid w:val="00255CF8"/>
    <w:rsid w:val="00255E00"/>
    <w:rsid w:val="00256044"/>
    <w:rsid w:val="0025663C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12B0"/>
    <w:rsid w:val="00261488"/>
    <w:rsid w:val="0026195C"/>
    <w:rsid w:val="00261BAD"/>
    <w:rsid w:val="00261DAC"/>
    <w:rsid w:val="002621B8"/>
    <w:rsid w:val="002621BD"/>
    <w:rsid w:val="0026222C"/>
    <w:rsid w:val="00262359"/>
    <w:rsid w:val="00262490"/>
    <w:rsid w:val="0026283B"/>
    <w:rsid w:val="00262969"/>
    <w:rsid w:val="002633D9"/>
    <w:rsid w:val="0026340E"/>
    <w:rsid w:val="0026362E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EAC"/>
    <w:rsid w:val="0027130B"/>
    <w:rsid w:val="0027156A"/>
    <w:rsid w:val="00271A81"/>
    <w:rsid w:val="00271CD7"/>
    <w:rsid w:val="00271CF2"/>
    <w:rsid w:val="00271D81"/>
    <w:rsid w:val="0027213F"/>
    <w:rsid w:val="002722BD"/>
    <w:rsid w:val="0027267D"/>
    <w:rsid w:val="002727E6"/>
    <w:rsid w:val="00272D1C"/>
    <w:rsid w:val="00273058"/>
    <w:rsid w:val="002731B9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38B"/>
    <w:rsid w:val="0027686D"/>
    <w:rsid w:val="00276B43"/>
    <w:rsid w:val="00276DC0"/>
    <w:rsid w:val="00276FBF"/>
    <w:rsid w:val="0027773B"/>
    <w:rsid w:val="00277A63"/>
    <w:rsid w:val="00277BC9"/>
    <w:rsid w:val="00277D5C"/>
    <w:rsid w:val="00277F47"/>
    <w:rsid w:val="00280026"/>
    <w:rsid w:val="0028064F"/>
    <w:rsid w:val="00280F3D"/>
    <w:rsid w:val="002810D9"/>
    <w:rsid w:val="002814EE"/>
    <w:rsid w:val="00281830"/>
    <w:rsid w:val="0028195E"/>
    <w:rsid w:val="00281B57"/>
    <w:rsid w:val="00281D9E"/>
    <w:rsid w:val="00282593"/>
    <w:rsid w:val="002830F6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EB3"/>
    <w:rsid w:val="002920C1"/>
    <w:rsid w:val="0029211E"/>
    <w:rsid w:val="00292489"/>
    <w:rsid w:val="0029263E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922"/>
    <w:rsid w:val="002962CB"/>
    <w:rsid w:val="0029691D"/>
    <w:rsid w:val="00297206"/>
    <w:rsid w:val="002977B4"/>
    <w:rsid w:val="00297A00"/>
    <w:rsid w:val="00297BFE"/>
    <w:rsid w:val="00297F8C"/>
    <w:rsid w:val="002A0113"/>
    <w:rsid w:val="002A03ED"/>
    <w:rsid w:val="002A040F"/>
    <w:rsid w:val="002A0BC9"/>
    <w:rsid w:val="002A190F"/>
    <w:rsid w:val="002A1B25"/>
    <w:rsid w:val="002A1B2A"/>
    <w:rsid w:val="002A2129"/>
    <w:rsid w:val="002A2FA2"/>
    <w:rsid w:val="002A3215"/>
    <w:rsid w:val="002A33F4"/>
    <w:rsid w:val="002A3796"/>
    <w:rsid w:val="002A38CF"/>
    <w:rsid w:val="002A3B3F"/>
    <w:rsid w:val="002A46F7"/>
    <w:rsid w:val="002A4859"/>
    <w:rsid w:val="002A4AB8"/>
    <w:rsid w:val="002A4F74"/>
    <w:rsid w:val="002A538D"/>
    <w:rsid w:val="002A5A02"/>
    <w:rsid w:val="002A5F01"/>
    <w:rsid w:val="002A5FBE"/>
    <w:rsid w:val="002A6CE6"/>
    <w:rsid w:val="002A7DBA"/>
    <w:rsid w:val="002A7DFC"/>
    <w:rsid w:val="002A7E9B"/>
    <w:rsid w:val="002B0578"/>
    <w:rsid w:val="002B059A"/>
    <w:rsid w:val="002B059F"/>
    <w:rsid w:val="002B0668"/>
    <w:rsid w:val="002B1293"/>
    <w:rsid w:val="002B1627"/>
    <w:rsid w:val="002B1AD6"/>
    <w:rsid w:val="002B1E1C"/>
    <w:rsid w:val="002B2183"/>
    <w:rsid w:val="002B2414"/>
    <w:rsid w:val="002B295F"/>
    <w:rsid w:val="002B2B16"/>
    <w:rsid w:val="002B3035"/>
    <w:rsid w:val="002B32DD"/>
    <w:rsid w:val="002B3968"/>
    <w:rsid w:val="002B4001"/>
    <w:rsid w:val="002B409B"/>
    <w:rsid w:val="002B40EA"/>
    <w:rsid w:val="002B4392"/>
    <w:rsid w:val="002B4A50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B4D"/>
    <w:rsid w:val="002C0291"/>
    <w:rsid w:val="002C0625"/>
    <w:rsid w:val="002C0678"/>
    <w:rsid w:val="002C1013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70F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3D"/>
    <w:rsid w:val="002E577D"/>
    <w:rsid w:val="002E63EE"/>
    <w:rsid w:val="002E6468"/>
    <w:rsid w:val="002E6712"/>
    <w:rsid w:val="002E6FDB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556F"/>
    <w:rsid w:val="002F5678"/>
    <w:rsid w:val="002F5F3B"/>
    <w:rsid w:val="002F64E5"/>
    <w:rsid w:val="002F693C"/>
    <w:rsid w:val="002F69BB"/>
    <w:rsid w:val="002F6EC5"/>
    <w:rsid w:val="002F6FAD"/>
    <w:rsid w:val="002F797B"/>
    <w:rsid w:val="002F7A9E"/>
    <w:rsid w:val="002F7C6D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46"/>
    <w:rsid w:val="00304DFD"/>
    <w:rsid w:val="00304EFB"/>
    <w:rsid w:val="00304FE5"/>
    <w:rsid w:val="00305624"/>
    <w:rsid w:val="003057F7"/>
    <w:rsid w:val="00305842"/>
    <w:rsid w:val="0030597C"/>
    <w:rsid w:val="003059A3"/>
    <w:rsid w:val="00305D69"/>
    <w:rsid w:val="003063A5"/>
    <w:rsid w:val="00306864"/>
    <w:rsid w:val="003069F9"/>
    <w:rsid w:val="00306C90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B40"/>
    <w:rsid w:val="003170A7"/>
    <w:rsid w:val="003179E3"/>
    <w:rsid w:val="00317B6B"/>
    <w:rsid w:val="00317E59"/>
    <w:rsid w:val="0032040C"/>
    <w:rsid w:val="00320465"/>
    <w:rsid w:val="00320B02"/>
    <w:rsid w:val="00320B84"/>
    <w:rsid w:val="00320CB6"/>
    <w:rsid w:val="00320FF1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869"/>
    <w:rsid w:val="00325A8A"/>
    <w:rsid w:val="00325A8C"/>
    <w:rsid w:val="00325B90"/>
    <w:rsid w:val="00325D35"/>
    <w:rsid w:val="00326448"/>
    <w:rsid w:val="0032650F"/>
    <w:rsid w:val="0032662E"/>
    <w:rsid w:val="00326854"/>
    <w:rsid w:val="00326F42"/>
    <w:rsid w:val="00327220"/>
    <w:rsid w:val="003272AF"/>
    <w:rsid w:val="003275E4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864"/>
    <w:rsid w:val="00332378"/>
    <w:rsid w:val="0033244F"/>
    <w:rsid w:val="00332C1D"/>
    <w:rsid w:val="00332EF9"/>
    <w:rsid w:val="00333005"/>
    <w:rsid w:val="00333597"/>
    <w:rsid w:val="00334500"/>
    <w:rsid w:val="00334E58"/>
    <w:rsid w:val="00335067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C9B"/>
    <w:rsid w:val="003557D3"/>
    <w:rsid w:val="00355828"/>
    <w:rsid w:val="00355872"/>
    <w:rsid w:val="00355C09"/>
    <w:rsid w:val="003561EE"/>
    <w:rsid w:val="00356418"/>
    <w:rsid w:val="0035689D"/>
    <w:rsid w:val="00356D90"/>
    <w:rsid w:val="00356E38"/>
    <w:rsid w:val="0035721C"/>
    <w:rsid w:val="003576DA"/>
    <w:rsid w:val="00357CBE"/>
    <w:rsid w:val="00357D66"/>
    <w:rsid w:val="003603B9"/>
    <w:rsid w:val="0036046F"/>
    <w:rsid w:val="003609A7"/>
    <w:rsid w:val="00360C13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A7"/>
    <w:rsid w:val="00365669"/>
    <w:rsid w:val="0036610E"/>
    <w:rsid w:val="00366735"/>
    <w:rsid w:val="0036674E"/>
    <w:rsid w:val="0036675B"/>
    <w:rsid w:val="00366EBB"/>
    <w:rsid w:val="0036772F"/>
    <w:rsid w:val="00367BD2"/>
    <w:rsid w:val="00370732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772"/>
    <w:rsid w:val="0037593A"/>
    <w:rsid w:val="00376575"/>
    <w:rsid w:val="003766A1"/>
    <w:rsid w:val="0037696B"/>
    <w:rsid w:val="00376B8B"/>
    <w:rsid w:val="00376C51"/>
    <w:rsid w:val="00376CE2"/>
    <w:rsid w:val="00376D6D"/>
    <w:rsid w:val="00377407"/>
    <w:rsid w:val="003775AA"/>
    <w:rsid w:val="00380026"/>
    <w:rsid w:val="0038073F"/>
    <w:rsid w:val="0038081D"/>
    <w:rsid w:val="003808DB"/>
    <w:rsid w:val="00380993"/>
    <w:rsid w:val="003809B8"/>
    <w:rsid w:val="00381332"/>
    <w:rsid w:val="00381780"/>
    <w:rsid w:val="00381B26"/>
    <w:rsid w:val="00381FDA"/>
    <w:rsid w:val="003820FF"/>
    <w:rsid w:val="003824B9"/>
    <w:rsid w:val="003824E4"/>
    <w:rsid w:val="00382610"/>
    <w:rsid w:val="003827AA"/>
    <w:rsid w:val="00382B1B"/>
    <w:rsid w:val="0038351E"/>
    <w:rsid w:val="0038370D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C17"/>
    <w:rsid w:val="00387CA6"/>
    <w:rsid w:val="00387CBD"/>
    <w:rsid w:val="003900C7"/>
    <w:rsid w:val="00390154"/>
    <w:rsid w:val="0039039F"/>
    <w:rsid w:val="00390480"/>
    <w:rsid w:val="00390501"/>
    <w:rsid w:val="00390ED6"/>
    <w:rsid w:val="00391955"/>
    <w:rsid w:val="00391B5C"/>
    <w:rsid w:val="00392509"/>
    <w:rsid w:val="003925E5"/>
    <w:rsid w:val="003925FB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63E"/>
    <w:rsid w:val="0039797F"/>
    <w:rsid w:val="00397D8E"/>
    <w:rsid w:val="003A008A"/>
    <w:rsid w:val="003A05E8"/>
    <w:rsid w:val="003A08E5"/>
    <w:rsid w:val="003A105C"/>
    <w:rsid w:val="003A19D7"/>
    <w:rsid w:val="003A1E70"/>
    <w:rsid w:val="003A21CC"/>
    <w:rsid w:val="003A2222"/>
    <w:rsid w:val="003A233D"/>
    <w:rsid w:val="003A289A"/>
    <w:rsid w:val="003A2A37"/>
    <w:rsid w:val="003A2AE0"/>
    <w:rsid w:val="003A3262"/>
    <w:rsid w:val="003A39F5"/>
    <w:rsid w:val="003A434B"/>
    <w:rsid w:val="003A4371"/>
    <w:rsid w:val="003A4F18"/>
    <w:rsid w:val="003A5479"/>
    <w:rsid w:val="003A5C1B"/>
    <w:rsid w:val="003A5F8F"/>
    <w:rsid w:val="003A60B9"/>
    <w:rsid w:val="003A61E2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E10"/>
    <w:rsid w:val="003B33CE"/>
    <w:rsid w:val="003B343D"/>
    <w:rsid w:val="003B391B"/>
    <w:rsid w:val="003B3A2C"/>
    <w:rsid w:val="003B416D"/>
    <w:rsid w:val="003B43C3"/>
    <w:rsid w:val="003B467B"/>
    <w:rsid w:val="003B480E"/>
    <w:rsid w:val="003B4848"/>
    <w:rsid w:val="003B4936"/>
    <w:rsid w:val="003B4A94"/>
    <w:rsid w:val="003B4F8A"/>
    <w:rsid w:val="003B551C"/>
    <w:rsid w:val="003B56D7"/>
    <w:rsid w:val="003B5882"/>
    <w:rsid w:val="003B5A7E"/>
    <w:rsid w:val="003B62EA"/>
    <w:rsid w:val="003B6508"/>
    <w:rsid w:val="003B6CDF"/>
    <w:rsid w:val="003B79D6"/>
    <w:rsid w:val="003B7CC1"/>
    <w:rsid w:val="003C00C3"/>
    <w:rsid w:val="003C0338"/>
    <w:rsid w:val="003C04DA"/>
    <w:rsid w:val="003C0DAF"/>
    <w:rsid w:val="003C1074"/>
    <w:rsid w:val="003C10B2"/>
    <w:rsid w:val="003C11E9"/>
    <w:rsid w:val="003C123E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9E6"/>
    <w:rsid w:val="003C3A11"/>
    <w:rsid w:val="003C3E2C"/>
    <w:rsid w:val="003C40A3"/>
    <w:rsid w:val="003C43EB"/>
    <w:rsid w:val="003C46AE"/>
    <w:rsid w:val="003C4AFE"/>
    <w:rsid w:val="003C5187"/>
    <w:rsid w:val="003C526E"/>
    <w:rsid w:val="003C64B0"/>
    <w:rsid w:val="003C6957"/>
    <w:rsid w:val="003C6CF0"/>
    <w:rsid w:val="003C6DEB"/>
    <w:rsid w:val="003C6EFC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7E0"/>
    <w:rsid w:val="003D17F1"/>
    <w:rsid w:val="003D198F"/>
    <w:rsid w:val="003D201E"/>
    <w:rsid w:val="003D2665"/>
    <w:rsid w:val="003D314A"/>
    <w:rsid w:val="003D331D"/>
    <w:rsid w:val="003D3574"/>
    <w:rsid w:val="003D3857"/>
    <w:rsid w:val="003D3A0C"/>
    <w:rsid w:val="003D4149"/>
    <w:rsid w:val="003D4AA0"/>
    <w:rsid w:val="003D660C"/>
    <w:rsid w:val="003D73BD"/>
    <w:rsid w:val="003D7AF7"/>
    <w:rsid w:val="003D7BE4"/>
    <w:rsid w:val="003D7CCE"/>
    <w:rsid w:val="003E040C"/>
    <w:rsid w:val="003E0481"/>
    <w:rsid w:val="003E0864"/>
    <w:rsid w:val="003E099A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85D"/>
    <w:rsid w:val="003E2E52"/>
    <w:rsid w:val="003E3D77"/>
    <w:rsid w:val="003E4100"/>
    <w:rsid w:val="003E4408"/>
    <w:rsid w:val="003E5242"/>
    <w:rsid w:val="003E5930"/>
    <w:rsid w:val="003E5FC5"/>
    <w:rsid w:val="003E63A2"/>
    <w:rsid w:val="003E65D7"/>
    <w:rsid w:val="003E7465"/>
    <w:rsid w:val="003E7483"/>
    <w:rsid w:val="003F0515"/>
    <w:rsid w:val="003F057F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55B"/>
    <w:rsid w:val="0040363C"/>
    <w:rsid w:val="004036AF"/>
    <w:rsid w:val="00403A0F"/>
    <w:rsid w:val="00403BE7"/>
    <w:rsid w:val="00403F52"/>
    <w:rsid w:val="0040424B"/>
    <w:rsid w:val="0040434E"/>
    <w:rsid w:val="004045DC"/>
    <w:rsid w:val="004048E5"/>
    <w:rsid w:val="00404D1E"/>
    <w:rsid w:val="00405316"/>
    <w:rsid w:val="004057B0"/>
    <w:rsid w:val="00405876"/>
    <w:rsid w:val="004065C0"/>
    <w:rsid w:val="00406623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2EE"/>
    <w:rsid w:val="004141A8"/>
    <w:rsid w:val="004142D6"/>
    <w:rsid w:val="004145D9"/>
    <w:rsid w:val="00414D86"/>
    <w:rsid w:val="00414E59"/>
    <w:rsid w:val="00415A4B"/>
    <w:rsid w:val="00415F33"/>
    <w:rsid w:val="00415F59"/>
    <w:rsid w:val="00416404"/>
    <w:rsid w:val="004165B8"/>
    <w:rsid w:val="00416603"/>
    <w:rsid w:val="004169D8"/>
    <w:rsid w:val="00416AE2"/>
    <w:rsid w:val="00417048"/>
    <w:rsid w:val="00417956"/>
    <w:rsid w:val="00420098"/>
    <w:rsid w:val="004201AF"/>
    <w:rsid w:val="004202C4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B76"/>
    <w:rsid w:val="00423F07"/>
    <w:rsid w:val="004240B4"/>
    <w:rsid w:val="00424303"/>
    <w:rsid w:val="004243AB"/>
    <w:rsid w:val="00424835"/>
    <w:rsid w:val="00425431"/>
    <w:rsid w:val="004254F2"/>
    <w:rsid w:val="004257A8"/>
    <w:rsid w:val="00425D34"/>
    <w:rsid w:val="00425FF9"/>
    <w:rsid w:val="00426328"/>
    <w:rsid w:val="004266DC"/>
    <w:rsid w:val="0042677E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4EDF"/>
    <w:rsid w:val="00435149"/>
    <w:rsid w:val="00435269"/>
    <w:rsid w:val="00435769"/>
    <w:rsid w:val="00435805"/>
    <w:rsid w:val="00435EC1"/>
    <w:rsid w:val="004362AB"/>
    <w:rsid w:val="004362C2"/>
    <w:rsid w:val="004367E0"/>
    <w:rsid w:val="00437337"/>
    <w:rsid w:val="004373AB"/>
    <w:rsid w:val="0043763C"/>
    <w:rsid w:val="00437F4F"/>
    <w:rsid w:val="00440126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98F"/>
    <w:rsid w:val="00441CE3"/>
    <w:rsid w:val="00441D69"/>
    <w:rsid w:val="004421F5"/>
    <w:rsid w:val="004425E2"/>
    <w:rsid w:val="00442838"/>
    <w:rsid w:val="0044284D"/>
    <w:rsid w:val="00442E88"/>
    <w:rsid w:val="00443050"/>
    <w:rsid w:val="0044336F"/>
    <w:rsid w:val="004438B7"/>
    <w:rsid w:val="0044417A"/>
    <w:rsid w:val="0044434A"/>
    <w:rsid w:val="0044437F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71BC"/>
    <w:rsid w:val="00447217"/>
    <w:rsid w:val="004472D0"/>
    <w:rsid w:val="00447508"/>
    <w:rsid w:val="004477E9"/>
    <w:rsid w:val="00447B50"/>
    <w:rsid w:val="004501F3"/>
    <w:rsid w:val="00450515"/>
    <w:rsid w:val="0045090E"/>
    <w:rsid w:val="00450AD8"/>
    <w:rsid w:val="00450F0D"/>
    <w:rsid w:val="00451450"/>
    <w:rsid w:val="00451471"/>
    <w:rsid w:val="00451B50"/>
    <w:rsid w:val="0045211C"/>
    <w:rsid w:val="00452756"/>
    <w:rsid w:val="00452C60"/>
    <w:rsid w:val="00452DBE"/>
    <w:rsid w:val="00452DFE"/>
    <w:rsid w:val="004530CC"/>
    <w:rsid w:val="00453294"/>
    <w:rsid w:val="0045343E"/>
    <w:rsid w:val="00453626"/>
    <w:rsid w:val="00453704"/>
    <w:rsid w:val="00453FC2"/>
    <w:rsid w:val="0045404D"/>
    <w:rsid w:val="004544ED"/>
    <w:rsid w:val="00454D9A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2285"/>
    <w:rsid w:val="0046258E"/>
    <w:rsid w:val="0046291A"/>
    <w:rsid w:val="00462932"/>
    <w:rsid w:val="00462CEB"/>
    <w:rsid w:val="00462DCA"/>
    <w:rsid w:val="00462EA8"/>
    <w:rsid w:val="0046384E"/>
    <w:rsid w:val="00463F9A"/>
    <w:rsid w:val="00464BAF"/>
    <w:rsid w:val="00464C2B"/>
    <w:rsid w:val="00464CF4"/>
    <w:rsid w:val="00465562"/>
    <w:rsid w:val="00465C8E"/>
    <w:rsid w:val="00465DFD"/>
    <w:rsid w:val="004663C3"/>
    <w:rsid w:val="004666C7"/>
    <w:rsid w:val="00466E73"/>
    <w:rsid w:val="00466F69"/>
    <w:rsid w:val="0046706B"/>
    <w:rsid w:val="00467815"/>
    <w:rsid w:val="00467916"/>
    <w:rsid w:val="00467D9B"/>
    <w:rsid w:val="004703CF"/>
    <w:rsid w:val="004709A0"/>
    <w:rsid w:val="00470D19"/>
    <w:rsid w:val="00471284"/>
    <w:rsid w:val="004712D4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CA4"/>
    <w:rsid w:val="00475FAA"/>
    <w:rsid w:val="0047608F"/>
    <w:rsid w:val="0047658E"/>
    <w:rsid w:val="00477413"/>
    <w:rsid w:val="00477496"/>
    <w:rsid w:val="00477716"/>
    <w:rsid w:val="00477863"/>
    <w:rsid w:val="00477AAC"/>
    <w:rsid w:val="00477BFC"/>
    <w:rsid w:val="00477D8A"/>
    <w:rsid w:val="00477DE9"/>
    <w:rsid w:val="00477F47"/>
    <w:rsid w:val="00477FB2"/>
    <w:rsid w:val="00480439"/>
    <w:rsid w:val="00480618"/>
    <w:rsid w:val="0048086E"/>
    <w:rsid w:val="00480E9A"/>
    <w:rsid w:val="00480F71"/>
    <w:rsid w:val="0048213A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250"/>
    <w:rsid w:val="00484652"/>
    <w:rsid w:val="004848A8"/>
    <w:rsid w:val="00484CB7"/>
    <w:rsid w:val="00484E4C"/>
    <w:rsid w:val="00485154"/>
    <w:rsid w:val="004851F3"/>
    <w:rsid w:val="004854A3"/>
    <w:rsid w:val="004862BE"/>
    <w:rsid w:val="00486ABE"/>
    <w:rsid w:val="00486EF1"/>
    <w:rsid w:val="00486F3A"/>
    <w:rsid w:val="00487033"/>
    <w:rsid w:val="004873C2"/>
    <w:rsid w:val="004875AA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3BD"/>
    <w:rsid w:val="00492E3F"/>
    <w:rsid w:val="004930B3"/>
    <w:rsid w:val="00493F5C"/>
    <w:rsid w:val="0049412A"/>
    <w:rsid w:val="00494269"/>
    <w:rsid w:val="004945E3"/>
    <w:rsid w:val="0049469C"/>
    <w:rsid w:val="00494A4D"/>
    <w:rsid w:val="00494D66"/>
    <w:rsid w:val="00494EB3"/>
    <w:rsid w:val="0049560D"/>
    <w:rsid w:val="00495DB3"/>
    <w:rsid w:val="00495E82"/>
    <w:rsid w:val="00495F43"/>
    <w:rsid w:val="00497F5E"/>
    <w:rsid w:val="004A00B0"/>
    <w:rsid w:val="004A16BB"/>
    <w:rsid w:val="004A171B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499F"/>
    <w:rsid w:val="004A565E"/>
    <w:rsid w:val="004A58BA"/>
    <w:rsid w:val="004A67A5"/>
    <w:rsid w:val="004A69D0"/>
    <w:rsid w:val="004A75D0"/>
    <w:rsid w:val="004A7912"/>
    <w:rsid w:val="004A7BA8"/>
    <w:rsid w:val="004A7C53"/>
    <w:rsid w:val="004B0194"/>
    <w:rsid w:val="004B0271"/>
    <w:rsid w:val="004B089F"/>
    <w:rsid w:val="004B0B94"/>
    <w:rsid w:val="004B1113"/>
    <w:rsid w:val="004B1248"/>
    <w:rsid w:val="004B176A"/>
    <w:rsid w:val="004B1DC3"/>
    <w:rsid w:val="004B1E80"/>
    <w:rsid w:val="004B2835"/>
    <w:rsid w:val="004B28C5"/>
    <w:rsid w:val="004B326B"/>
    <w:rsid w:val="004B32F8"/>
    <w:rsid w:val="004B36AE"/>
    <w:rsid w:val="004B3FAE"/>
    <w:rsid w:val="004B4672"/>
    <w:rsid w:val="004B4766"/>
    <w:rsid w:val="004B4795"/>
    <w:rsid w:val="004B5819"/>
    <w:rsid w:val="004B58F5"/>
    <w:rsid w:val="004B5B48"/>
    <w:rsid w:val="004B5E52"/>
    <w:rsid w:val="004B605A"/>
    <w:rsid w:val="004B6663"/>
    <w:rsid w:val="004B67A4"/>
    <w:rsid w:val="004B6A3D"/>
    <w:rsid w:val="004B6E89"/>
    <w:rsid w:val="004B7414"/>
    <w:rsid w:val="004B74AD"/>
    <w:rsid w:val="004B7FE2"/>
    <w:rsid w:val="004C07BD"/>
    <w:rsid w:val="004C0EF4"/>
    <w:rsid w:val="004C109F"/>
    <w:rsid w:val="004C14B1"/>
    <w:rsid w:val="004C1A46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780C"/>
    <w:rsid w:val="004C7AA2"/>
    <w:rsid w:val="004D03BA"/>
    <w:rsid w:val="004D0A75"/>
    <w:rsid w:val="004D0F17"/>
    <w:rsid w:val="004D0FAE"/>
    <w:rsid w:val="004D118A"/>
    <w:rsid w:val="004D20F4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C62"/>
    <w:rsid w:val="004D7C91"/>
    <w:rsid w:val="004D7D45"/>
    <w:rsid w:val="004E01D4"/>
    <w:rsid w:val="004E0F37"/>
    <w:rsid w:val="004E14AB"/>
    <w:rsid w:val="004E1622"/>
    <w:rsid w:val="004E1E98"/>
    <w:rsid w:val="004E22F6"/>
    <w:rsid w:val="004E26E4"/>
    <w:rsid w:val="004E357A"/>
    <w:rsid w:val="004E3800"/>
    <w:rsid w:val="004E3861"/>
    <w:rsid w:val="004E434A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7114"/>
    <w:rsid w:val="004E722D"/>
    <w:rsid w:val="004E7341"/>
    <w:rsid w:val="004E7E7E"/>
    <w:rsid w:val="004F0244"/>
    <w:rsid w:val="004F0772"/>
    <w:rsid w:val="004F09A1"/>
    <w:rsid w:val="004F0A27"/>
    <w:rsid w:val="004F0A45"/>
    <w:rsid w:val="004F19B6"/>
    <w:rsid w:val="004F23B6"/>
    <w:rsid w:val="004F26FA"/>
    <w:rsid w:val="004F282C"/>
    <w:rsid w:val="004F2903"/>
    <w:rsid w:val="004F3035"/>
    <w:rsid w:val="004F368A"/>
    <w:rsid w:val="004F379F"/>
    <w:rsid w:val="004F3D4A"/>
    <w:rsid w:val="004F3E0F"/>
    <w:rsid w:val="004F401E"/>
    <w:rsid w:val="004F43AB"/>
    <w:rsid w:val="004F4802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890"/>
    <w:rsid w:val="00501E11"/>
    <w:rsid w:val="00501F11"/>
    <w:rsid w:val="00502352"/>
    <w:rsid w:val="0050261F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C75"/>
    <w:rsid w:val="005063A0"/>
    <w:rsid w:val="005063D2"/>
    <w:rsid w:val="00506619"/>
    <w:rsid w:val="0050690E"/>
    <w:rsid w:val="00506CFD"/>
    <w:rsid w:val="00507A54"/>
    <w:rsid w:val="00507E53"/>
    <w:rsid w:val="00510257"/>
    <w:rsid w:val="00510D1D"/>
    <w:rsid w:val="00510E99"/>
    <w:rsid w:val="00511033"/>
    <w:rsid w:val="00511104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F04"/>
    <w:rsid w:val="00517005"/>
    <w:rsid w:val="00517153"/>
    <w:rsid w:val="005171D1"/>
    <w:rsid w:val="005174C6"/>
    <w:rsid w:val="00517868"/>
    <w:rsid w:val="00520142"/>
    <w:rsid w:val="0052017C"/>
    <w:rsid w:val="0052072A"/>
    <w:rsid w:val="00520894"/>
    <w:rsid w:val="00520BC0"/>
    <w:rsid w:val="00520BF7"/>
    <w:rsid w:val="00520C6E"/>
    <w:rsid w:val="005215A2"/>
    <w:rsid w:val="005217F8"/>
    <w:rsid w:val="005219E0"/>
    <w:rsid w:val="00521B41"/>
    <w:rsid w:val="005220A9"/>
    <w:rsid w:val="00522490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4B06"/>
    <w:rsid w:val="00525956"/>
    <w:rsid w:val="00525BED"/>
    <w:rsid w:val="0052633E"/>
    <w:rsid w:val="005266F4"/>
    <w:rsid w:val="0052675C"/>
    <w:rsid w:val="0052679A"/>
    <w:rsid w:val="00526931"/>
    <w:rsid w:val="00526CEC"/>
    <w:rsid w:val="00526D46"/>
    <w:rsid w:val="0052736B"/>
    <w:rsid w:val="00527C5D"/>
    <w:rsid w:val="005303B5"/>
    <w:rsid w:val="005303E3"/>
    <w:rsid w:val="00530D4E"/>
    <w:rsid w:val="00531094"/>
    <w:rsid w:val="00531143"/>
    <w:rsid w:val="0053173F"/>
    <w:rsid w:val="0053186B"/>
    <w:rsid w:val="00531C5C"/>
    <w:rsid w:val="00532578"/>
    <w:rsid w:val="005327B7"/>
    <w:rsid w:val="00532870"/>
    <w:rsid w:val="00532A23"/>
    <w:rsid w:val="00532BC3"/>
    <w:rsid w:val="005331E8"/>
    <w:rsid w:val="00533351"/>
    <w:rsid w:val="0053337C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D81"/>
    <w:rsid w:val="00540EA7"/>
    <w:rsid w:val="00541BF0"/>
    <w:rsid w:val="00541C34"/>
    <w:rsid w:val="00542821"/>
    <w:rsid w:val="00542CA8"/>
    <w:rsid w:val="00542D80"/>
    <w:rsid w:val="00542E32"/>
    <w:rsid w:val="00543514"/>
    <w:rsid w:val="0054368B"/>
    <w:rsid w:val="005438A1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34E"/>
    <w:rsid w:val="005469B4"/>
    <w:rsid w:val="00546A4F"/>
    <w:rsid w:val="00546B67"/>
    <w:rsid w:val="00546B92"/>
    <w:rsid w:val="00547079"/>
    <w:rsid w:val="0054707A"/>
    <w:rsid w:val="0054710E"/>
    <w:rsid w:val="005474C7"/>
    <w:rsid w:val="00547B37"/>
    <w:rsid w:val="00547F41"/>
    <w:rsid w:val="00550490"/>
    <w:rsid w:val="00550986"/>
    <w:rsid w:val="00550F71"/>
    <w:rsid w:val="00551167"/>
    <w:rsid w:val="005512D3"/>
    <w:rsid w:val="00551C0E"/>
    <w:rsid w:val="00551F46"/>
    <w:rsid w:val="005521F2"/>
    <w:rsid w:val="00552561"/>
    <w:rsid w:val="00552812"/>
    <w:rsid w:val="00552840"/>
    <w:rsid w:val="00552982"/>
    <w:rsid w:val="00552B31"/>
    <w:rsid w:val="00552B71"/>
    <w:rsid w:val="00552BB0"/>
    <w:rsid w:val="00552C14"/>
    <w:rsid w:val="005531C6"/>
    <w:rsid w:val="00553290"/>
    <w:rsid w:val="005539BA"/>
    <w:rsid w:val="00553C45"/>
    <w:rsid w:val="005542D6"/>
    <w:rsid w:val="005544FA"/>
    <w:rsid w:val="00554723"/>
    <w:rsid w:val="00554A33"/>
    <w:rsid w:val="00554F2F"/>
    <w:rsid w:val="00554FCF"/>
    <w:rsid w:val="0055525E"/>
    <w:rsid w:val="0055588A"/>
    <w:rsid w:val="005558AB"/>
    <w:rsid w:val="0055597A"/>
    <w:rsid w:val="00555A7F"/>
    <w:rsid w:val="00555C67"/>
    <w:rsid w:val="00556356"/>
    <w:rsid w:val="0055716D"/>
    <w:rsid w:val="005571A6"/>
    <w:rsid w:val="005572B8"/>
    <w:rsid w:val="005572CC"/>
    <w:rsid w:val="0055745F"/>
    <w:rsid w:val="00557621"/>
    <w:rsid w:val="00557953"/>
    <w:rsid w:val="00557AD3"/>
    <w:rsid w:val="00557EA9"/>
    <w:rsid w:val="00560321"/>
    <w:rsid w:val="005603F5"/>
    <w:rsid w:val="005605D3"/>
    <w:rsid w:val="005609A0"/>
    <w:rsid w:val="00560E55"/>
    <w:rsid w:val="00560E76"/>
    <w:rsid w:val="00561360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E81"/>
    <w:rsid w:val="00566F7A"/>
    <w:rsid w:val="005670FC"/>
    <w:rsid w:val="005677CF"/>
    <w:rsid w:val="00567AEE"/>
    <w:rsid w:val="00567CEE"/>
    <w:rsid w:val="00567F7D"/>
    <w:rsid w:val="005702BD"/>
    <w:rsid w:val="0057040F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1C1"/>
    <w:rsid w:val="00572B78"/>
    <w:rsid w:val="00573713"/>
    <w:rsid w:val="00573ADD"/>
    <w:rsid w:val="00573D3B"/>
    <w:rsid w:val="00573EE2"/>
    <w:rsid w:val="00573F6A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FEF"/>
    <w:rsid w:val="005853EF"/>
    <w:rsid w:val="00585972"/>
    <w:rsid w:val="00585B10"/>
    <w:rsid w:val="00586045"/>
    <w:rsid w:val="005862E4"/>
    <w:rsid w:val="005864FA"/>
    <w:rsid w:val="005865AA"/>
    <w:rsid w:val="00586848"/>
    <w:rsid w:val="00586D7F"/>
    <w:rsid w:val="00587048"/>
    <w:rsid w:val="005875A3"/>
    <w:rsid w:val="00587652"/>
    <w:rsid w:val="0058773A"/>
    <w:rsid w:val="00587BD5"/>
    <w:rsid w:val="00587C5F"/>
    <w:rsid w:val="00587CCA"/>
    <w:rsid w:val="00590750"/>
    <w:rsid w:val="00590907"/>
    <w:rsid w:val="00592283"/>
    <w:rsid w:val="0059241D"/>
    <w:rsid w:val="00592491"/>
    <w:rsid w:val="0059346F"/>
    <w:rsid w:val="0059387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EAB"/>
    <w:rsid w:val="005A270C"/>
    <w:rsid w:val="005A297A"/>
    <w:rsid w:val="005A2D82"/>
    <w:rsid w:val="005A30F1"/>
    <w:rsid w:val="005A323A"/>
    <w:rsid w:val="005A3789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81B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194"/>
    <w:rsid w:val="005B2BC3"/>
    <w:rsid w:val="005B344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303E"/>
    <w:rsid w:val="005C30DE"/>
    <w:rsid w:val="005C39AD"/>
    <w:rsid w:val="005C3B26"/>
    <w:rsid w:val="005C3C95"/>
    <w:rsid w:val="005C3EDF"/>
    <w:rsid w:val="005C4397"/>
    <w:rsid w:val="005C45EA"/>
    <w:rsid w:val="005C48CC"/>
    <w:rsid w:val="005C63B5"/>
    <w:rsid w:val="005C674D"/>
    <w:rsid w:val="005C6842"/>
    <w:rsid w:val="005C6C37"/>
    <w:rsid w:val="005C7356"/>
    <w:rsid w:val="005C7644"/>
    <w:rsid w:val="005C77FD"/>
    <w:rsid w:val="005C791C"/>
    <w:rsid w:val="005C7B31"/>
    <w:rsid w:val="005C7BF4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63D"/>
    <w:rsid w:val="005D3A17"/>
    <w:rsid w:val="005D3ACE"/>
    <w:rsid w:val="005D3D1E"/>
    <w:rsid w:val="005D3E50"/>
    <w:rsid w:val="005D3ECD"/>
    <w:rsid w:val="005D4D03"/>
    <w:rsid w:val="005D50D9"/>
    <w:rsid w:val="005D529B"/>
    <w:rsid w:val="005D5904"/>
    <w:rsid w:val="005D5E15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45B"/>
    <w:rsid w:val="005E269C"/>
    <w:rsid w:val="005E2A11"/>
    <w:rsid w:val="005E2C16"/>
    <w:rsid w:val="005E33C4"/>
    <w:rsid w:val="005E34F4"/>
    <w:rsid w:val="005E3586"/>
    <w:rsid w:val="005E386D"/>
    <w:rsid w:val="005E3B7E"/>
    <w:rsid w:val="005E3D0E"/>
    <w:rsid w:val="005E3EC0"/>
    <w:rsid w:val="005E4482"/>
    <w:rsid w:val="005E491A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E46"/>
    <w:rsid w:val="005F135B"/>
    <w:rsid w:val="005F1942"/>
    <w:rsid w:val="005F1BB0"/>
    <w:rsid w:val="005F20AE"/>
    <w:rsid w:val="005F22B3"/>
    <w:rsid w:val="005F2426"/>
    <w:rsid w:val="005F24DF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DC9"/>
    <w:rsid w:val="005F6186"/>
    <w:rsid w:val="005F676C"/>
    <w:rsid w:val="005F70B6"/>
    <w:rsid w:val="005F73B3"/>
    <w:rsid w:val="005F7518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982"/>
    <w:rsid w:val="00607A0E"/>
    <w:rsid w:val="00607D48"/>
    <w:rsid w:val="00610039"/>
    <w:rsid w:val="00610381"/>
    <w:rsid w:val="00610581"/>
    <w:rsid w:val="00610917"/>
    <w:rsid w:val="006109E3"/>
    <w:rsid w:val="00610A2A"/>
    <w:rsid w:val="00610D2E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A47"/>
    <w:rsid w:val="00613AC9"/>
    <w:rsid w:val="00613DA3"/>
    <w:rsid w:val="00614026"/>
    <w:rsid w:val="006140E8"/>
    <w:rsid w:val="006143E2"/>
    <w:rsid w:val="00614466"/>
    <w:rsid w:val="00614490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71E9"/>
    <w:rsid w:val="00617982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75F3"/>
    <w:rsid w:val="00627733"/>
    <w:rsid w:val="00627921"/>
    <w:rsid w:val="0063016C"/>
    <w:rsid w:val="00630A86"/>
    <w:rsid w:val="006312A2"/>
    <w:rsid w:val="00631786"/>
    <w:rsid w:val="00631B1E"/>
    <w:rsid w:val="00631FE7"/>
    <w:rsid w:val="006321EA"/>
    <w:rsid w:val="006324E6"/>
    <w:rsid w:val="0063272C"/>
    <w:rsid w:val="00632ACC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7056"/>
    <w:rsid w:val="0063793A"/>
    <w:rsid w:val="00637E9B"/>
    <w:rsid w:val="00637FDD"/>
    <w:rsid w:val="00640129"/>
    <w:rsid w:val="006407E3"/>
    <w:rsid w:val="0064090D"/>
    <w:rsid w:val="00641E57"/>
    <w:rsid w:val="0064260D"/>
    <w:rsid w:val="00642A39"/>
    <w:rsid w:val="00642DBC"/>
    <w:rsid w:val="0064307F"/>
    <w:rsid w:val="006430E6"/>
    <w:rsid w:val="00643CED"/>
    <w:rsid w:val="00643D90"/>
    <w:rsid w:val="00643DAE"/>
    <w:rsid w:val="00644234"/>
    <w:rsid w:val="00644878"/>
    <w:rsid w:val="00644DE2"/>
    <w:rsid w:val="00645349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F52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05B"/>
    <w:rsid w:val="00663175"/>
    <w:rsid w:val="006631C4"/>
    <w:rsid w:val="0066326A"/>
    <w:rsid w:val="006632D0"/>
    <w:rsid w:val="006635FA"/>
    <w:rsid w:val="00663B35"/>
    <w:rsid w:val="00663CF1"/>
    <w:rsid w:val="00663F1B"/>
    <w:rsid w:val="00663FC5"/>
    <w:rsid w:val="0066419E"/>
    <w:rsid w:val="006645AF"/>
    <w:rsid w:val="00664AB8"/>
    <w:rsid w:val="0066523C"/>
    <w:rsid w:val="0066529F"/>
    <w:rsid w:val="00665714"/>
    <w:rsid w:val="0066571F"/>
    <w:rsid w:val="00665DA2"/>
    <w:rsid w:val="006660F5"/>
    <w:rsid w:val="00666285"/>
    <w:rsid w:val="006663A9"/>
    <w:rsid w:val="00666443"/>
    <w:rsid w:val="00666480"/>
    <w:rsid w:val="006667CC"/>
    <w:rsid w:val="00666D34"/>
    <w:rsid w:val="0066731A"/>
    <w:rsid w:val="00667476"/>
    <w:rsid w:val="00667E3E"/>
    <w:rsid w:val="00670BE7"/>
    <w:rsid w:val="00670FEA"/>
    <w:rsid w:val="0067179C"/>
    <w:rsid w:val="00671874"/>
    <w:rsid w:val="00671CD0"/>
    <w:rsid w:val="00671DC9"/>
    <w:rsid w:val="0067252D"/>
    <w:rsid w:val="00672C31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8CC"/>
    <w:rsid w:val="006809AA"/>
    <w:rsid w:val="00680AF4"/>
    <w:rsid w:val="00681495"/>
    <w:rsid w:val="0068171A"/>
    <w:rsid w:val="006817D4"/>
    <w:rsid w:val="00681F18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F2A"/>
    <w:rsid w:val="006842B9"/>
    <w:rsid w:val="006844D4"/>
    <w:rsid w:val="00684966"/>
    <w:rsid w:val="00684BAF"/>
    <w:rsid w:val="006856FD"/>
    <w:rsid w:val="00685899"/>
    <w:rsid w:val="006859DA"/>
    <w:rsid w:val="0068662B"/>
    <w:rsid w:val="00686772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95"/>
    <w:rsid w:val="00691932"/>
    <w:rsid w:val="006919FB"/>
    <w:rsid w:val="0069213E"/>
    <w:rsid w:val="00692162"/>
    <w:rsid w:val="0069246E"/>
    <w:rsid w:val="0069297F"/>
    <w:rsid w:val="00692D30"/>
    <w:rsid w:val="00692E71"/>
    <w:rsid w:val="00692F53"/>
    <w:rsid w:val="00692F6A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59C"/>
    <w:rsid w:val="006A5833"/>
    <w:rsid w:val="006A5B87"/>
    <w:rsid w:val="006A6143"/>
    <w:rsid w:val="006A72F8"/>
    <w:rsid w:val="006A7354"/>
    <w:rsid w:val="006A75BA"/>
    <w:rsid w:val="006A7796"/>
    <w:rsid w:val="006A7C96"/>
    <w:rsid w:val="006A7F83"/>
    <w:rsid w:val="006B0331"/>
    <w:rsid w:val="006B0495"/>
    <w:rsid w:val="006B0DCB"/>
    <w:rsid w:val="006B0EAB"/>
    <w:rsid w:val="006B0EE5"/>
    <w:rsid w:val="006B15DB"/>
    <w:rsid w:val="006B2344"/>
    <w:rsid w:val="006B2408"/>
    <w:rsid w:val="006B299D"/>
    <w:rsid w:val="006B2F28"/>
    <w:rsid w:val="006B3325"/>
    <w:rsid w:val="006B33F7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D0F"/>
    <w:rsid w:val="006C0E39"/>
    <w:rsid w:val="006C0E74"/>
    <w:rsid w:val="006C1394"/>
    <w:rsid w:val="006C1417"/>
    <w:rsid w:val="006C1721"/>
    <w:rsid w:val="006C183C"/>
    <w:rsid w:val="006C26D6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61F"/>
    <w:rsid w:val="006C7815"/>
    <w:rsid w:val="006C7DE0"/>
    <w:rsid w:val="006D024B"/>
    <w:rsid w:val="006D0616"/>
    <w:rsid w:val="006D092B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162"/>
    <w:rsid w:val="006D23EE"/>
    <w:rsid w:val="006D252A"/>
    <w:rsid w:val="006D2AB0"/>
    <w:rsid w:val="006D364F"/>
    <w:rsid w:val="006D3693"/>
    <w:rsid w:val="006D3DC7"/>
    <w:rsid w:val="006D402D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346A"/>
    <w:rsid w:val="006E3C8A"/>
    <w:rsid w:val="006E3E0D"/>
    <w:rsid w:val="006E4064"/>
    <w:rsid w:val="006E4806"/>
    <w:rsid w:val="006E4C0D"/>
    <w:rsid w:val="006E58EA"/>
    <w:rsid w:val="006E5BF8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1B1A"/>
    <w:rsid w:val="006F27E0"/>
    <w:rsid w:val="006F28D9"/>
    <w:rsid w:val="006F2F67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4EA"/>
    <w:rsid w:val="006F7AF3"/>
    <w:rsid w:val="00700B08"/>
    <w:rsid w:val="007016DE"/>
    <w:rsid w:val="007019B8"/>
    <w:rsid w:val="007025BA"/>
    <w:rsid w:val="007027C6"/>
    <w:rsid w:val="00702BB8"/>
    <w:rsid w:val="00702DE7"/>
    <w:rsid w:val="00702F4D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707A"/>
    <w:rsid w:val="0070710A"/>
    <w:rsid w:val="0070717A"/>
    <w:rsid w:val="00707244"/>
    <w:rsid w:val="00707D82"/>
    <w:rsid w:val="00710AE5"/>
    <w:rsid w:val="007111CC"/>
    <w:rsid w:val="00711427"/>
    <w:rsid w:val="007114BF"/>
    <w:rsid w:val="0071151C"/>
    <w:rsid w:val="00711CBA"/>
    <w:rsid w:val="00712B2B"/>
    <w:rsid w:val="00712CCC"/>
    <w:rsid w:val="00712E48"/>
    <w:rsid w:val="0071303A"/>
    <w:rsid w:val="00713618"/>
    <w:rsid w:val="007136E9"/>
    <w:rsid w:val="00713739"/>
    <w:rsid w:val="0071378C"/>
    <w:rsid w:val="00713B78"/>
    <w:rsid w:val="00713DE5"/>
    <w:rsid w:val="00713ED0"/>
    <w:rsid w:val="00713F39"/>
    <w:rsid w:val="00714569"/>
    <w:rsid w:val="00714634"/>
    <w:rsid w:val="0071481A"/>
    <w:rsid w:val="007153A5"/>
    <w:rsid w:val="007155D9"/>
    <w:rsid w:val="007157A0"/>
    <w:rsid w:val="0071607D"/>
    <w:rsid w:val="0071623B"/>
    <w:rsid w:val="00716CAD"/>
    <w:rsid w:val="007174DA"/>
    <w:rsid w:val="007178AF"/>
    <w:rsid w:val="007179F7"/>
    <w:rsid w:val="00717B0D"/>
    <w:rsid w:val="00717F41"/>
    <w:rsid w:val="00720910"/>
    <w:rsid w:val="00720F29"/>
    <w:rsid w:val="00720FF8"/>
    <w:rsid w:val="00721038"/>
    <w:rsid w:val="007210B3"/>
    <w:rsid w:val="007213A5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5B1"/>
    <w:rsid w:val="00723840"/>
    <w:rsid w:val="00723B3D"/>
    <w:rsid w:val="00723F46"/>
    <w:rsid w:val="0072537E"/>
    <w:rsid w:val="00726000"/>
    <w:rsid w:val="0072603B"/>
    <w:rsid w:val="007262B2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4B1"/>
    <w:rsid w:val="00733510"/>
    <w:rsid w:val="007339F3"/>
    <w:rsid w:val="00733EB2"/>
    <w:rsid w:val="00733EF8"/>
    <w:rsid w:val="007340CF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6376"/>
    <w:rsid w:val="00736F31"/>
    <w:rsid w:val="00737424"/>
    <w:rsid w:val="007378AD"/>
    <w:rsid w:val="00737FEC"/>
    <w:rsid w:val="00740292"/>
    <w:rsid w:val="00740D16"/>
    <w:rsid w:val="00740FB1"/>
    <w:rsid w:val="0074170C"/>
    <w:rsid w:val="00741E4C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DCF"/>
    <w:rsid w:val="00746BA2"/>
    <w:rsid w:val="00746E0F"/>
    <w:rsid w:val="00747B66"/>
    <w:rsid w:val="0075064C"/>
    <w:rsid w:val="00750E7E"/>
    <w:rsid w:val="00751AAF"/>
    <w:rsid w:val="00752285"/>
    <w:rsid w:val="00752801"/>
    <w:rsid w:val="00752B96"/>
    <w:rsid w:val="00752E39"/>
    <w:rsid w:val="0075451A"/>
    <w:rsid w:val="00754E06"/>
    <w:rsid w:val="00755374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B6"/>
    <w:rsid w:val="007671DA"/>
    <w:rsid w:val="0076767E"/>
    <w:rsid w:val="00767ADE"/>
    <w:rsid w:val="00767C28"/>
    <w:rsid w:val="007707EE"/>
    <w:rsid w:val="00770C72"/>
    <w:rsid w:val="00770FBF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AAA"/>
    <w:rsid w:val="00776EDA"/>
    <w:rsid w:val="00777599"/>
    <w:rsid w:val="007779A0"/>
    <w:rsid w:val="00777A2C"/>
    <w:rsid w:val="0078032E"/>
    <w:rsid w:val="007804CC"/>
    <w:rsid w:val="00780F1B"/>
    <w:rsid w:val="00780FEA"/>
    <w:rsid w:val="0078165D"/>
    <w:rsid w:val="00781C97"/>
    <w:rsid w:val="00782B59"/>
    <w:rsid w:val="00782D66"/>
    <w:rsid w:val="00782F57"/>
    <w:rsid w:val="00783603"/>
    <w:rsid w:val="00783786"/>
    <w:rsid w:val="00783D34"/>
    <w:rsid w:val="00784F4F"/>
    <w:rsid w:val="00785646"/>
    <w:rsid w:val="00785CF8"/>
    <w:rsid w:val="00785EA1"/>
    <w:rsid w:val="007860F9"/>
    <w:rsid w:val="007862B1"/>
    <w:rsid w:val="00786628"/>
    <w:rsid w:val="00786B64"/>
    <w:rsid w:val="0078734E"/>
    <w:rsid w:val="00787700"/>
    <w:rsid w:val="00790A3E"/>
    <w:rsid w:val="00790BBC"/>
    <w:rsid w:val="00790BE6"/>
    <w:rsid w:val="00790F87"/>
    <w:rsid w:val="00791119"/>
    <w:rsid w:val="0079147B"/>
    <w:rsid w:val="00791A59"/>
    <w:rsid w:val="00791B62"/>
    <w:rsid w:val="00792A24"/>
    <w:rsid w:val="0079304F"/>
    <w:rsid w:val="00793277"/>
    <w:rsid w:val="007934F1"/>
    <w:rsid w:val="007934FB"/>
    <w:rsid w:val="00793987"/>
    <w:rsid w:val="0079435F"/>
    <w:rsid w:val="00794F40"/>
    <w:rsid w:val="007951D5"/>
    <w:rsid w:val="00795A23"/>
    <w:rsid w:val="00796068"/>
    <w:rsid w:val="00796163"/>
    <w:rsid w:val="00796365"/>
    <w:rsid w:val="00796472"/>
    <w:rsid w:val="00796CC0"/>
    <w:rsid w:val="00796CF1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3059"/>
    <w:rsid w:val="007A336F"/>
    <w:rsid w:val="007A33FA"/>
    <w:rsid w:val="007A3811"/>
    <w:rsid w:val="007A3A89"/>
    <w:rsid w:val="007A45A6"/>
    <w:rsid w:val="007A4704"/>
    <w:rsid w:val="007A536B"/>
    <w:rsid w:val="007A5409"/>
    <w:rsid w:val="007A5922"/>
    <w:rsid w:val="007A5924"/>
    <w:rsid w:val="007A5969"/>
    <w:rsid w:val="007A5AAE"/>
    <w:rsid w:val="007A63D4"/>
    <w:rsid w:val="007A7750"/>
    <w:rsid w:val="007A77BF"/>
    <w:rsid w:val="007A7AA2"/>
    <w:rsid w:val="007A7C23"/>
    <w:rsid w:val="007B0309"/>
    <w:rsid w:val="007B05AC"/>
    <w:rsid w:val="007B07A6"/>
    <w:rsid w:val="007B09E9"/>
    <w:rsid w:val="007B0A30"/>
    <w:rsid w:val="007B0BF2"/>
    <w:rsid w:val="007B100F"/>
    <w:rsid w:val="007B1ABA"/>
    <w:rsid w:val="007B2070"/>
    <w:rsid w:val="007B221D"/>
    <w:rsid w:val="007B24B8"/>
    <w:rsid w:val="007B259B"/>
    <w:rsid w:val="007B322F"/>
    <w:rsid w:val="007B38E3"/>
    <w:rsid w:val="007B3F2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8AB"/>
    <w:rsid w:val="007C17CF"/>
    <w:rsid w:val="007C2208"/>
    <w:rsid w:val="007C24B9"/>
    <w:rsid w:val="007C2CBC"/>
    <w:rsid w:val="007C2EA3"/>
    <w:rsid w:val="007C347B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DF2"/>
    <w:rsid w:val="007D0B2E"/>
    <w:rsid w:val="007D0C56"/>
    <w:rsid w:val="007D0CD1"/>
    <w:rsid w:val="007D0ED0"/>
    <w:rsid w:val="007D1005"/>
    <w:rsid w:val="007D1F01"/>
    <w:rsid w:val="007D246B"/>
    <w:rsid w:val="007D250D"/>
    <w:rsid w:val="007D2D2B"/>
    <w:rsid w:val="007D3500"/>
    <w:rsid w:val="007D350E"/>
    <w:rsid w:val="007D3868"/>
    <w:rsid w:val="007D3E0E"/>
    <w:rsid w:val="007D3F48"/>
    <w:rsid w:val="007D4104"/>
    <w:rsid w:val="007D420F"/>
    <w:rsid w:val="007D48CF"/>
    <w:rsid w:val="007D4A4A"/>
    <w:rsid w:val="007D4C4B"/>
    <w:rsid w:val="007D560E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11D"/>
    <w:rsid w:val="007E6FFA"/>
    <w:rsid w:val="007E79CB"/>
    <w:rsid w:val="007E7C33"/>
    <w:rsid w:val="007E7D7E"/>
    <w:rsid w:val="007F00D0"/>
    <w:rsid w:val="007F0546"/>
    <w:rsid w:val="007F0635"/>
    <w:rsid w:val="007F0754"/>
    <w:rsid w:val="007F09F2"/>
    <w:rsid w:val="007F1691"/>
    <w:rsid w:val="007F1B7A"/>
    <w:rsid w:val="007F1DEB"/>
    <w:rsid w:val="007F2142"/>
    <w:rsid w:val="007F22A5"/>
    <w:rsid w:val="007F2601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10B1"/>
    <w:rsid w:val="008011F2"/>
    <w:rsid w:val="00801385"/>
    <w:rsid w:val="0080157F"/>
    <w:rsid w:val="00801588"/>
    <w:rsid w:val="00802807"/>
    <w:rsid w:val="00802CC5"/>
    <w:rsid w:val="00802DA0"/>
    <w:rsid w:val="00803139"/>
    <w:rsid w:val="00803CE2"/>
    <w:rsid w:val="008043A4"/>
    <w:rsid w:val="00804983"/>
    <w:rsid w:val="008051DE"/>
    <w:rsid w:val="00805594"/>
    <w:rsid w:val="00805656"/>
    <w:rsid w:val="00805659"/>
    <w:rsid w:val="0080593E"/>
    <w:rsid w:val="00805F9A"/>
    <w:rsid w:val="008069B2"/>
    <w:rsid w:val="0080733E"/>
    <w:rsid w:val="0080783D"/>
    <w:rsid w:val="008100B2"/>
    <w:rsid w:val="00810A71"/>
    <w:rsid w:val="00810B66"/>
    <w:rsid w:val="00810CC2"/>
    <w:rsid w:val="00811B4D"/>
    <w:rsid w:val="008124CB"/>
    <w:rsid w:val="00812C2A"/>
    <w:rsid w:val="00812FCB"/>
    <w:rsid w:val="00813052"/>
    <w:rsid w:val="0081324B"/>
    <w:rsid w:val="00813B80"/>
    <w:rsid w:val="00813DF0"/>
    <w:rsid w:val="00814167"/>
    <w:rsid w:val="008142C1"/>
    <w:rsid w:val="00814307"/>
    <w:rsid w:val="0081440E"/>
    <w:rsid w:val="00814A63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3CB"/>
    <w:rsid w:val="008209BC"/>
    <w:rsid w:val="0082117C"/>
    <w:rsid w:val="00821702"/>
    <w:rsid w:val="008218ED"/>
    <w:rsid w:val="00822563"/>
    <w:rsid w:val="00823472"/>
    <w:rsid w:val="008234BD"/>
    <w:rsid w:val="00823663"/>
    <w:rsid w:val="00823889"/>
    <w:rsid w:val="00823997"/>
    <w:rsid w:val="00823A7E"/>
    <w:rsid w:val="00824A8C"/>
    <w:rsid w:val="00825155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AA"/>
    <w:rsid w:val="00830FFD"/>
    <w:rsid w:val="00831194"/>
    <w:rsid w:val="0083125A"/>
    <w:rsid w:val="00831589"/>
    <w:rsid w:val="0083169F"/>
    <w:rsid w:val="00831B7E"/>
    <w:rsid w:val="00832496"/>
    <w:rsid w:val="00832E0D"/>
    <w:rsid w:val="0083324B"/>
    <w:rsid w:val="00833867"/>
    <w:rsid w:val="00833A8F"/>
    <w:rsid w:val="00833C13"/>
    <w:rsid w:val="00833D53"/>
    <w:rsid w:val="00834123"/>
    <w:rsid w:val="008341F8"/>
    <w:rsid w:val="00834892"/>
    <w:rsid w:val="00834F04"/>
    <w:rsid w:val="008359DA"/>
    <w:rsid w:val="008359F3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C8"/>
    <w:rsid w:val="00844C5B"/>
    <w:rsid w:val="00844F50"/>
    <w:rsid w:val="0084503B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D16"/>
    <w:rsid w:val="00851E54"/>
    <w:rsid w:val="00852005"/>
    <w:rsid w:val="0085284B"/>
    <w:rsid w:val="0085292C"/>
    <w:rsid w:val="0085292E"/>
    <w:rsid w:val="00852B02"/>
    <w:rsid w:val="00852B27"/>
    <w:rsid w:val="00853A16"/>
    <w:rsid w:val="00853B91"/>
    <w:rsid w:val="00853F97"/>
    <w:rsid w:val="0085433A"/>
    <w:rsid w:val="00854A85"/>
    <w:rsid w:val="00854B32"/>
    <w:rsid w:val="00854DD3"/>
    <w:rsid w:val="0085553C"/>
    <w:rsid w:val="00855CDF"/>
    <w:rsid w:val="00855F2B"/>
    <w:rsid w:val="00855FBE"/>
    <w:rsid w:val="00856252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DB7"/>
    <w:rsid w:val="00863C6A"/>
    <w:rsid w:val="00864A10"/>
    <w:rsid w:val="00864F86"/>
    <w:rsid w:val="00865089"/>
    <w:rsid w:val="008652C9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AAD"/>
    <w:rsid w:val="00871909"/>
    <w:rsid w:val="00871EC0"/>
    <w:rsid w:val="008720A6"/>
    <w:rsid w:val="00872942"/>
    <w:rsid w:val="00872EAF"/>
    <w:rsid w:val="0087338E"/>
    <w:rsid w:val="0087361A"/>
    <w:rsid w:val="00873B76"/>
    <w:rsid w:val="0087469C"/>
    <w:rsid w:val="00874DB9"/>
    <w:rsid w:val="0087504D"/>
    <w:rsid w:val="008754CA"/>
    <w:rsid w:val="0087568C"/>
    <w:rsid w:val="0087572F"/>
    <w:rsid w:val="00875991"/>
    <w:rsid w:val="00875BB1"/>
    <w:rsid w:val="00875BB5"/>
    <w:rsid w:val="008760C3"/>
    <w:rsid w:val="00876F26"/>
    <w:rsid w:val="008770A8"/>
    <w:rsid w:val="008771B6"/>
    <w:rsid w:val="008774D0"/>
    <w:rsid w:val="00877865"/>
    <w:rsid w:val="00877D1E"/>
    <w:rsid w:val="00877E86"/>
    <w:rsid w:val="00877FDD"/>
    <w:rsid w:val="0088015B"/>
    <w:rsid w:val="00880815"/>
    <w:rsid w:val="00880FED"/>
    <w:rsid w:val="00881415"/>
    <w:rsid w:val="0088186D"/>
    <w:rsid w:val="00881987"/>
    <w:rsid w:val="00881B40"/>
    <w:rsid w:val="00882A96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C7"/>
    <w:rsid w:val="00890821"/>
    <w:rsid w:val="00890CE4"/>
    <w:rsid w:val="00890D3C"/>
    <w:rsid w:val="00891434"/>
    <w:rsid w:val="00891A0E"/>
    <w:rsid w:val="00891ADA"/>
    <w:rsid w:val="00891FCC"/>
    <w:rsid w:val="00892702"/>
    <w:rsid w:val="00892841"/>
    <w:rsid w:val="008928A8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6078"/>
    <w:rsid w:val="008961D5"/>
    <w:rsid w:val="008965FF"/>
    <w:rsid w:val="00896755"/>
    <w:rsid w:val="00896F38"/>
    <w:rsid w:val="00897A55"/>
    <w:rsid w:val="008A019D"/>
    <w:rsid w:val="008A0423"/>
    <w:rsid w:val="008A07E1"/>
    <w:rsid w:val="008A086B"/>
    <w:rsid w:val="008A0993"/>
    <w:rsid w:val="008A0F0E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976"/>
    <w:rsid w:val="008A3AB8"/>
    <w:rsid w:val="008A4647"/>
    <w:rsid w:val="008A47EC"/>
    <w:rsid w:val="008A4A7A"/>
    <w:rsid w:val="008A4D6C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A9"/>
    <w:rsid w:val="008A6BDC"/>
    <w:rsid w:val="008A7333"/>
    <w:rsid w:val="008A7429"/>
    <w:rsid w:val="008A751E"/>
    <w:rsid w:val="008A756C"/>
    <w:rsid w:val="008A7A77"/>
    <w:rsid w:val="008B0547"/>
    <w:rsid w:val="008B05EB"/>
    <w:rsid w:val="008B0D83"/>
    <w:rsid w:val="008B113C"/>
    <w:rsid w:val="008B11A3"/>
    <w:rsid w:val="008B18B9"/>
    <w:rsid w:val="008B1CA6"/>
    <w:rsid w:val="008B1FE5"/>
    <w:rsid w:val="008B2AD7"/>
    <w:rsid w:val="008B2E7E"/>
    <w:rsid w:val="008B2FF0"/>
    <w:rsid w:val="008B302F"/>
    <w:rsid w:val="008B3675"/>
    <w:rsid w:val="008B3A74"/>
    <w:rsid w:val="008B3D72"/>
    <w:rsid w:val="008B3DF6"/>
    <w:rsid w:val="008B3ED8"/>
    <w:rsid w:val="008B411A"/>
    <w:rsid w:val="008B434A"/>
    <w:rsid w:val="008B4458"/>
    <w:rsid w:val="008B4A47"/>
    <w:rsid w:val="008B50D8"/>
    <w:rsid w:val="008B510B"/>
    <w:rsid w:val="008B5688"/>
    <w:rsid w:val="008B58F9"/>
    <w:rsid w:val="008B5DA7"/>
    <w:rsid w:val="008B6640"/>
    <w:rsid w:val="008B756E"/>
    <w:rsid w:val="008B79A7"/>
    <w:rsid w:val="008B7B55"/>
    <w:rsid w:val="008B7E1F"/>
    <w:rsid w:val="008C0339"/>
    <w:rsid w:val="008C12EF"/>
    <w:rsid w:val="008C15C2"/>
    <w:rsid w:val="008C1A4A"/>
    <w:rsid w:val="008C1AFD"/>
    <w:rsid w:val="008C25D0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97E"/>
    <w:rsid w:val="008C5B71"/>
    <w:rsid w:val="008C5FFD"/>
    <w:rsid w:val="008C6845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FE1"/>
    <w:rsid w:val="008D2382"/>
    <w:rsid w:val="008D23DC"/>
    <w:rsid w:val="008D290D"/>
    <w:rsid w:val="008D2D76"/>
    <w:rsid w:val="008D2EB8"/>
    <w:rsid w:val="008D2F21"/>
    <w:rsid w:val="008D3521"/>
    <w:rsid w:val="008D3570"/>
    <w:rsid w:val="008D3C87"/>
    <w:rsid w:val="008D40B3"/>
    <w:rsid w:val="008D421A"/>
    <w:rsid w:val="008D4846"/>
    <w:rsid w:val="008D5667"/>
    <w:rsid w:val="008D61B7"/>
    <w:rsid w:val="008D62A6"/>
    <w:rsid w:val="008D675C"/>
    <w:rsid w:val="008D6B2F"/>
    <w:rsid w:val="008D6F5D"/>
    <w:rsid w:val="008D7AD8"/>
    <w:rsid w:val="008D7CB3"/>
    <w:rsid w:val="008D7CB8"/>
    <w:rsid w:val="008D7F62"/>
    <w:rsid w:val="008E003A"/>
    <w:rsid w:val="008E08A4"/>
    <w:rsid w:val="008E15E3"/>
    <w:rsid w:val="008E197E"/>
    <w:rsid w:val="008E2045"/>
    <w:rsid w:val="008E20BE"/>
    <w:rsid w:val="008E28AE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537D"/>
    <w:rsid w:val="008E6003"/>
    <w:rsid w:val="008E622A"/>
    <w:rsid w:val="008E6A21"/>
    <w:rsid w:val="008E6BEC"/>
    <w:rsid w:val="008E6BF7"/>
    <w:rsid w:val="008E6F9F"/>
    <w:rsid w:val="008E727E"/>
    <w:rsid w:val="008E72E1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405"/>
    <w:rsid w:val="008F2619"/>
    <w:rsid w:val="008F2902"/>
    <w:rsid w:val="008F2FAB"/>
    <w:rsid w:val="008F359A"/>
    <w:rsid w:val="008F3912"/>
    <w:rsid w:val="008F4047"/>
    <w:rsid w:val="008F4111"/>
    <w:rsid w:val="008F4593"/>
    <w:rsid w:val="008F4FDF"/>
    <w:rsid w:val="008F50FE"/>
    <w:rsid w:val="008F5604"/>
    <w:rsid w:val="008F5AE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376"/>
    <w:rsid w:val="0090187D"/>
    <w:rsid w:val="0090188B"/>
    <w:rsid w:val="00901AF4"/>
    <w:rsid w:val="00901EE5"/>
    <w:rsid w:val="00901F83"/>
    <w:rsid w:val="009021A4"/>
    <w:rsid w:val="009027FA"/>
    <w:rsid w:val="009028CD"/>
    <w:rsid w:val="00902A54"/>
    <w:rsid w:val="0090306F"/>
    <w:rsid w:val="00903309"/>
    <w:rsid w:val="00904305"/>
    <w:rsid w:val="00904362"/>
    <w:rsid w:val="0090441C"/>
    <w:rsid w:val="009045D3"/>
    <w:rsid w:val="009047D9"/>
    <w:rsid w:val="00904986"/>
    <w:rsid w:val="00904C5A"/>
    <w:rsid w:val="00904EC5"/>
    <w:rsid w:val="00907498"/>
    <w:rsid w:val="009104A9"/>
    <w:rsid w:val="00910550"/>
    <w:rsid w:val="00910A48"/>
    <w:rsid w:val="00910C0D"/>
    <w:rsid w:val="0091159F"/>
    <w:rsid w:val="0091267A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72"/>
    <w:rsid w:val="009149EC"/>
    <w:rsid w:val="00914ADE"/>
    <w:rsid w:val="00914B48"/>
    <w:rsid w:val="0091511B"/>
    <w:rsid w:val="00915779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F2"/>
    <w:rsid w:val="00921A3E"/>
    <w:rsid w:val="00921A4F"/>
    <w:rsid w:val="00921B79"/>
    <w:rsid w:val="00922061"/>
    <w:rsid w:val="009226F4"/>
    <w:rsid w:val="00922CD3"/>
    <w:rsid w:val="009231A1"/>
    <w:rsid w:val="0092336E"/>
    <w:rsid w:val="00923683"/>
    <w:rsid w:val="009236AA"/>
    <w:rsid w:val="009238AF"/>
    <w:rsid w:val="009239AA"/>
    <w:rsid w:val="00924173"/>
    <w:rsid w:val="0092425D"/>
    <w:rsid w:val="009245B5"/>
    <w:rsid w:val="009245D0"/>
    <w:rsid w:val="009248EF"/>
    <w:rsid w:val="00924AB4"/>
    <w:rsid w:val="009252B5"/>
    <w:rsid w:val="00925431"/>
    <w:rsid w:val="0092578D"/>
    <w:rsid w:val="00925DF7"/>
    <w:rsid w:val="00925EF2"/>
    <w:rsid w:val="00925F3C"/>
    <w:rsid w:val="00926204"/>
    <w:rsid w:val="009264C7"/>
    <w:rsid w:val="009265A0"/>
    <w:rsid w:val="00926984"/>
    <w:rsid w:val="009269E3"/>
    <w:rsid w:val="009274C7"/>
    <w:rsid w:val="00927CC9"/>
    <w:rsid w:val="00930134"/>
    <w:rsid w:val="0093097F"/>
    <w:rsid w:val="00930F0E"/>
    <w:rsid w:val="00932208"/>
    <w:rsid w:val="00932259"/>
    <w:rsid w:val="00932639"/>
    <w:rsid w:val="009327C5"/>
    <w:rsid w:val="00932814"/>
    <w:rsid w:val="00932973"/>
    <w:rsid w:val="00932ED6"/>
    <w:rsid w:val="009332F5"/>
    <w:rsid w:val="009336C8"/>
    <w:rsid w:val="009339EB"/>
    <w:rsid w:val="00933A1D"/>
    <w:rsid w:val="009346EA"/>
    <w:rsid w:val="00934BAF"/>
    <w:rsid w:val="00934D8A"/>
    <w:rsid w:val="00934F64"/>
    <w:rsid w:val="00934F6D"/>
    <w:rsid w:val="00935493"/>
    <w:rsid w:val="009354B8"/>
    <w:rsid w:val="009355A2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E"/>
    <w:rsid w:val="0094001E"/>
    <w:rsid w:val="00940576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9E0"/>
    <w:rsid w:val="00944A8E"/>
    <w:rsid w:val="009450F0"/>
    <w:rsid w:val="009453E9"/>
    <w:rsid w:val="0094541F"/>
    <w:rsid w:val="009455E6"/>
    <w:rsid w:val="0094589B"/>
    <w:rsid w:val="00946A49"/>
    <w:rsid w:val="00947AEE"/>
    <w:rsid w:val="00950775"/>
    <w:rsid w:val="009509C0"/>
    <w:rsid w:val="00950AFF"/>
    <w:rsid w:val="00951313"/>
    <w:rsid w:val="00951938"/>
    <w:rsid w:val="00952A65"/>
    <w:rsid w:val="00952B9C"/>
    <w:rsid w:val="00952DCA"/>
    <w:rsid w:val="00952E93"/>
    <w:rsid w:val="0095309B"/>
    <w:rsid w:val="009530DC"/>
    <w:rsid w:val="00953422"/>
    <w:rsid w:val="00953B70"/>
    <w:rsid w:val="00953CCB"/>
    <w:rsid w:val="00954978"/>
    <w:rsid w:val="00954BDA"/>
    <w:rsid w:val="00954C38"/>
    <w:rsid w:val="00955620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F73"/>
    <w:rsid w:val="00961346"/>
    <w:rsid w:val="0096169A"/>
    <w:rsid w:val="00961A86"/>
    <w:rsid w:val="00961F29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CBD"/>
    <w:rsid w:val="00965D55"/>
    <w:rsid w:val="0096655D"/>
    <w:rsid w:val="009671A7"/>
    <w:rsid w:val="00967395"/>
    <w:rsid w:val="009675D1"/>
    <w:rsid w:val="009679CA"/>
    <w:rsid w:val="00967AB4"/>
    <w:rsid w:val="009703A7"/>
    <w:rsid w:val="009705AB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3B6E"/>
    <w:rsid w:val="00973E1D"/>
    <w:rsid w:val="00973F4A"/>
    <w:rsid w:val="0097401F"/>
    <w:rsid w:val="0097465C"/>
    <w:rsid w:val="00974DB6"/>
    <w:rsid w:val="00974E53"/>
    <w:rsid w:val="009754B8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E80"/>
    <w:rsid w:val="00985656"/>
    <w:rsid w:val="00985B6F"/>
    <w:rsid w:val="009861A8"/>
    <w:rsid w:val="0098634E"/>
    <w:rsid w:val="0098690F"/>
    <w:rsid w:val="00986A7E"/>
    <w:rsid w:val="00986FBE"/>
    <w:rsid w:val="0098701B"/>
    <w:rsid w:val="00987088"/>
    <w:rsid w:val="009870A0"/>
    <w:rsid w:val="0098752A"/>
    <w:rsid w:val="00987994"/>
    <w:rsid w:val="00987A84"/>
    <w:rsid w:val="00987ACF"/>
    <w:rsid w:val="00987B36"/>
    <w:rsid w:val="00987C66"/>
    <w:rsid w:val="00987EE5"/>
    <w:rsid w:val="009900F0"/>
    <w:rsid w:val="00990180"/>
    <w:rsid w:val="00990C67"/>
    <w:rsid w:val="00990E8A"/>
    <w:rsid w:val="00991AA9"/>
    <w:rsid w:val="00991CD8"/>
    <w:rsid w:val="00991EBE"/>
    <w:rsid w:val="009923AC"/>
    <w:rsid w:val="00992830"/>
    <w:rsid w:val="009928B3"/>
    <w:rsid w:val="00992A4A"/>
    <w:rsid w:val="00992B6B"/>
    <w:rsid w:val="00992C88"/>
    <w:rsid w:val="00993431"/>
    <w:rsid w:val="00993495"/>
    <w:rsid w:val="00993B9D"/>
    <w:rsid w:val="00993C2E"/>
    <w:rsid w:val="00993D33"/>
    <w:rsid w:val="0099454E"/>
    <w:rsid w:val="0099456D"/>
    <w:rsid w:val="00994618"/>
    <w:rsid w:val="00994F60"/>
    <w:rsid w:val="00995151"/>
    <w:rsid w:val="0099545F"/>
    <w:rsid w:val="00995BF1"/>
    <w:rsid w:val="00995DF2"/>
    <w:rsid w:val="00997832"/>
    <w:rsid w:val="00997905"/>
    <w:rsid w:val="00997A8C"/>
    <w:rsid w:val="00997B51"/>
    <w:rsid w:val="00997B80"/>
    <w:rsid w:val="00997C8A"/>
    <w:rsid w:val="009A019F"/>
    <w:rsid w:val="009A0493"/>
    <w:rsid w:val="009A0547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B03E8"/>
    <w:rsid w:val="009B06C0"/>
    <w:rsid w:val="009B09BF"/>
    <w:rsid w:val="009B0B80"/>
    <w:rsid w:val="009B0E76"/>
    <w:rsid w:val="009B0F4A"/>
    <w:rsid w:val="009B1811"/>
    <w:rsid w:val="009B1B10"/>
    <w:rsid w:val="009B1DAD"/>
    <w:rsid w:val="009B2107"/>
    <w:rsid w:val="009B23FD"/>
    <w:rsid w:val="009B2839"/>
    <w:rsid w:val="009B2CAA"/>
    <w:rsid w:val="009B2FB9"/>
    <w:rsid w:val="009B3134"/>
    <w:rsid w:val="009B3668"/>
    <w:rsid w:val="009B436E"/>
    <w:rsid w:val="009B4598"/>
    <w:rsid w:val="009B45C4"/>
    <w:rsid w:val="009B465A"/>
    <w:rsid w:val="009B4C24"/>
    <w:rsid w:val="009B4E58"/>
    <w:rsid w:val="009B57F6"/>
    <w:rsid w:val="009B5B02"/>
    <w:rsid w:val="009B5B0F"/>
    <w:rsid w:val="009B5BD6"/>
    <w:rsid w:val="009B5D6F"/>
    <w:rsid w:val="009B62AF"/>
    <w:rsid w:val="009B6745"/>
    <w:rsid w:val="009B68AF"/>
    <w:rsid w:val="009B6ED3"/>
    <w:rsid w:val="009B6FAB"/>
    <w:rsid w:val="009B74EA"/>
    <w:rsid w:val="009B7549"/>
    <w:rsid w:val="009B7AB7"/>
    <w:rsid w:val="009B7AB9"/>
    <w:rsid w:val="009C0567"/>
    <w:rsid w:val="009C0894"/>
    <w:rsid w:val="009C0AF5"/>
    <w:rsid w:val="009C0C4E"/>
    <w:rsid w:val="009C1101"/>
    <w:rsid w:val="009C1647"/>
    <w:rsid w:val="009C1D47"/>
    <w:rsid w:val="009C22E6"/>
    <w:rsid w:val="009C2E9D"/>
    <w:rsid w:val="009C33CA"/>
    <w:rsid w:val="009C39AF"/>
    <w:rsid w:val="009C3EB1"/>
    <w:rsid w:val="009C4359"/>
    <w:rsid w:val="009C4B6D"/>
    <w:rsid w:val="009C57AC"/>
    <w:rsid w:val="009C5B2F"/>
    <w:rsid w:val="009C5EDE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20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6EE"/>
    <w:rsid w:val="009E681A"/>
    <w:rsid w:val="009E733E"/>
    <w:rsid w:val="009E74C5"/>
    <w:rsid w:val="009F015D"/>
    <w:rsid w:val="009F01DB"/>
    <w:rsid w:val="009F1041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D5E"/>
    <w:rsid w:val="009F519F"/>
    <w:rsid w:val="009F5834"/>
    <w:rsid w:val="009F5ABD"/>
    <w:rsid w:val="009F5E79"/>
    <w:rsid w:val="009F656A"/>
    <w:rsid w:val="009F687A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AE7"/>
    <w:rsid w:val="00A01593"/>
    <w:rsid w:val="00A016AA"/>
    <w:rsid w:val="00A01B3E"/>
    <w:rsid w:val="00A0244C"/>
    <w:rsid w:val="00A02A53"/>
    <w:rsid w:val="00A02CAB"/>
    <w:rsid w:val="00A02EFA"/>
    <w:rsid w:val="00A033FF"/>
    <w:rsid w:val="00A038D7"/>
    <w:rsid w:val="00A03A70"/>
    <w:rsid w:val="00A03FA4"/>
    <w:rsid w:val="00A0409E"/>
    <w:rsid w:val="00A046C7"/>
    <w:rsid w:val="00A04BDD"/>
    <w:rsid w:val="00A04E2C"/>
    <w:rsid w:val="00A04EDA"/>
    <w:rsid w:val="00A05450"/>
    <w:rsid w:val="00A05840"/>
    <w:rsid w:val="00A05843"/>
    <w:rsid w:val="00A06137"/>
    <w:rsid w:val="00A063FE"/>
    <w:rsid w:val="00A06C38"/>
    <w:rsid w:val="00A06EDB"/>
    <w:rsid w:val="00A07ACC"/>
    <w:rsid w:val="00A11259"/>
    <w:rsid w:val="00A11430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B53"/>
    <w:rsid w:val="00A20D96"/>
    <w:rsid w:val="00A210E7"/>
    <w:rsid w:val="00A219F0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4599"/>
    <w:rsid w:val="00A24FBC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7BD"/>
    <w:rsid w:val="00A30B97"/>
    <w:rsid w:val="00A3101A"/>
    <w:rsid w:val="00A3115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14D"/>
    <w:rsid w:val="00A33991"/>
    <w:rsid w:val="00A34307"/>
    <w:rsid w:val="00A35595"/>
    <w:rsid w:val="00A35A7A"/>
    <w:rsid w:val="00A36427"/>
    <w:rsid w:val="00A36845"/>
    <w:rsid w:val="00A36BDF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403"/>
    <w:rsid w:val="00A4291D"/>
    <w:rsid w:val="00A42E47"/>
    <w:rsid w:val="00A42F3E"/>
    <w:rsid w:val="00A43329"/>
    <w:rsid w:val="00A438DC"/>
    <w:rsid w:val="00A43D01"/>
    <w:rsid w:val="00A43FBD"/>
    <w:rsid w:val="00A43FD4"/>
    <w:rsid w:val="00A440F5"/>
    <w:rsid w:val="00A441B8"/>
    <w:rsid w:val="00A443D1"/>
    <w:rsid w:val="00A44703"/>
    <w:rsid w:val="00A44A48"/>
    <w:rsid w:val="00A44D9B"/>
    <w:rsid w:val="00A44ECE"/>
    <w:rsid w:val="00A4514F"/>
    <w:rsid w:val="00A45468"/>
    <w:rsid w:val="00A455C7"/>
    <w:rsid w:val="00A4568D"/>
    <w:rsid w:val="00A45893"/>
    <w:rsid w:val="00A459E6"/>
    <w:rsid w:val="00A45A7F"/>
    <w:rsid w:val="00A4679A"/>
    <w:rsid w:val="00A46E28"/>
    <w:rsid w:val="00A471C2"/>
    <w:rsid w:val="00A473D7"/>
    <w:rsid w:val="00A477C6"/>
    <w:rsid w:val="00A478FA"/>
    <w:rsid w:val="00A47D31"/>
    <w:rsid w:val="00A50BC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99C"/>
    <w:rsid w:val="00A54CCB"/>
    <w:rsid w:val="00A54E77"/>
    <w:rsid w:val="00A55C52"/>
    <w:rsid w:val="00A5605D"/>
    <w:rsid w:val="00A560D5"/>
    <w:rsid w:val="00A569F9"/>
    <w:rsid w:val="00A56A2B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508F"/>
    <w:rsid w:val="00A6526F"/>
    <w:rsid w:val="00A65284"/>
    <w:rsid w:val="00A65373"/>
    <w:rsid w:val="00A657BB"/>
    <w:rsid w:val="00A65854"/>
    <w:rsid w:val="00A6594D"/>
    <w:rsid w:val="00A6604B"/>
    <w:rsid w:val="00A6633B"/>
    <w:rsid w:val="00A664AD"/>
    <w:rsid w:val="00A664E7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17CF"/>
    <w:rsid w:val="00A71BA3"/>
    <w:rsid w:val="00A72239"/>
    <w:rsid w:val="00A722E2"/>
    <w:rsid w:val="00A72CF3"/>
    <w:rsid w:val="00A72D44"/>
    <w:rsid w:val="00A72FAC"/>
    <w:rsid w:val="00A73406"/>
    <w:rsid w:val="00A735A4"/>
    <w:rsid w:val="00A7377A"/>
    <w:rsid w:val="00A740EA"/>
    <w:rsid w:val="00A7424A"/>
    <w:rsid w:val="00A74597"/>
    <w:rsid w:val="00A74A7D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62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2229"/>
    <w:rsid w:val="00A82323"/>
    <w:rsid w:val="00A8244E"/>
    <w:rsid w:val="00A82662"/>
    <w:rsid w:val="00A827FC"/>
    <w:rsid w:val="00A82B9E"/>
    <w:rsid w:val="00A82D16"/>
    <w:rsid w:val="00A82F78"/>
    <w:rsid w:val="00A831CF"/>
    <w:rsid w:val="00A831FB"/>
    <w:rsid w:val="00A833BB"/>
    <w:rsid w:val="00A8358F"/>
    <w:rsid w:val="00A838BA"/>
    <w:rsid w:val="00A83BC5"/>
    <w:rsid w:val="00A84186"/>
    <w:rsid w:val="00A846F1"/>
    <w:rsid w:val="00A84937"/>
    <w:rsid w:val="00A857B4"/>
    <w:rsid w:val="00A85B14"/>
    <w:rsid w:val="00A85B90"/>
    <w:rsid w:val="00A8674E"/>
    <w:rsid w:val="00A875C0"/>
    <w:rsid w:val="00A87C15"/>
    <w:rsid w:val="00A90925"/>
    <w:rsid w:val="00A90DDB"/>
    <w:rsid w:val="00A925D7"/>
    <w:rsid w:val="00A92706"/>
    <w:rsid w:val="00A92779"/>
    <w:rsid w:val="00A9280B"/>
    <w:rsid w:val="00A9281E"/>
    <w:rsid w:val="00A92939"/>
    <w:rsid w:val="00A92CF1"/>
    <w:rsid w:val="00A93190"/>
    <w:rsid w:val="00A93DAF"/>
    <w:rsid w:val="00A93E6F"/>
    <w:rsid w:val="00A9439C"/>
    <w:rsid w:val="00A943F8"/>
    <w:rsid w:val="00A945C2"/>
    <w:rsid w:val="00A94DF6"/>
    <w:rsid w:val="00A951F2"/>
    <w:rsid w:val="00A95CFC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211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46D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C48"/>
    <w:rsid w:val="00AB4D0B"/>
    <w:rsid w:val="00AB51C8"/>
    <w:rsid w:val="00AB5269"/>
    <w:rsid w:val="00AB5586"/>
    <w:rsid w:val="00AB5FC3"/>
    <w:rsid w:val="00AB61E4"/>
    <w:rsid w:val="00AB6406"/>
    <w:rsid w:val="00AB65B4"/>
    <w:rsid w:val="00AB695D"/>
    <w:rsid w:val="00AB737B"/>
    <w:rsid w:val="00AB7918"/>
    <w:rsid w:val="00AB7B25"/>
    <w:rsid w:val="00AB7CB8"/>
    <w:rsid w:val="00AC00E7"/>
    <w:rsid w:val="00AC06DB"/>
    <w:rsid w:val="00AC06E6"/>
    <w:rsid w:val="00AC0BAE"/>
    <w:rsid w:val="00AC0E78"/>
    <w:rsid w:val="00AC10AA"/>
    <w:rsid w:val="00AC126F"/>
    <w:rsid w:val="00AC13D9"/>
    <w:rsid w:val="00AC13F7"/>
    <w:rsid w:val="00AC1BD7"/>
    <w:rsid w:val="00AC1E9C"/>
    <w:rsid w:val="00AC2005"/>
    <w:rsid w:val="00AC265D"/>
    <w:rsid w:val="00AC2A1F"/>
    <w:rsid w:val="00AC3256"/>
    <w:rsid w:val="00AC3304"/>
    <w:rsid w:val="00AC3DC0"/>
    <w:rsid w:val="00AC409D"/>
    <w:rsid w:val="00AC426D"/>
    <w:rsid w:val="00AC43D2"/>
    <w:rsid w:val="00AC47AE"/>
    <w:rsid w:val="00AC4A94"/>
    <w:rsid w:val="00AC4B34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5A6"/>
    <w:rsid w:val="00AD065F"/>
    <w:rsid w:val="00AD06AC"/>
    <w:rsid w:val="00AD0ABD"/>
    <w:rsid w:val="00AD2262"/>
    <w:rsid w:val="00AD22C5"/>
    <w:rsid w:val="00AD2519"/>
    <w:rsid w:val="00AD283D"/>
    <w:rsid w:val="00AD294A"/>
    <w:rsid w:val="00AD3115"/>
    <w:rsid w:val="00AD3920"/>
    <w:rsid w:val="00AD3D9F"/>
    <w:rsid w:val="00AD4D66"/>
    <w:rsid w:val="00AD516C"/>
    <w:rsid w:val="00AD5922"/>
    <w:rsid w:val="00AD5E96"/>
    <w:rsid w:val="00AD5F80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F4"/>
    <w:rsid w:val="00AE1AB0"/>
    <w:rsid w:val="00AE1DF8"/>
    <w:rsid w:val="00AE1E93"/>
    <w:rsid w:val="00AE2143"/>
    <w:rsid w:val="00AE2192"/>
    <w:rsid w:val="00AE2609"/>
    <w:rsid w:val="00AE2684"/>
    <w:rsid w:val="00AE29A8"/>
    <w:rsid w:val="00AE2D53"/>
    <w:rsid w:val="00AE328B"/>
    <w:rsid w:val="00AE3960"/>
    <w:rsid w:val="00AE4074"/>
    <w:rsid w:val="00AE439A"/>
    <w:rsid w:val="00AE4906"/>
    <w:rsid w:val="00AE54D5"/>
    <w:rsid w:val="00AE591D"/>
    <w:rsid w:val="00AE617A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84A"/>
    <w:rsid w:val="00AF2FFD"/>
    <w:rsid w:val="00AF3458"/>
    <w:rsid w:val="00AF37F7"/>
    <w:rsid w:val="00AF3888"/>
    <w:rsid w:val="00AF3A05"/>
    <w:rsid w:val="00AF3DFD"/>
    <w:rsid w:val="00AF44C8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9FB"/>
    <w:rsid w:val="00AF6EEF"/>
    <w:rsid w:val="00AF735A"/>
    <w:rsid w:val="00AF75FC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0F1"/>
    <w:rsid w:val="00B103C5"/>
    <w:rsid w:val="00B1041F"/>
    <w:rsid w:val="00B10661"/>
    <w:rsid w:val="00B1076A"/>
    <w:rsid w:val="00B1092E"/>
    <w:rsid w:val="00B10AD8"/>
    <w:rsid w:val="00B11792"/>
    <w:rsid w:val="00B1231B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BDD"/>
    <w:rsid w:val="00B17CA4"/>
    <w:rsid w:val="00B17FBB"/>
    <w:rsid w:val="00B200F2"/>
    <w:rsid w:val="00B20223"/>
    <w:rsid w:val="00B20496"/>
    <w:rsid w:val="00B20833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C80"/>
    <w:rsid w:val="00B24FB1"/>
    <w:rsid w:val="00B25143"/>
    <w:rsid w:val="00B251DE"/>
    <w:rsid w:val="00B25825"/>
    <w:rsid w:val="00B2585D"/>
    <w:rsid w:val="00B25962"/>
    <w:rsid w:val="00B25E57"/>
    <w:rsid w:val="00B25FAA"/>
    <w:rsid w:val="00B266FA"/>
    <w:rsid w:val="00B269DB"/>
    <w:rsid w:val="00B26A9C"/>
    <w:rsid w:val="00B26C40"/>
    <w:rsid w:val="00B26D82"/>
    <w:rsid w:val="00B27359"/>
    <w:rsid w:val="00B27739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95D"/>
    <w:rsid w:val="00B32EB9"/>
    <w:rsid w:val="00B3312D"/>
    <w:rsid w:val="00B333F8"/>
    <w:rsid w:val="00B3374A"/>
    <w:rsid w:val="00B33974"/>
    <w:rsid w:val="00B33B47"/>
    <w:rsid w:val="00B33D16"/>
    <w:rsid w:val="00B33F57"/>
    <w:rsid w:val="00B33FC2"/>
    <w:rsid w:val="00B3423E"/>
    <w:rsid w:val="00B347F1"/>
    <w:rsid w:val="00B348F0"/>
    <w:rsid w:val="00B34A39"/>
    <w:rsid w:val="00B34A99"/>
    <w:rsid w:val="00B34CFF"/>
    <w:rsid w:val="00B3502B"/>
    <w:rsid w:val="00B3537B"/>
    <w:rsid w:val="00B35755"/>
    <w:rsid w:val="00B35774"/>
    <w:rsid w:val="00B35879"/>
    <w:rsid w:val="00B3599F"/>
    <w:rsid w:val="00B35C3E"/>
    <w:rsid w:val="00B3602A"/>
    <w:rsid w:val="00B36473"/>
    <w:rsid w:val="00B3656D"/>
    <w:rsid w:val="00B36577"/>
    <w:rsid w:val="00B366D2"/>
    <w:rsid w:val="00B3796C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D9D"/>
    <w:rsid w:val="00B4220C"/>
    <w:rsid w:val="00B42372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919"/>
    <w:rsid w:val="00B51A42"/>
    <w:rsid w:val="00B527BF"/>
    <w:rsid w:val="00B52AF7"/>
    <w:rsid w:val="00B52C0E"/>
    <w:rsid w:val="00B52DC6"/>
    <w:rsid w:val="00B530FD"/>
    <w:rsid w:val="00B53159"/>
    <w:rsid w:val="00B531DC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609C5"/>
    <w:rsid w:val="00B60B63"/>
    <w:rsid w:val="00B60C3E"/>
    <w:rsid w:val="00B610BA"/>
    <w:rsid w:val="00B615CB"/>
    <w:rsid w:val="00B616D8"/>
    <w:rsid w:val="00B617A9"/>
    <w:rsid w:val="00B619A0"/>
    <w:rsid w:val="00B61D95"/>
    <w:rsid w:val="00B61E41"/>
    <w:rsid w:val="00B61ED5"/>
    <w:rsid w:val="00B62AE0"/>
    <w:rsid w:val="00B63284"/>
    <w:rsid w:val="00B6373D"/>
    <w:rsid w:val="00B63964"/>
    <w:rsid w:val="00B63E30"/>
    <w:rsid w:val="00B645FA"/>
    <w:rsid w:val="00B64775"/>
    <w:rsid w:val="00B64F04"/>
    <w:rsid w:val="00B6520E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64D"/>
    <w:rsid w:val="00B7070A"/>
    <w:rsid w:val="00B71A1D"/>
    <w:rsid w:val="00B71BBB"/>
    <w:rsid w:val="00B71D73"/>
    <w:rsid w:val="00B72089"/>
    <w:rsid w:val="00B726F8"/>
    <w:rsid w:val="00B7273E"/>
    <w:rsid w:val="00B72C08"/>
    <w:rsid w:val="00B72EBB"/>
    <w:rsid w:val="00B7305E"/>
    <w:rsid w:val="00B73129"/>
    <w:rsid w:val="00B7316F"/>
    <w:rsid w:val="00B73288"/>
    <w:rsid w:val="00B7350D"/>
    <w:rsid w:val="00B73B28"/>
    <w:rsid w:val="00B73E58"/>
    <w:rsid w:val="00B74251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131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C87"/>
    <w:rsid w:val="00B87E3D"/>
    <w:rsid w:val="00B87FCD"/>
    <w:rsid w:val="00B903F3"/>
    <w:rsid w:val="00B90556"/>
    <w:rsid w:val="00B909D7"/>
    <w:rsid w:val="00B909E7"/>
    <w:rsid w:val="00B9121D"/>
    <w:rsid w:val="00B915C5"/>
    <w:rsid w:val="00B91A5D"/>
    <w:rsid w:val="00B91C52"/>
    <w:rsid w:val="00B91F21"/>
    <w:rsid w:val="00B922DE"/>
    <w:rsid w:val="00B92713"/>
    <w:rsid w:val="00B9279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BA6"/>
    <w:rsid w:val="00B94D4C"/>
    <w:rsid w:val="00B94DFE"/>
    <w:rsid w:val="00B94EB5"/>
    <w:rsid w:val="00B95110"/>
    <w:rsid w:val="00B95F6F"/>
    <w:rsid w:val="00B95FC8"/>
    <w:rsid w:val="00B966FB"/>
    <w:rsid w:val="00B96D19"/>
    <w:rsid w:val="00B96EA4"/>
    <w:rsid w:val="00B97282"/>
    <w:rsid w:val="00B975D7"/>
    <w:rsid w:val="00B97A3E"/>
    <w:rsid w:val="00B97A65"/>
    <w:rsid w:val="00B97D3D"/>
    <w:rsid w:val="00B97DE9"/>
    <w:rsid w:val="00BA07B1"/>
    <w:rsid w:val="00BA091C"/>
    <w:rsid w:val="00BA101D"/>
    <w:rsid w:val="00BA14BA"/>
    <w:rsid w:val="00BA165F"/>
    <w:rsid w:val="00BA1FFF"/>
    <w:rsid w:val="00BA2089"/>
    <w:rsid w:val="00BA267F"/>
    <w:rsid w:val="00BA2F02"/>
    <w:rsid w:val="00BA2FFD"/>
    <w:rsid w:val="00BA3254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64A"/>
    <w:rsid w:val="00BA678B"/>
    <w:rsid w:val="00BA6C22"/>
    <w:rsid w:val="00BA6DBD"/>
    <w:rsid w:val="00BA7953"/>
    <w:rsid w:val="00BB0267"/>
    <w:rsid w:val="00BB02EA"/>
    <w:rsid w:val="00BB078B"/>
    <w:rsid w:val="00BB0C7E"/>
    <w:rsid w:val="00BB0DE7"/>
    <w:rsid w:val="00BB0E0C"/>
    <w:rsid w:val="00BB0E91"/>
    <w:rsid w:val="00BB112C"/>
    <w:rsid w:val="00BB135F"/>
    <w:rsid w:val="00BB209C"/>
    <w:rsid w:val="00BB2B25"/>
    <w:rsid w:val="00BB2ED7"/>
    <w:rsid w:val="00BB30EA"/>
    <w:rsid w:val="00BB35B6"/>
    <w:rsid w:val="00BB3645"/>
    <w:rsid w:val="00BB37AF"/>
    <w:rsid w:val="00BB3BBC"/>
    <w:rsid w:val="00BB4011"/>
    <w:rsid w:val="00BB4769"/>
    <w:rsid w:val="00BB49D4"/>
    <w:rsid w:val="00BB4AF9"/>
    <w:rsid w:val="00BB4B37"/>
    <w:rsid w:val="00BB4C08"/>
    <w:rsid w:val="00BB4FDA"/>
    <w:rsid w:val="00BB61BE"/>
    <w:rsid w:val="00BB66B2"/>
    <w:rsid w:val="00BB6891"/>
    <w:rsid w:val="00BB6AC3"/>
    <w:rsid w:val="00BB6C49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A25"/>
    <w:rsid w:val="00BC322A"/>
    <w:rsid w:val="00BC40C5"/>
    <w:rsid w:val="00BC438A"/>
    <w:rsid w:val="00BC45D9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DA1"/>
    <w:rsid w:val="00BD11FF"/>
    <w:rsid w:val="00BD151C"/>
    <w:rsid w:val="00BD1747"/>
    <w:rsid w:val="00BD386A"/>
    <w:rsid w:val="00BD3A51"/>
    <w:rsid w:val="00BD3C1A"/>
    <w:rsid w:val="00BD3C68"/>
    <w:rsid w:val="00BD421D"/>
    <w:rsid w:val="00BD4267"/>
    <w:rsid w:val="00BD4493"/>
    <w:rsid w:val="00BD47E6"/>
    <w:rsid w:val="00BD47F4"/>
    <w:rsid w:val="00BD5052"/>
    <w:rsid w:val="00BD5160"/>
    <w:rsid w:val="00BD521E"/>
    <w:rsid w:val="00BD5413"/>
    <w:rsid w:val="00BD58AC"/>
    <w:rsid w:val="00BD5918"/>
    <w:rsid w:val="00BD5F35"/>
    <w:rsid w:val="00BD6B87"/>
    <w:rsid w:val="00BD6CFA"/>
    <w:rsid w:val="00BD6EF4"/>
    <w:rsid w:val="00BD73FC"/>
    <w:rsid w:val="00BD79B1"/>
    <w:rsid w:val="00BE00E2"/>
    <w:rsid w:val="00BE03D0"/>
    <w:rsid w:val="00BE04D9"/>
    <w:rsid w:val="00BE08EF"/>
    <w:rsid w:val="00BE0BCC"/>
    <w:rsid w:val="00BE1722"/>
    <w:rsid w:val="00BE1FEF"/>
    <w:rsid w:val="00BE28AB"/>
    <w:rsid w:val="00BE29B0"/>
    <w:rsid w:val="00BE2B81"/>
    <w:rsid w:val="00BE348F"/>
    <w:rsid w:val="00BE3C9C"/>
    <w:rsid w:val="00BE3F6E"/>
    <w:rsid w:val="00BE4614"/>
    <w:rsid w:val="00BE4E6F"/>
    <w:rsid w:val="00BE5100"/>
    <w:rsid w:val="00BE529D"/>
    <w:rsid w:val="00BE53DD"/>
    <w:rsid w:val="00BE573E"/>
    <w:rsid w:val="00BE59E2"/>
    <w:rsid w:val="00BE5D1B"/>
    <w:rsid w:val="00BE6584"/>
    <w:rsid w:val="00BE6637"/>
    <w:rsid w:val="00BE6690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C93"/>
    <w:rsid w:val="00BF3158"/>
    <w:rsid w:val="00BF3169"/>
    <w:rsid w:val="00BF34E0"/>
    <w:rsid w:val="00BF3911"/>
    <w:rsid w:val="00BF3AC9"/>
    <w:rsid w:val="00BF3BD1"/>
    <w:rsid w:val="00BF3D31"/>
    <w:rsid w:val="00BF412D"/>
    <w:rsid w:val="00BF5023"/>
    <w:rsid w:val="00BF51B7"/>
    <w:rsid w:val="00BF5491"/>
    <w:rsid w:val="00BF56BE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493"/>
    <w:rsid w:val="00C02802"/>
    <w:rsid w:val="00C0314D"/>
    <w:rsid w:val="00C0327E"/>
    <w:rsid w:val="00C032BA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95"/>
    <w:rsid w:val="00C079DE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944"/>
    <w:rsid w:val="00C12989"/>
    <w:rsid w:val="00C12F60"/>
    <w:rsid w:val="00C13567"/>
    <w:rsid w:val="00C13C61"/>
    <w:rsid w:val="00C145C0"/>
    <w:rsid w:val="00C14D9F"/>
    <w:rsid w:val="00C156A5"/>
    <w:rsid w:val="00C15A27"/>
    <w:rsid w:val="00C15FEF"/>
    <w:rsid w:val="00C165A1"/>
    <w:rsid w:val="00C16765"/>
    <w:rsid w:val="00C16A2F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C34"/>
    <w:rsid w:val="00C24CF8"/>
    <w:rsid w:val="00C24E5C"/>
    <w:rsid w:val="00C24E78"/>
    <w:rsid w:val="00C2509D"/>
    <w:rsid w:val="00C2514A"/>
    <w:rsid w:val="00C253EA"/>
    <w:rsid w:val="00C25769"/>
    <w:rsid w:val="00C257DF"/>
    <w:rsid w:val="00C25816"/>
    <w:rsid w:val="00C25854"/>
    <w:rsid w:val="00C25AD4"/>
    <w:rsid w:val="00C25C99"/>
    <w:rsid w:val="00C25DA4"/>
    <w:rsid w:val="00C26BEC"/>
    <w:rsid w:val="00C26C06"/>
    <w:rsid w:val="00C27175"/>
    <w:rsid w:val="00C271AE"/>
    <w:rsid w:val="00C2796E"/>
    <w:rsid w:val="00C27A2E"/>
    <w:rsid w:val="00C30008"/>
    <w:rsid w:val="00C302BD"/>
    <w:rsid w:val="00C305DD"/>
    <w:rsid w:val="00C30BF7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1B1"/>
    <w:rsid w:val="00C33356"/>
    <w:rsid w:val="00C33E55"/>
    <w:rsid w:val="00C341B8"/>
    <w:rsid w:val="00C344DC"/>
    <w:rsid w:val="00C34ABD"/>
    <w:rsid w:val="00C351DF"/>
    <w:rsid w:val="00C353CF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30EE"/>
    <w:rsid w:val="00C431B2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A07"/>
    <w:rsid w:val="00C44BDC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500A8"/>
    <w:rsid w:val="00C503C8"/>
    <w:rsid w:val="00C50C7D"/>
    <w:rsid w:val="00C50FF9"/>
    <w:rsid w:val="00C5116D"/>
    <w:rsid w:val="00C511CC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B48"/>
    <w:rsid w:val="00C62BAA"/>
    <w:rsid w:val="00C6352A"/>
    <w:rsid w:val="00C635CC"/>
    <w:rsid w:val="00C63B29"/>
    <w:rsid w:val="00C63D29"/>
    <w:rsid w:val="00C63E6A"/>
    <w:rsid w:val="00C6405D"/>
    <w:rsid w:val="00C644F0"/>
    <w:rsid w:val="00C64538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C03"/>
    <w:rsid w:val="00C67057"/>
    <w:rsid w:val="00C67158"/>
    <w:rsid w:val="00C6724A"/>
    <w:rsid w:val="00C70383"/>
    <w:rsid w:val="00C70731"/>
    <w:rsid w:val="00C70E47"/>
    <w:rsid w:val="00C71104"/>
    <w:rsid w:val="00C711E5"/>
    <w:rsid w:val="00C716F1"/>
    <w:rsid w:val="00C71DF2"/>
    <w:rsid w:val="00C72816"/>
    <w:rsid w:val="00C729C9"/>
    <w:rsid w:val="00C72B1D"/>
    <w:rsid w:val="00C730CB"/>
    <w:rsid w:val="00C731FC"/>
    <w:rsid w:val="00C73586"/>
    <w:rsid w:val="00C73782"/>
    <w:rsid w:val="00C73B8D"/>
    <w:rsid w:val="00C73F9C"/>
    <w:rsid w:val="00C74107"/>
    <w:rsid w:val="00C74430"/>
    <w:rsid w:val="00C745E5"/>
    <w:rsid w:val="00C75031"/>
    <w:rsid w:val="00C754A0"/>
    <w:rsid w:val="00C754FF"/>
    <w:rsid w:val="00C7593A"/>
    <w:rsid w:val="00C76932"/>
    <w:rsid w:val="00C76976"/>
    <w:rsid w:val="00C76D32"/>
    <w:rsid w:val="00C778A2"/>
    <w:rsid w:val="00C77E68"/>
    <w:rsid w:val="00C80C77"/>
    <w:rsid w:val="00C80D90"/>
    <w:rsid w:val="00C8104E"/>
    <w:rsid w:val="00C81245"/>
    <w:rsid w:val="00C815D0"/>
    <w:rsid w:val="00C81B05"/>
    <w:rsid w:val="00C82179"/>
    <w:rsid w:val="00C8228A"/>
    <w:rsid w:val="00C824E1"/>
    <w:rsid w:val="00C83607"/>
    <w:rsid w:val="00C836EE"/>
    <w:rsid w:val="00C83ADF"/>
    <w:rsid w:val="00C83AEE"/>
    <w:rsid w:val="00C83B2A"/>
    <w:rsid w:val="00C83D33"/>
    <w:rsid w:val="00C842BA"/>
    <w:rsid w:val="00C84A7D"/>
    <w:rsid w:val="00C84CAA"/>
    <w:rsid w:val="00C84F1F"/>
    <w:rsid w:val="00C853B8"/>
    <w:rsid w:val="00C85531"/>
    <w:rsid w:val="00C85563"/>
    <w:rsid w:val="00C85AC7"/>
    <w:rsid w:val="00C85B0B"/>
    <w:rsid w:val="00C85DAD"/>
    <w:rsid w:val="00C8628E"/>
    <w:rsid w:val="00C86DDF"/>
    <w:rsid w:val="00C86EA6"/>
    <w:rsid w:val="00C874D1"/>
    <w:rsid w:val="00C87BA6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69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9C"/>
    <w:rsid w:val="00CA0CE8"/>
    <w:rsid w:val="00CA0D75"/>
    <w:rsid w:val="00CA0FB8"/>
    <w:rsid w:val="00CA107A"/>
    <w:rsid w:val="00CA10BE"/>
    <w:rsid w:val="00CA15F3"/>
    <w:rsid w:val="00CA2056"/>
    <w:rsid w:val="00CA2680"/>
    <w:rsid w:val="00CA3312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E16"/>
    <w:rsid w:val="00CC5628"/>
    <w:rsid w:val="00CC5ABF"/>
    <w:rsid w:val="00CC64E3"/>
    <w:rsid w:val="00CC727E"/>
    <w:rsid w:val="00CC7712"/>
    <w:rsid w:val="00CC774A"/>
    <w:rsid w:val="00CC7DDA"/>
    <w:rsid w:val="00CD054D"/>
    <w:rsid w:val="00CD16A5"/>
    <w:rsid w:val="00CD179A"/>
    <w:rsid w:val="00CD1B50"/>
    <w:rsid w:val="00CD2030"/>
    <w:rsid w:val="00CD2536"/>
    <w:rsid w:val="00CD2A6B"/>
    <w:rsid w:val="00CD307F"/>
    <w:rsid w:val="00CD3369"/>
    <w:rsid w:val="00CD36D6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2DB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ACB"/>
    <w:rsid w:val="00CE6D09"/>
    <w:rsid w:val="00CE72DC"/>
    <w:rsid w:val="00CE757F"/>
    <w:rsid w:val="00CE79AB"/>
    <w:rsid w:val="00CF0105"/>
    <w:rsid w:val="00CF099B"/>
    <w:rsid w:val="00CF0E4D"/>
    <w:rsid w:val="00CF1081"/>
    <w:rsid w:val="00CF109E"/>
    <w:rsid w:val="00CF180F"/>
    <w:rsid w:val="00CF19C6"/>
    <w:rsid w:val="00CF1E9A"/>
    <w:rsid w:val="00CF230D"/>
    <w:rsid w:val="00CF2A98"/>
    <w:rsid w:val="00CF4349"/>
    <w:rsid w:val="00CF43C6"/>
    <w:rsid w:val="00CF454F"/>
    <w:rsid w:val="00CF48A5"/>
    <w:rsid w:val="00CF4B22"/>
    <w:rsid w:val="00CF4ED1"/>
    <w:rsid w:val="00CF5489"/>
    <w:rsid w:val="00CF58D8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45B"/>
    <w:rsid w:val="00D035D9"/>
    <w:rsid w:val="00D03823"/>
    <w:rsid w:val="00D04613"/>
    <w:rsid w:val="00D04AF3"/>
    <w:rsid w:val="00D04C4B"/>
    <w:rsid w:val="00D04CB3"/>
    <w:rsid w:val="00D04D9F"/>
    <w:rsid w:val="00D05C77"/>
    <w:rsid w:val="00D05CDE"/>
    <w:rsid w:val="00D06784"/>
    <w:rsid w:val="00D067C5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763"/>
    <w:rsid w:val="00D137EC"/>
    <w:rsid w:val="00D137F5"/>
    <w:rsid w:val="00D13AC5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698"/>
    <w:rsid w:val="00D17A20"/>
    <w:rsid w:val="00D17A85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9FB"/>
    <w:rsid w:val="00D21ADC"/>
    <w:rsid w:val="00D21EFF"/>
    <w:rsid w:val="00D22DD2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CC0"/>
    <w:rsid w:val="00D25F2E"/>
    <w:rsid w:val="00D2608B"/>
    <w:rsid w:val="00D26A86"/>
    <w:rsid w:val="00D274CE"/>
    <w:rsid w:val="00D2772C"/>
    <w:rsid w:val="00D27D36"/>
    <w:rsid w:val="00D27E10"/>
    <w:rsid w:val="00D27E9B"/>
    <w:rsid w:val="00D3037E"/>
    <w:rsid w:val="00D30454"/>
    <w:rsid w:val="00D305AC"/>
    <w:rsid w:val="00D3067A"/>
    <w:rsid w:val="00D30789"/>
    <w:rsid w:val="00D30BF9"/>
    <w:rsid w:val="00D314BD"/>
    <w:rsid w:val="00D31FFD"/>
    <w:rsid w:val="00D32074"/>
    <w:rsid w:val="00D3210D"/>
    <w:rsid w:val="00D32376"/>
    <w:rsid w:val="00D323B1"/>
    <w:rsid w:val="00D326DD"/>
    <w:rsid w:val="00D32DD5"/>
    <w:rsid w:val="00D32E91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93E"/>
    <w:rsid w:val="00D37E78"/>
    <w:rsid w:val="00D37FB2"/>
    <w:rsid w:val="00D4024B"/>
    <w:rsid w:val="00D404C7"/>
    <w:rsid w:val="00D41A6A"/>
    <w:rsid w:val="00D41D1F"/>
    <w:rsid w:val="00D420E0"/>
    <w:rsid w:val="00D4233A"/>
    <w:rsid w:val="00D423E8"/>
    <w:rsid w:val="00D429EF"/>
    <w:rsid w:val="00D42A1E"/>
    <w:rsid w:val="00D43015"/>
    <w:rsid w:val="00D438C4"/>
    <w:rsid w:val="00D43B76"/>
    <w:rsid w:val="00D43DDA"/>
    <w:rsid w:val="00D43E3F"/>
    <w:rsid w:val="00D4446B"/>
    <w:rsid w:val="00D4479C"/>
    <w:rsid w:val="00D44B3D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6CE"/>
    <w:rsid w:val="00D54E49"/>
    <w:rsid w:val="00D54E9E"/>
    <w:rsid w:val="00D54EBF"/>
    <w:rsid w:val="00D551C8"/>
    <w:rsid w:val="00D552EB"/>
    <w:rsid w:val="00D55972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7DA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4B4"/>
    <w:rsid w:val="00D65A49"/>
    <w:rsid w:val="00D65C19"/>
    <w:rsid w:val="00D66008"/>
    <w:rsid w:val="00D662FC"/>
    <w:rsid w:val="00D66381"/>
    <w:rsid w:val="00D66410"/>
    <w:rsid w:val="00D66472"/>
    <w:rsid w:val="00D6679A"/>
    <w:rsid w:val="00D66A80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25CA"/>
    <w:rsid w:val="00D72F38"/>
    <w:rsid w:val="00D7374B"/>
    <w:rsid w:val="00D741F4"/>
    <w:rsid w:val="00D74A87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A9F"/>
    <w:rsid w:val="00D8414C"/>
    <w:rsid w:val="00D841A5"/>
    <w:rsid w:val="00D844B1"/>
    <w:rsid w:val="00D8469F"/>
    <w:rsid w:val="00D84E4D"/>
    <w:rsid w:val="00D8603D"/>
    <w:rsid w:val="00D865D1"/>
    <w:rsid w:val="00D86C20"/>
    <w:rsid w:val="00D86DD4"/>
    <w:rsid w:val="00D90046"/>
    <w:rsid w:val="00D9038D"/>
    <w:rsid w:val="00D90898"/>
    <w:rsid w:val="00D90998"/>
    <w:rsid w:val="00D909BB"/>
    <w:rsid w:val="00D9111B"/>
    <w:rsid w:val="00D91D92"/>
    <w:rsid w:val="00D92529"/>
    <w:rsid w:val="00D92870"/>
    <w:rsid w:val="00D92A2B"/>
    <w:rsid w:val="00D92B67"/>
    <w:rsid w:val="00D92F08"/>
    <w:rsid w:val="00D93743"/>
    <w:rsid w:val="00D9420E"/>
    <w:rsid w:val="00D94BD0"/>
    <w:rsid w:val="00D9558B"/>
    <w:rsid w:val="00D95C5A"/>
    <w:rsid w:val="00D95F5F"/>
    <w:rsid w:val="00D95FDA"/>
    <w:rsid w:val="00D96398"/>
    <w:rsid w:val="00D966E1"/>
    <w:rsid w:val="00D9680D"/>
    <w:rsid w:val="00D96917"/>
    <w:rsid w:val="00D96BC9"/>
    <w:rsid w:val="00D96F24"/>
    <w:rsid w:val="00D973C9"/>
    <w:rsid w:val="00D9781A"/>
    <w:rsid w:val="00D97883"/>
    <w:rsid w:val="00D979C9"/>
    <w:rsid w:val="00DA0067"/>
    <w:rsid w:val="00DA041C"/>
    <w:rsid w:val="00DA1342"/>
    <w:rsid w:val="00DA1613"/>
    <w:rsid w:val="00DA1868"/>
    <w:rsid w:val="00DA18EE"/>
    <w:rsid w:val="00DA1A4B"/>
    <w:rsid w:val="00DA2074"/>
    <w:rsid w:val="00DA240D"/>
    <w:rsid w:val="00DA2675"/>
    <w:rsid w:val="00DA27D7"/>
    <w:rsid w:val="00DA29C5"/>
    <w:rsid w:val="00DA2AEB"/>
    <w:rsid w:val="00DA301E"/>
    <w:rsid w:val="00DA330A"/>
    <w:rsid w:val="00DA4300"/>
    <w:rsid w:val="00DA453C"/>
    <w:rsid w:val="00DA51E1"/>
    <w:rsid w:val="00DA5AAB"/>
    <w:rsid w:val="00DA5B18"/>
    <w:rsid w:val="00DA5F70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FA"/>
    <w:rsid w:val="00DB14BD"/>
    <w:rsid w:val="00DB14D6"/>
    <w:rsid w:val="00DB1637"/>
    <w:rsid w:val="00DB1CD7"/>
    <w:rsid w:val="00DB2086"/>
    <w:rsid w:val="00DB24A2"/>
    <w:rsid w:val="00DB2651"/>
    <w:rsid w:val="00DB2768"/>
    <w:rsid w:val="00DB28B4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9DB"/>
    <w:rsid w:val="00DB5B0F"/>
    <w:rsid w:val="00DB5B94"/>
    <w:rsid w:val="00DB60A0"/>
    <w:rsid w:val="00DB6278"/>
    <w:rsid w:val="00DB6D7D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C68"/>
    <w:rsid w:val="00DE1E1F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567"/>
    <w:rsid w:val="00DE4978"/>
    <w:rsid w:val="00DE4A0A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322"/>
    <w:rsid w:val="00DF066D"/>
    <w:rsid w:val="00DF0737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4023"/>
    <w:rsid w:val="00DF404D"/>
    <w:rsid w:val="00DF4364"/>
    <w:rsid w:val="00DF4E2C"/>
    <w:rsid w:val="00DF4E34"/>
    <w:rsid w:val="00DF4F1B"/>
    <w:rsid w:val="00DF51A8"/>
    <w:rsid w:val="00DF5ACC"/>
    <w:rsid w:val="00DF5CAC"/>
    <w:rsid w:val="00DF5CF7"/>
    <w:rsid w:val="00DF5DC3"/>
    <w:rsid w:val="00DF6022"/>
    <w:rsid w:val="00DF6A93"/>
    <w:rsid w:val="00DF6AC3"/>
    <w:rsid w:val="00DF744D"/>
    <w:rsid w:val="00DF75C7"/>
    <w:rsid w:val="00DF75EC"/>
    <w:rsid w:val="00DF770C"/>
    <w:rsid w:val="00DF78E1"/>
    <w:rsid w:val="00DF7D56"/>
    <w:rsid w:val="00DF7DBE"/>
    <w:rsid w:val="00E002D6"/>
    <w:rsid w:val="00E00A7C"/>
    <w:rsid w:val="00E00E96"/>
    <w:rsid w:val="00E0133D"/>
    <w:rsid w:val="00E0199E"/>
    <w:rsid w:val="00E019ED"/>
    <w:rsid w:val="00E01B31"/>
    <w:rsid w:val="00E01E09"/>
    <w:rsid w:val="00E02019"/>
    <w:rsid w:val="00E0231C"/>
    <w:rsid w:val="00E02392"/>
    <w:rsid w:val="00E025BF"/>
    <w:rsid w:val="00E0312F"/>
    <w:rsid w:val="00E03889"/>
    <w:rsid w:val="00E03BA3"/>
    <w:rsid w:val="00E03BA8"/>
    <w:rsid w:val="00E0429D"/>
    <w:rsid w:val="00E04C48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2CA6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10C4"/>
    <w:rsid w:val="00E211F7"/>
    <w:rsid w:val="00E21488"/>
    <w:rsid w:val="00E217A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EB"/>
    <w:rsid w:val="00E30EF7"/>
    <w:rsid w:val="00E3187A"/>
    <w:rsid w:val="00E31FA1"/>
    <w:rsid w:val="00E32086"/>
    <w:rsid w:val="00E321C2"/>
    <w:rsid w:val="00E3273D"/>
    <w:rsid w:val="00E329D0"/>
    <w:rsid w:val="00E32C08"/>
    <w:rsid w:val="00E330AD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80"/>
    <w:rsid w:val="00E34CC9"/>
    <w:rsid w:val="00E34DDA"/>
    <w:rsid w:val="00E34EE9"/>
    <w:rsid w:val="00E3590B"/>
    <w:rsid w:val="00E36ADF"/>
    <w:rsid w:val="00E36B53"/>
    <w:rsid w:val="00E3705A"/>
    <w:rsid w:val="00E37585"/>
    <w:rsid w:val="00E4050C"/>
    <w:rsid w:val="00E40652"/>
    <w:rsid w:val="00E40942"/>
    <w:rsid w:val="00E40A18"/>
    <w:rsid w:val="00E40C48"/>
    <w:rsid w:val="00E4159F"/>
    <w:rsid w:val="00E419F3"/>
    <w:rsid w:val="00E41B64"/>
    <w:rsid w:val="00E41E78"/>
    <w:rsid w:val="00E41F4B"/>
    <w:rsid w:val="00E4203F"/>
    <w:rsid w:val="00E422B5"/>
    <w:rsid w:val="00E42C35"/>
    <w:rsid w:val="00E42E41"/>
    <w:rsid w:val="00E42EE0"/>
    <w:rsid w:val="00E432D2"/>
    <w:rsid w:val="00E43ACE"/>
    <w:rsid w:val="00E43E70"/>
    <w:rsid w:val="00E447D5"/>
    <w:rsid w:val="00E4492C"/>
    <w:rsid w:val="00E44995"/>
    <w:rsid w:val="00E45452"/>
    <w:rsid w:val="00E4557B"/>
    <w:rsid w:val="00E45816"/>
    <w:rsid w:val="00E460C8"/>
    <w:rsid w:val="00E463D1"/>
    <w:rsid w:val="00E469D5"/>
    <w:rsid w:val="00E46B25"/>
    <w:rsid w:val="00E46CD5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FD"/>
    <w:rsid w:val="00E52345"/>
    <w:rsid w:val="00E52763"/>
    <w:rsid w:val="00E53948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AE"/>
    <w:rsid w:val="00E56582"/>
    <w:rsid w:val="00E565DD"/>
    <w:rsid w:val="00E565F4"/>
    <w:rsid w:val="00E568D9"/>
    <w:rsid w:val="00E56B9E"/>
    <w:rsid w:val="00E56D49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2BF6"/>
    <w:rsid w:val="00E62F89"/>
    <w:rsid w:val="00E6376A"/>
    <w:rsid w:val="00E638B2"/>
    <w:rsid w:val="00E63D29"/>
    <w:rsid w:val="00E647AB"/>
    <w:rsid w:val="00E64877"/>
    <w:rsid w:val="00E64A96"/>
    <w:rsid w:val="00E64D8F"/>
    <w:rsid w:val="00E64ED0"/>
    <w:rsid w:val="00E64F86"/>
    <w:rsid w:val="00E6575A"/>
    <w:rsid w:val="00E6594B"/>
    <w:rsid w:val="00E65B70"/>
    <w:rsid w:val="00E65F7E"/>
    <w:rsid w:val="00E660D8"/>
    <w:rsid w:val="00E66288"/>
    <w:rsid w:val="00E662CD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EA0"/>
    <w:rsid w:val="00E7186E"/>
    <w:rsid w:val="00E71AE2"/>
    <w:rsid w:val="00E71AF5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7A57"/>
    <w:rsid w:val="00E80278"/>
    <w:rsid w:val="00E80724"/>
    <w:rsid w:val="00E807BC"/>
    <w:rsid w:val="00E80A85"/>
    <w:rsid w:val="00E80E3F"/>
    <w:rsid w:val="00E814F5"/>
    <w:rsid w:val="00E81B70"/>
    <w:rsid w:val="00E82322"/>
    <w:rsid w:val="00E82556"/>
    <w:rsid w:val="00E82D19"/>
    <w:rsid w:val="00E830E2"/>
    <w:rsid w:val="00E832D1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C4"/>
    <w:rsid w:val="00E86503"/>
    <w:rsid w:val="00E86566"/>
    <w:rsid w:val="00E86641"/>
    <w:rsid w:val="00E866C4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51D5"/>
    <w:rsid w:val="00E9567F"/>
    <w:rsid w:val="00E95761"/>
    <w:rsid w:val="00E959A0"/>
    <w:rsid w:val="00E95A69"/>
    <w:rsid w:val="00E95A73"/>
    <w:rsid w:val="00E965C3"/>
    <w:rsid w:val="00E96897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20D4"/>
    <w:rsid w:val="00EA270C"/>
    <w:rsid w:val="00EA2AE4"/>
    <w:rsid w:val="00EA2ECB"/>
    <w:rsid w:val="00EA2ED7"/>
    <w:rsid w:val="00EA3185"/>
    <w:rsid w:val="00EA36EA"/>
    <w:rsid w:val="00EA413E"/>
    <w:rsid w:val="00EA43BA"/>
    <w:rsid w:val="00EA443F"/>
    <w:rsid w:val="00EA4645"/>
    <w:rsid w:val="00EA466B"/>
    <w:rsid w:val="00EA4815"/>
    <w:rsid w:val="00EA4A82"/>
    <w:rsid w:val="00EA4FEE"/>
    <w:rsid w:val="00EA5CB5"/>
    <w:rsid w:val="00EA5CF4"/>
    <w:rsid w:val="00EA6548"/>
    <w:rsid w:val="00EA67AD"/>
    <w:rsid w:val="00EA6CF3"/>
    <w:rsid w:val="00EA72D8"/>
    <w:rsid w:val="00EA72FC"/>
    <w:rsid w:val="00EA7303"/>
    <w:rsid w:val="00EA7E45"/>
    <w:rsid w:val="00EB09B9"/>
    <w:rsid w:val="00EB0C2C"/>
    <w:rsid w:val="00EB1714"/>
    <w:rsid w:val="00EB2310"/>
    <w:rsid w:val="00EB2721"/>
    <w:rsid w:val="00EB30BE"/>
    <w:rsid w:val="00EB3404"/>
    <w:rsid w:val="00EB3599"/>
    <w:rsid w:val="00EB3934"/>
    <w:rsid w:val="00EB3BA9"/>
    <w:rsid w:val="00EB3C52"/>
    <w:rsid w:val="00EB3F79"/>
    <w:rsid w:val="00EB41F5"/>
    <w:rsid w:val="00EB45F6"/>
    <w:rsid w:val="00EB4992"/>
    <w:rsid w:val="00EB4F1A"/>
    <w:rsid w:val="00EB50B2"/>
    <w:rsid w:val="00EB5799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26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2D96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58B3"/>
    <w:rsid w:val="00ED59A5"/>
    <w:rsid w:val="00ED5E6C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57"/>
    <w:rsid w:val="00EE296D"/>
    <w:rsid w:val="00EE2A6C"/>
    <w:rsid w:val="00EE2A79"/>
    <w:rsid w:val="00EE30EE"/>
    <w:rsid w:val="00EE3121"/>
    <w:rsid w:val="00EE3C6D"/>
    <w:rsid w:val="00EE4028"/>
    <w:rsid w:val="00EE4551"/>
    <w:rsid w:val="00EE4999"/>
    <w:rsid w:val="00EE4A7D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CF"/>
    <w:rsid w:val="00EF057C"/>
    <w:rsid w:val="00EF1D14"/>
    <w:rsid w:val="00EF23A1"/>
    <w:rsid w:val="00EF2755"/>
    <w:rsid w:val="00EF3218"/>
    <w:rsid w:val="00EF334E"/>
    <w:rsid w:val="00EF34D2"/>
    <w:rsid w:val="00EF359E"/>
    <w:rsid w:val="00EF3B45"/>
    <w:rsid w:val="00EF3D32"/>
    <w:rsid w:val="00EF42FB"/>
    <w:rsid w:val="00EF4668"/>
    <w:rsid w:val="00EF4685"/>
    <w:rsid w:val="00EF4852"/>
    <w:rsid w:val="00EF4AEB"/>
    <w:rsid w:val="00EF4FEE"/>
    <w:rsid w:val="00EF542B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3B1"/>
    <w:rsid w:val="00F02D9C"/>
    <w:rsid w:val="00F037D5"/>
    <w:rsid w:val="00F038D5"/>
    <w:rsid w:val="00F03AB6"/>
    <w:rsid w:val="00F03AB9"/>
    <w:rsid w:val="00F03CD6"/>
    <w:rsid w:val="00F03F08"/>
    <w:rsid w:val="00F03F4E"/>
    <w:rsid w:val="00F041C1"/>
    <w:rsid w:val="00F0439A"/>
    <w:rsid w:val="00F048EF"/>
    <w:rsid w:val="00F04DF5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FBF"/>
    <w:rsid w:val="00F17174"/>
    <w:rsid w:val="00F172D0"/>
    <w:rsid w:val="00F211DE"/>
    <w:rsid w:val="00F21A9F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421D"/>
    <w:rsid w:val="00F24232"/>
    <w:rsid w:val="00F2486E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E5"/>
    <w:rsid w:val="00F30E85"/>
    <w:rsid w:val="00F30FDC"/>
    <w:rsid w:val="00F313D1"/>
    <w:rsid w:val="00F3144A"/>
    <w:rsid w:val="00F31C75"/>
    <w:rsid w:val="00F31F4C"/>
    <w:rsid w:val="00F31FA1"/>
    <w:rsid w:val="00F32543"/>
    <w:rsid w:val="00F33050"/>
    <w:rsid w:val="00F33277"/>
    <w:rsid w:val="00F33286"/>
    <w:rsid w:val="00F333D8"/>
    <w:rsid w:val="00F339D7"/>
    <w:rsid w:val="00F33CE0"/>
    <w:rsid w:val="00F3402A"/>
    <w:rsid w:val="00F340CD"/>
    <w:rsid w:val="00F3417F"/>
    <w:rsid w:val="00F341B5"/>
    <w:rsid w:val="00F341CC"/>
    <w:rsid w:val="00F342DC"/>
    <w:rsid w:val="00F3481A"/>
    <w:rsid w:val="00F34A3B"/>
    <w:rsid w:val="00F34E67"/>
    <w:rsid w:val="00F35095"/>
    <w:rsid w:val="00F35664"/>
    <w:rsid w:val="00F35C54"/>
    <w:rsid w:val="00F35E63"/>
    <w:rsid w:val="00F35FC7"/>
    <w:rsid w:val="00F363B2"/>
    <w:rsid w:val="00F364CF"/>
    <w:rsid w:val="00F368CB"/>
    <w:rsid w:val="00F36AE4"/>
    <w:rsid w:val="00F36B6C"/>
    <w:rsid w:val="00F36BCA"/>
    <w:rsid w:val="00F36D10"/>
    <w:rsid w:val="00F36DE3"/>
    <w:rsid w:val="00F370DC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1968"/>
    <w:rsid w:val="00F4272C"/>
    <w:rsid w:val="00F42739"/>
    <w:rsid w:val="00F429E5"/>
    <w:rsid w:val="00F432C6"/>
    <w:rsid w:val="00F4352E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5CA"/>
    <w:rsid w:val="00F51D20"/>
    <w:rsid w:val="00F52BF1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C7C"/>
    <w:rsid w:val="00F56CB9"/>
    <w:rsid w:val="00F572E1"/>
    <w:rsid w:val="00F57650"/>
    <w:rsid w:val="00F579FC"/>
    <w:rsid w:val="00F57FD9"/>
    <w:rsid w:val="00F601CA"/>
    <w:rsid w:val="00F60277"/>
    <w:rsid w:val="00F6089D"/>
    <w:rsid w:val="00F60C74"/>
    <w:rsid w:val="00F61342"/>
    <w:rsid w:val="00F61602"/>
    <w:rsid w:val="00F6161C"/>
    <w:rsid w:val="00F61841"/>
    <w:rsid w:val="00F61E93"/>
    <w:rsid w:val="00F623EC"/>
    <w:rsid w:val="00F62773"/>
    <w:rsid w:val="00F62B95"/>
    <w:rsid w:val="00F62FE5"/>
    <w:rsid w:val="00F6359C"/>
    <w:rsid w:val="00F637C9"/>
    <w:rsid w:val="00F63DDA"/>
    <w:rsid w:val="00F64243"/>
    <w:rsid w:val="00F644C7"/>
    <w:rsid w:val="00F648B2"/>
    <w:rsid w:val="00F64CF8"/>
    <w:rsid w:val="00F64DD3"/>
    <w:rsid w:val="00F64F51"/>
    <w:rsid w:val="00F654E8"/>
    <w:rsid w:val="00F6607F"/>
    <w:rsid w:val="00F66122"/>
    <w:rsid w:val="00F665D5"/>
    <w:rsid w:val="00F666FD"/>
    <w:rsid w:val="00F66EC1"/>
    <w:rsid w:val="00F67099"/>
    <w:rsid w:val="00F672F1"/>
    <w:rsid w:val="00F67302"/>
    <w:rsid w:val="00F677AF"/>
    <w:rsid w:val="00F67A35"/>
    <w:rsid w:val="00F67B7D"/>
    <w:rsid w:val="00F67FC4"/>
    <w:rsid w:val="00F71419"/>
    <w:rsid w:val="00F71D95"/>
    <w:rsid w:val="00F721D8"/>
    <w:rsid w:val="00F72357"/>
    <w:rsid w:val="00F72620"/>
    <w:rsid w:val="00F733CC"/>
    <w:rsid w:val="00F73930"/>
    <w:rsid w:val="00F73B70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200C"/>
    <w:rsid w:val="00F823C1"/>
    <w:rsid w:val="00F82B09"/>
    <w:rsid w:val="00F82F09"/>
    <w:rsid w:val="00F834BC"/>
    <w:rsid w:val="00F836FE"/>
    <w:rsid w:val="00F83841"/>
    <w:rsid w:val="00F839E0"/>
    <w:rsid w:val="00F83A6F"/>
    <w:rsid w:val="00F84B88"/>
    <w:rsid w:val="00F85244"/>
    <w:rsid w:val="00F853AF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66D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6B8"/>
    <w:rsid w:val="00F94205"/>
    <w:rsid w:val="00F945B2"/>
    <w:rsid w:val="00F9473C"/>
    <w:rsid w:val="00F947A1"/>
    <w:rsid w:val="00F95119"/>
    <w:rsid w:val="00F95B0B"/>
    <w:rsid w:val="00F95F58"/>
    <w:rsid w:val="00F963E1"/>
    <w:rsid w:val="00F9721B"/>
    <w:rsid w:val="00F9725C"/>
    <w:rsid w:val="00F972C8"/>
    <w:rsid w:val="00F977CB"/>
    <w:rsid w:val="00F97854"/>
    <w:rsid w:val="00F97C49"/>
    <w:rsid w:val="00FA0942"/>
    <w:rsid w:val="00FA0AC9"/>
    <w:rsid w:val="00FA12CC"/>
    <w:rsid w:val="00FA188C"/>
    <w:rsid w:val="00FA1FF2"/>
    <w:rsid w:val="00FA2910"/>
    <w:rsid w:val="00FA29F4"/>
    <w:rsid w:val="00FA2B04"/>
    <w:rsid w:val="00FA362D"/>
    <w:rsid w:val="00FA3D8C"/>
    <w:rsid w:val="00FA3E51"/>
    <w:rsid w:val="00FA403D"/>
    <w:rsid w:val="00FA40A3"/>
    <w:rsid w:val="00FA427F"/>
    <w:rsid w:val="00FA45CD"/>
    <w:rsid w:val="00FA4810"/>
    <w:rsid w:val="00FA4D76"/>
    <w:rsid w:val="00FA52BF"/>
    <w:rsid w:val="00FA5989"/>
    <w:rsid w:val="00FA5A62"/>
    <w:rsid w:val="00FA5B17"/>
    <w:rsid w:val="00FA633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D65"/>
    <w:rsid w:val="00FB5001"/>
    <w:rsid w:val="00FB56CA"/>
    <w:rsid w:val="00FB5954"/>
    <w:rsid w:val="00FB5B4B"/>
    <w:rsid w:val="00FB5BD1"/>
    <w:rsid w:val="00FB60A1"/>
    <w:rsid w:val="00FB6695"/>
    <w:rsid w:val="00FB6963"/>
    <w:rsid w:val="00FB7222"/>
    <w:rsid w:val="00FB7397"/>
    <w:rsid w:val="00FC012F"/>
    <w:rsid w:val="00FC0253"/>
    <w:rsid w:val="00FC060B"/>
    <w:rsid w:val="00FC085C"/>
    <w:rsid w:val="00FC0CDF"/>
    <w:rsid w:val="00FC0D7C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50EA"/>
    <w:rsid w:val="00FC51C4"/>
    <w:rsid w:val="00FC51D7"/>
    <w:rsid w:val="00FC5656"/>
    <w:rsid w:val="00FC5661"/>
    <w:rsid w:val="00FC5964"/>
    <w:rsid w:val="00FC5BAE"/>
    <w:rsid w:val="00FC5F90"/>
    <w:rsid w:val="00FC64F3"/>
    <w:rsid w:val="00FC66AD"/>
    <w:rsid w:val="00FC72E0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8C"/>
    <w:rsid w:val="00FD6DBB"/>
    <w:rsid w:val="00FD7529"/>
    <w:rsid w:val="00FD795C"/>
    <w:rsid w:val="00FD7A8D"/>
    <w:rsid w:val="00FE06A2"/>
    <w:rsid w:val="00FE0B52"/>
    <w:rsid w:val="00FE0CE6"/>
    <w:rsid w:val="00FE0E39"/>
    <w:rsid w:val="00FE0FBC"/>
    <w:rsid w:val="00FE1630"/>
    <w:rsid w:val="00FE169D"/>
    <w:rsid w:val="00FE190A"/>
    <w:rsid w:val="00FE1B04"/>
    <w:rsid w:val="00FE1FCA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CFC"/>
    <w:rsid w:val="00FE5E92"/>
    <w:rsid w:val="00FE5F93"/>
    <w:rsid w:val="00FE62CD"/>
    <w:rsid w:val="00FE6871"/>
    <w:rsid w:val="00FE6D96"/>
    <w:rsid w:val="00FE6F3B"/>
    <w:rsid w:val="00FE71CB"/>
    <w:rsid w:val="00FE792B"/>
    <w:rsid w:val="00FE79EF"/>
    <w:rsid w:val="00FE7BC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84395D9-E64C-4FEB-9B52-9AB7AC01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basedOn w:val="Fontepargpadro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C1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C1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C1"/>
    <w:rPr>
      <w:vertAlign w:val="superscript"/>
    </w:rPr>
  </w:style>
  <w:style w:type="character" w:customStyle="1" w:styleId="corpo1">
    <w:name w:val="corpo1"/>
    <w:basedOn w:val="Fontepargpadro"/>
    <w:rsid w:val="00650F52"/>
    <w:rPr>
      <w:color w:val="66666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juris/SvlHighLight?key=ACORDAO-LEGADO-117827&amp;texto=2b434f4c45474941444f253341253232504c454e4152494f2532322b414e442b2b2532384e554d41434f5244414f253341333233332b4f522b4e554d52454c4143414f25334133323333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13" Type="http://schemas.openxmlformats.org/officeDocument/2006/relationships/hyperlink" Target="mailto:infojuris@tcu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HighLight?key=ACORDAO-LEGADO-117821&amp;texto=2b434f4c45474941444f253341253232534547554e44412b43414d4152412532322b414e442b2b2532384e554d41434f5244414f253341373239352b4f522b4e554d52454c4143414f25334137323935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17765&amp;texto=2b434f4c45474941444f2533412532325052494d454952412b43414d4152412532322b414e442b2b2532384e554d41434f5244414f253341383438322b4f522b4e554d52454c4143414f25334138343832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ontas.tcu.gov.br/juris/SvlHighLight?key=ACORDAO-LEGADO-117865&amp;texto=2b434f4c45474941444f253341253232504c454e4152494f2532322b414e442b2b2532384e554d41434f5244414f253341333236392b4f522b4e554d52454c4143414f253341333236392532392b414e442b2b2532384e554d414e4f41434f5244414f253341323031332b4f522b4e554d414e4f52454c4143414f25334132303133253239&amp;sort=DTRELEVANCIA&amp;ordem=DESC&amp;bases=ACORDAO-LEGADO;DECISAO-LEGADO;RELACAO-LEGADO;ACORDAO-RELACAO-LEGADO;&amp;highlight=&amp;posicaoDocument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17781&amp;texto=2b434f4c45474941444f253341253232504c454e4152494f2532322b414e442b2b2532384e554d41434f5244414f253341333235372b4f522b4e554d52454c4143414f253341333235372532392b414e442b2b2532384e554d414e4f41434f5244414f253341323031332b4f522b4e554d414e4f52454c4143414f25334132303133253239&amp;sort=DTRELEVANCIA&amp;ordem=DESC&amp;bases=ACORDAO-LEGADO;DECISAO-LEGADO;RELACAO-LEGADO;ACORDAO-RELACAO-LEGADO;&amp;highlight=&amp;posicaoDocumento=0%20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895BC-31F4-43DC-B210-0FFD570C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2483</Words>
  <Characters>13411</Characters>
  <Application>Microsoft Office Word</Application>
  <DocSecurity>4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15863</CharactersWithSpaces>
  <SharedDoc>false</SharedDoc>
  <HLinks>
    <vt:vector size="36" baseType="variant">
      <vt:variant>
        <vt:i4>7602203</vt:i4>
      </vt:variant>
      <vt:variant>
        <vt:i4>15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2752573</vt:i4>
      </vt:variant>
      <vt:variant>
        <vt:i4>12</vt:i4>
      </vt:variant>
      <vt:variant>
        <vt:i4>0</vt:i4>
      </vt:variant>
      <vt:variant>
        <vt:i4>5</vt:i4>
      </vt:variant>
      <vt:variant>
        <vt:lpwstr>https://contas.tcu.gov.br/juris/SvlHighLight?key=ACORDAO-LEGADO-117821&amp;texto=2b434f4c45474941444f253341253232534547554e44412b43414d4152412532322b414e442b2b2532384e554d41434f5244414f253341373239352b4f522b4e554d52454c4143414f253341373239352532392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2490479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-117765&amp;texto=2b434f4c45474941444f2533412532325052494d454952412b43414d4152412532322b414e442b2b2532384e554d41434f5244414f253341383438322b4f522b4e554d52454c4143414f253341383438322532392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3014713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-117865&amp;texto=2b434f4c45474941444f253341253232504c454e4152494f2532322b414e442b2b2532384e554d41434f5244414f253341333236392b4f522b4e554d52454c4143414f253341333236392532392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  <vt:variant>
        <vt:i4>2424887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-117781&amp;texto=2b434f4c45474941444f253341253232504c454e4152494f2532322b414e442b2b2532384e554d41434f5244414f253341333235372b4f522b4e554d52454c4143414f253341333235372532392b414e442b2b2532384e554d414e4f41434f5244414f253341323031332b4f522b4e554d414e4f52454c4143414f25334132303133253239&amp;sort=DTRELEVANCIA&amp;ordem=DESC&amp;bases=ACORDAO-LEGADO;DECISAO-LEGADO;RELACAO-LEGADO;ACORDAO-RELACAO-LEGADO;&amp;highlight=&amp;posicaoDocumento=0%20</vt:lpwstr>
      </vt:variant>
      <vt:variant>
        <vt:lpwstr/>
      </vt:variant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-117827&amp;texto=2b434f4c45474941444f253341253232504c454e4152494f2532322b414e442b2b2532384e554d41434f5244414f253341333233332b4f522b4e554d52454c4143414f253341333233332532392b414e442b2b2532384e554d414e4f41434f5244414f253341323031332b4f522b4e554d414e4f52454c4143414f25334132303133253239&amp;sort=DTRELEVANCIA&amp;ordem=DESC&amp;bases=ACORDAO-LEGADO;DECISAO-LEGADO;RELACAO-LEGADO;ACORDAO-RELACAO-LEGADO;&amp;highlight=&amp;posicaoDocumento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cp:lastModifiedBy>LUIZ FELYPE TABOSA PORTO</cp:lastModifiedBy>
  <cp:revision>2</cp:revision>
  <cp:lastPrinted>2013-11-05T14:59:00Z</cp:lastPrinted>
  <dcterms:created xsi:type="dcterms:W3CDTF">2015-05-07T13:11:00Z</dcterms:created>
  <dcterms:modified xsi:type="dcterms:W3CDTF">2015-05-07T13:11:00Z</dcterms:modified>
</cp:coreProperties>
</file>