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A" w:rsidRDefault="00AF735A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</w:p>
    <w:p w:rsidR="0008246E" w:rsidRPr="00C341B8" w:rsidRDefault="00C341B8" w:rsidP="0008246E">
      <w:pPr>
        <w:pStyle w:val="Ttulo8"/>
        <w:tabs>
          <w:tab w:val="right" w:pos="4423"/>
        </w:tabs>
        <w:spacing w:before="0" w:after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b/>
          <w:i w:val="0"/>
          <w:sz w:val="22"/>
          <w:szCs w:val="22"/>
        </w:rPr>
        <w:t>Número 1</w:t>
      </w:r>
      <w:r w:rsidR="00DA27D7">
        <w:rPr>
          <w:rFonts w:ascii="Times New Roman" w:hAnsi="Times New Roman"/>
          <w:b/>
          <w:i w:val="0"/>
          <w:sz w:val="22"/>
          <w:szCs w:val="22"/>
          <w:lang w:val="pt-BR"/>
        </w:rPr>
        <w:t>6</w:t>
      </w:r>
      <w:r w:rsidR="0028705C">
        <w:rPr>
          <w:rFonts w:ascii="Times New Roman" w:hAnsi="Times New Roman"/>
          <w:b/>
          <w:i w:val="0"/>
          <w:sz w:val="22"/>
          <w:szCs w:val="22"/>
          <w:lang w:val="pt-BR"/>
        </w:rPr>
        <w:t>5</w:t>
      </w:r>
    </w:p>
    <w:p w:rsidR="0008246E" w:rsidRPr="00F2486E" w:rsidRDefault="0008246E" w:rsidP="0008246E">
      <w:pPr>
        <w:pStyle w:val="Ttulo8"/>
        <w:tabs>
          <w:tab w:val="right" w:pos="4423"/>
        </w:tabs>
        <w:spacing w:before="0" w:after="120"/>
        <w:ind w:left="0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993B9D">
        <w:rPr>
          <w:rFonts w:ascii="Times New Roman" w:hAnsi="Times New Roman"/>
          <w:b/>
          <w:i w:val="0"/>
          <w:sz w:val="22"/>
          <w:szCs w:val="22"/>
        </w:rPr>
        <w:t>Sessões:</w:t>
      </w:r>
      <w:r w:rsidR="00C341B8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28705C">
        <w:rPr>
          <w:rFonts w:ascii="Times New Roman" w:hAnsi="Times New Roman"/>
          <w:b/>
          <w:i w:val="0"/>
          <w:sz w:val="22"/>
          <w:szCs w:val="22"/>
          <w:lang w:val="pt-BR"/>
        </w:rPr>
        <w:t>20</w:t>
      </w:r>
      <w:r w:rsidR="00E852EC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</w:t>
      </w:r>
      <w:r w:rsidR="00C341B8">
        <w:rPr>
          <w:rFonts w:ascii="Times New Roman" w:hAnsi="Times New Roman"/>
          <w:b/>
          <w:i w:val="0"/>
          <w:sz w:val="22"/>
          <w:szCs w:val="22"/>
        </w:rPr>
        <w:t xml:space="preserve">e </w:t>
      </w:r>
      <w:r w:rsidR="0028705C">
        <w:rPr>
          <w:rFonts w:ascii="Times New Roman" w:hAnsi="Times New Roman"/>
          <w:b/>
          <w:i w:val="0"/>
          <w:sz w:val="22"/>
          <w:szCs w:val="22"/>
          <w:lang w:val="pt-BR"/>
        </w:rPr>
        <w:t>21</w:t>
      </w:r>
      <w:r w:rsidRPr="00993B9D">
        <w:rPr>
          <w:rFonts w:ascii="Times New Roman" w:hAnsi="Times New Roman"/>
          <w:b/>
          <w:i w:val="0"/>
          <w:sz w:val="22"/>
          <w:szCs w:val="22"/>
        </w:rPr>
        <w:t xml:space="preserve"> de </w:t>
      </w:r>
      <w:r w:rsidR="002F7A9E">
        <w:rPr>
          <w:rFonts w:ascii="Times New Roman" w:hAnsi="Times New Roman"/>
          <w:b/>
          <w:i w:val="0"/>
          <w:sz w:val="22"/>
          <w:szCs w:val="22"/>
          <w:lang w:val="pt-BR"/>
        </w:rPr>
        <w:t>agosto</w:t>
      </w:r>
      <w:r w:rsidRPr="00993B9D">
        <w:rPr>
          <w:rFonts w:ascii="Times New Roman" w:hAnsi="Times New Roman"/>
          <w:b/>
          <w:i w:val="0"/>
          <w:sz w:val="22"/>
          <w:szCs w:val="22"/>
        </w:rPr>
        <w:t xml:space="preserve"> de 2013</w:t>
      </w:r>
    </w:p>
    <w:p w:rsidR="0008246E" w:rsidRPr="00993B9D" w:rsidRDefault="0008246E" w:rsidP="0008246E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993B9D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 Para aprofundamento, o leitor pode acessar o inteiro teor da deliberação, bastando clicar no número do Acórdão (ou pressione a tecla CTRL e, simultaneamente, clique no número do Acórdão).</w:t>
      </w:r>
    </w:p>
    <w:p w:rsidR="0008246E" w:rsidRPr="00993B9D" w:rsidRDefault="0008246E" w:rsidP="0008246E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08246E" w:rsidRPr="005220A9" w:rsidRDefault="0008246E" w:rsidP="0006509C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5220A9">
        <w:rPr>
          <w:b/>
          <w:bCs/>
          <w:smallCaps/>
          <w:sz w:val="22"/>
          <w:szCs w:val="22"/>
        </w:rPr>
        <w:t>SUMÁRIO</w:t>
      </w:r>
    </w:p>
    <w:p w:rsidR="00175500" w:rsidRPr="003C10B2" w:rsidRDefault="0008246E" w:rsidP="0006509C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3C10B2">
        <w:rPr>
          <w:b/>
          <w:sz w:val="22"/>
          <w:szCs w:val="22"/>
          <w:lang w:eastAsia="pt-BR"/>
        </w:rPr>
        <w:t>Plenário</w:t>
      </w:r>
    </w:p>
    <w:p w:rsidR="007B38E3" w:rsidRDefault="007B38E3" w:rsidP="0006509C">
      <w:pPr>
        <w:spacing w:after="60"/>
        <w:ind w:left="0"/>
        <w:rPr>
          <w:sz w:val="22"/>
          <w:szCs w:val="22"/>
        </w:rPr>
      </w:pPr>
      <w:r w:rsidRPr="007B38E3">
        <w:rPr>
          <w:sz w:val="22"/>
          <w:szCs w:val="22"/>
        </w:rPr>
        <w:t xml:space="preserve">1. </w:t>
      </w:r>
      <w:r w:rsidRPr="007B38E3">
        <w:rPr>
          <w:bCs/>
          <w:iCs/>
          <w:sz w:val="22"/>
          <w:szCs w:val="22"/>
        </w:rPr>
        <w:t>A ausência</w:t>
      </w:r>
      <w:r w:rsidR="000B1627">
        <w:rPr>
          <w:bCs/>
          <w:iCs/>
          <w:sz w:val="22"/>
          <w:szCs w:val="22"/>
        </w:rPr>
        <w:t>, em</w:t>
      </w:r>
      <w:r w:rsidRPr="007B38E3">
        <w:rPr>
          <w:bCs/>
          <w:iCs/>
          <w:sz w:val="22"/>
          <w:szCs w:val="22"/>
        </w:rPr>
        <w:t xml:space="preserve"> edital</w:t>
      </w:r>
      <w:r w:rsidR="000B1627">
        <w:rPr>
          <w:bCs/>
          <w:iCs/>
          <w:sz w:val="22"/>
          <w:szCs w:val="22"/>
        </w:rPr>
        <w:t xml:space="preserve"> de licitação internacional</w:t>
      </w:r>
      <w:r w:rsidRPr="007B38E3">
        <w:rPr>
          <w:bCs/>
          <w:iCs/>
          <w:sz w:val="22"/>
          <w:szCs w:val="22"/>
        </w:rPr>
        <w:t>,</w:t>
      </w:r>
      <w:r w:rsidR="00667476">
        <w:rPr>
          <w:bCs/>
          <w:iCs/>
          <w:sz w:val="22"/>
          <w:szCs w:val="22"/>
        </w:rPr>
        <w:t xml:space="preserve"> de previsão de equalização das</w:t>
      </w:r>
      <w:r w:rsidRPr="007B38E3">
        <w:rPr>
          <w:bCs/>
          <w:iCs/>
          <w:sz w:val="22"/>
          <w:szCs w:val="22"/>
        </w:rPr>
        <w:t xml:space="preserve"> propostas ofertadas por licitantes nacionais e estrangeiros configura desobediência aos princípios da isonomia, da eficiência e do julgamento objetivo da licitação, previstos no art. 37, </w:t>
      </w:r>
      <w:r w:rsidRPr="007B38E3">
        <w:rPr>
          <w:bCs/>
          <w:i/>
          <w:iCs/>
          <w:sz w:val="22"/>
          <w:szCs w:val="22"/>
        </w:rPr>
        <w:t>caput</w:t>
      </w:r>
      <w:r w:rsidRPr="007B38E3">
        <w:rPr>
          <w:bCs/>
          <w:iCs/>
          <w:sz w:val="22"/>
          <w:szCs w:val="22"/>
        </w:rPr>
        <w:t xml:space="preserve"> e inciso XXI, da Constituição Federal c/c o art. 42, §§ 4º e 5º, da Lei 8.666/93</w:t>
      </w:r>
      <w:r w:rsidR="00C574AE">
        <w:rPr>
          <w:sz w:val="22"/>
          <w:szCs w:val="22"/>
        </w:rPr>
        <w:t>.</w:t>
      </w:r>
    </w:p>
    <w:p w:rsidR="003B0162" w:rsidRPr="003B0162" w:rsidRDefault="003B0162" w:rsidP="0006509C">
      <w:pPr>
        <w:spacing w:after="60"/>
        <w:ind w:left="0"/>
        <w:rPr>
          <w:iCs/>
          <w:sz w:val="22"/>
          <w:szCs w:val="22"/>
        </w:rPr>
      </w:pPr>
      <w:r>
        <w:rPr>
          <w:iCs/>
          <w:sz w:val="22"/>
          <w:szCs w:val="22"/>
        </w:rPr>
        <w:t>2</w:t>
      </w:r>
      <w:r w:rsidRPr="003B0162">
        <w:rPr>
          <w:iCs/>
          <w:sz w:val="22"/>
          <w:szCs w:val="22"/>
        </w:rPr>
        <w:t>. É irregular a participação de cooperativas em licitação cujo objeto se refira a prestação de serviço que exija relações próprias de emprego, como subordi</w:t>
      </w:r>
      <w:r w:rsidR="00114ABD">
        <w:rPr>
          <w:iCs/>
          <w:sz w:val="22"/>
          <w:szCs w:val="22"/>
        </w:rPr>
        <w:t>nação (hierarquia)</w:t>
      </w:r>
      <w:r w:rsidRPr="003B0162">
        <w:rPr>
          <w:iCs/>
          <w:sz w:val="22"/>
          <w:szCs w:val="22"/>
        </w:rPr>
        <w:t xml:space="preserve"> e habitualidade (jornada de trabalho) dos trabalhadores. </w:t>
      </w:r>
    </w:p>
    <w:p w:rsidR="003B0162" w:rsidRPr="003B0162" w:rsidRDefault="003B0162" w:rsidP="0006509C">
      <w:pPr>
        <w:spacing w:after="60"/>
        <w:ind w:left="0"/>
        <w:rPr>
          <w:bCs/>
          <w:iCs/>
          <w:color w:val="FF0000"/>
          <w:sz w:val="22"/>
          <w:szCs w:val="22"/>
        </w:rPr>
      </w:pPr>
      <w:r>
        <w:rPr>
          <w:sz w:val="22"/>
          <w:szCs w:val="22"/>
        </w:rPr>
        <w:t>3</w:t>
      </w:r>
      <w:r w:rsidRPr="00C574AE">
        <w:rPr>
          <w:sz w:val="22"/>
          <w:szCs w:val="22"/>
        </w:rPr>
        <w:t>. A sanção prevista no art. 87, inciso III, da Lei 8.666/93 produz efeitos apenas em relação ao órgão ou entidade sancionador, enquanto a prevista no art. 7º da Lei</w:t>
      </w:r>
      <w:r w:rsidR="00114ABD">
        <w:rPr>
          <w:sz w:val="22"/>
          <w:szCs w:val="22"/>
        </w:rPr>
        <w:t xml:space="preserve"> 10.520/02 produz efeitos</w:t>
      </w:r>
      <w:r w:rsidRPr="00C574AE">
        <w:rPr>
          <w:sz w:val="22"/>
          <w:szCs w:val="22"/>
        </w:rPr>
        <w:t xml:space="preserve"> no âmbito do ente federativo que a aplicar</w:t>
      </w:r>
      <w:r w:rsidRPr="00C574AE">
        <w:rPr>
          <w:bCs/>
          <w:iCs/>
          <w:sz w:val="22"/>
          <w:szCs w:val="22"/>
        </w:rPr>
        <w:t xml:space="preserve">.  </w:t>
      </w:r>
    </w:p>
    <w:p w:rsidR="00FA4810" w:rsidRPr="00FA4810" w:rsidRDefault="00FA4810" w:rsidP="0006509C">
      <w:pPr>
        <w:spacing w:after="60"/>
        <w:ind w:left="0"/>
        <w:rPr>
          <w:b/>
          <w:iCs/>
          <w:sz w:val="22"/>
          <w:szCs w:val="22"/>
        </w:rPr>
      </w:pPr>
      <w:r w:rsidRPr="00FA4810">
        <w:rPr>
          <w:b/>
          <w:iCs/>
          <w:sz w:val="22"/>
          <w:szCs w:val="22"/>
        </w:rPr>
        <w:t>Segunda Câmara</w:t>
      </w:r>
    </w:p>
    <w:p w:rsidR="00AE54D5" w:rsidRDefault="00AE54D5" w:rsidP="0006509C">
      <w:pPr>
        <w:spacing w:after="60"/>
        <w:ind w:left="0"/>
        <w:rPr>
          <w:sz w:val="22"/>
          <w:szCs w:val="22"/>
        </w:rPr>
      </w:pPr>
      <w:r w:rsidRPr="00AE54D5">
        <w:rPr>
          <w:sz w:val="22"/>
          <w:szCs w:val="22"/>
        </w:rPr>
        <w:t xml:space="preserve">4. As obras e os serviços somente poderão ser licitados quando houver previsão de recursos orçamentários que assegurem o pagamento das respectivas obrigações no exercício financeiro em curso. </w:t>
      </w:r>
    </w:p>
    <w:p w:rsidR="00D76AB6" w:rsidRDefault="00AE54D5" w:rsidP="0006509C">
      <w:pPr>
        <w:spacing w:after="60"/>
        <w:ind w:left="0"/>
        <w:rPr>
          <w:sz w:val="22"/>
          <w:szCs w:val="22"/>
        </w:rPr>
      </w:pPr>
      <w:r>
        <w:rPr>
          <w:sz w:val="22"/>
          <w:szCs w:val="22"/>
        </w:rPr>
        <w:t>5</w:t>
      </w:r>
      <w:r w:rsidR="00D76AB6" w:rsidRPr="00D76AB6">
        <w:rPr>
          <w:sz w:val="22"/>
          <w:szCs w:val="22"/>
        </w:rPr>
        <w:t>. As exigências de habilitação devem guardar proporcionalidade com</w:t>
      </w:r>
      <w:r w:rsidR="00114ABD">
        <w:rPr>
          <w:sz w:val="22"/>
          <w:szCs w:val="22"/>
        </w:rPr>
        <w:t xml:space="preserve"> a dimensão e a complexidade</w:t>
      </w:r>
      <w:r w:rsidR="00D76AB6" w:rsidRPr="00D76AB6">
        <w:rPr>
          <w:sz w:val="22"/>
          <w:szCs w:val="22"/>
        </w:rPr>
        <w:t xml:space="preserve"> </w:t>
      </w:r>
      <w:r w:rsidR="00114ABD">
        <w:rPr>
          <w:sz w:val="22"/>
          <w:szCs w:val="22"/>
        </w:rPr>
        <w:t>d</w:t>
      </w:r>
      <w:r w:rsidR="00D76AB6" w:rsidRPr="00D76AB6">
        <w:rPr>
          <w:sz w:val="22"/>
          <w:szCs w:val="22"/>
        </w:rPr>
        <w:t>o objeto licitado, de modo a proteger a Administração Pública de interessados inexperientes ou incapazes para prestar o serviço desejado.</w:t>
      </w:r>
    </w:p>
    <w:p w:rsidR="004000C9" w:rsidRPr="004000C9" w:rsidRDefault="004000C9" w:rsidP="0006509C">
      <w:pPr>
        <w:spacing w:after="60"/>
        <w:ind w:left="0"/>
        <w:rPr>
          <w:b/>
          <w:sz w:val="22"/>
          <w:szCs w:val="22"/>
        </w:rPr>
      </w:pPr>
      <w:r w:rsidRPr="004000C9">
        <w:rPr>
          <w:b/>
          <w:sz w:val="22"/>
          <w:szCs w:val="22"/>
        </w:rPr>
        <w:t>Inovação Legislativa</w:t>
      </w:r>
    </w:p>
    <w:p w:rsidR="004000C9" w:rsidRPr="004000C9" w:rsidRDefault="004000C9" w:rsidP="0006509C">
      <w:pPr>
        <w:pStyle w:val="Default"/>
        <w:spacing w:after="6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Decreto 8.080, de 20.8.2013.</w:t>
      </w:r>
    </w:p>
    <w:p w:rsidR="00B53C88" w:rsidRDefault="00B53C88" w:rsidP="00270185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</w:p>
    <w:p w:rsidR="0008246E" w:rsidRPr="0093685C" w:rsidRDefault="0008246E" w:rsidP="00270185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93685C">
        <w:rPr>
          <w:b/>
          <w:bCs/>
          <w:smallCaps/>
          <w:sz w:val="22"/>
          <w:szCs w:val="22"/>
        </w:rPr>
        <w:t>PLENÁRIO</w:t>
      </w:r>
    </w:p>
    <w:p w:rsidR="0008246E" w:rsidRPr="0093685C" w:rsidRDefault="0008246E" w:rsidP="00270185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rPr>
          <w:b/>
          <w:bCs/>
          <w:smallCaps/>
          <w:sz w:val="22"/>
          <w:szCs w:val="22"/>
        </w:rPr>
      </w:pPr>
    </w:p>
    <w:p w:rsidR="00F95B0B" w:rsidRPr="00F95B0B" w:rsidRDefault="00F95B0B" w:rsidP="0006509C">
      <w:pPr>
        <w:spacing w:after="0"/>
        <w:ind w:left="0"/>
        <w:rPr>
          <w:b/>
          <w:sz w:val="22"/>
          <w:szCs w:val="22"/>
        </w:rPr>
      </w:pPr>
      <w:r w:rsidRPr="00F95B0B">
        <w:rPr>
          <w:b/>
          <w:sz w:val="22"/>
          <w:szCs w:val="22"/>
        </w:rPr>
        <w:t xml:space="preserve">1. </w:t>
      </w:r>
      <w:r w:rsidR="00BE3C9C" w:rsidRPr="00BE3C9C">
        <w:rPr>
          <w:b/>
          <w:bCs/>
          <w:iCs/>
          <w:sz w:val="22"/>
          <w:szCs w:val="22"/>
        </w:rPr>
        <w:t>A ausência</w:t>
      </w:r>
      <w:r w:rsidR="000B1627">
        <w:rPr>
          <w:b/>
          <w:bCs/>
          <w:iCs/>
          <w:sz w:val="22"/>
          <w:szCs w:val="22"/>
        </w:rPr>
        <w:t>, em</w:t>
      </w:r>
      <w:r w:rsidR="007B38E3">
        <w:rPr>
          <w:b/>
          <w:bCs/>
          <w:iCs/>
          <w:sz w:val="22"/>
          <w:szCs w:val="22"/>
        </w:rPr>
        <w:t xml:space="preserve"> edital</w:t>
      </w:r>
      <w:r w:rsidR="000B1627">
        <w:rPr>
          <w:b/>
          <w:bCs/>
          <w:iCs/>
          <w:sz w:val="22"/>
          <w:szCs w:val="22"/>
        </w:rPr>
        <w:t xml:space="preserve"> de licitação internacional</w:t>
      </w:r>
      <w:r w:rsidR="007B38E3">
        <w:rPr>
          <w:b/>
          <w:bCs/>
          <w:iCs/>
          <w:sz w:val="22"/>
          <w:szCs w:val="22"/>
        </w:rPr>
        <w:t>,</w:t>
      </w:r>
      <w:r w:rsidR="00667476">
        <w:rPr>
          <w:b/>
          <w:bCs/>
          <w:iCs/>
          <w:sz w:val="22"/>
          <w:szCs w:val="22"/>
        </w:rPr>
        <w:t xml:space="preserve"> de previsão de equalização das</w:t>
      </w:r>
      <w:r w:rsidR="00BE3C9C" w:rsidRPr="00BE3C9C">
        <w:rPr>
          <w:b/>
          <w:bCs/>
          <w:iCs/>
          <w:sz w:val="22"/>
          <w:szCs w:val="22"/>
        </w:rPr>
        <w:t xml:space="preserve"> propostas ofertadas por licit</w:t>
      </w:r>
      <w:r w:rsidR="007B38E3">
        <w:rPr>
          <w:b/>
          <w:bCs/>
          <w:iCs/>
          <w:sz w:val="22"/>
          <w:szCs w:val="22"/>
        </w:rPr>
        <w:t xml:space="preserve">antes nacionais e estrangeiros </w:t>
      </w:r>
      <w:r w:rsidR="00BE3C9C" w:rsidRPr="00BE3C9C">
        <w:rPr>
          <w:b/>
          <w:bCs/>
          <w:iCs/>
          <w:sz w:val="22"/>
          <w:szCs w:val="22"/>
        </w:rPr>
        <w:t xml:space="preserve">configura desobediência aos princípios da isonomia, da eficiência e do julgamento objetivo da licitação, previstos no art. 37, </w:t>
      </w:r>
      <w:r w:rsidR="00BE3C9C" w:rsidRPr="000042F4">
        <w:rPr>
          <w:b/>
          <w:bCs/>
          <w:i/>
          <w:iCs/>
          <w:sz w:val="22"/>
          <w:szCs w:val="22"/>
        </w:rPr>
        <w:t>caput</w:t>
      </w:r>
      <w:r w:rsidR="00BE3C9C" w:rsidRPr="00BE3C9C">
        <w:rPr>
          <w:b/>
          <w:bCs/>
          <w:iCs/>
          <w:sz w:val="22"/>
          <w:szCs w:val="22"/>
        </w:rPr>
        <w:t xml:space="preserve"> e inciso XXI, da Constituição Federal c/c</w:t>
      </w:r>
      <w:r w:rsidR="00E471D6">
        <w:rPr>
          <w:b/>
          <w:bCs/>
          <w:iCs/>
          <w:sz w:val="22"/>
          <w:szCs w:val="22"/>
        </w:rPr>
        <w:t xml:space="preserve"> o</w:t>
      </w:r>
      <w:r w:rsidR="00BE3C9C" w:rsidRPr="00BE3C9C">
        <w:rPr>
          <w:b/>
          <w:bCs/>
          <w:iCs/>
          <w:sz w:val="22"/>
          <w:szCs w:val="22"/>
        </w:rPr>
        <w:t xml:space="preserve"> art. 42, §§ 4º e 5º, da Lei 8.666/93</w:t>
      </w:r>
      <w:r w:rsidRPr="00F95B0B">
        <w:rPr>
          <w:b/>
          <w:sz w:val="22"/>
          <w:szCs w:val="22"/>
        </w:rPr>
        <w:t xml:space="preserve">. </w:t>
      </w:r>
    </w:p>
    <w:p w:rsidR="002C182C" w:rsidRPr="0093685C" w:rsidRDefault="00B90556" w:rsidP="0006509C">
      <w:pPr>
        <w:spacing w:after="0"/>
        <w:ind w:left="0"/>
        <w:rPr>
          <w:sz w:val="22"/>
          <w:szCs w:val="22"/>
        </w:rPr>
      </w:pPr>
      <w:r>
        <w:rPr>
          <w:sz w:val="22"/>
          <w:szCs w:val="22"/>
          <w:lang w:eastAsia="pt-BR"/>
        </w:rPr>
        <w:t>Representação relativa à</w:t>
      </w:r>
      <w:r w:rsidR="00F12A36">
        <w:rPr>
          <w:sz w:val="22"/>
          <w:szCs w:val="22"/>
          <w:lang w:eastAsia="pt-BR"/>
        </w:rPr>
        <w:t xml:space="preserve"> licitação</w:t>
      </w:r>
      <w:r w:rsidR="00596DB6">
        <w:rPr>
          <w:sz w:val="22"/>
          <w:szCs w:val="22"/>
          <w:lang w:eastAsia="pt-BR"/>
        </w:rPr>
        <w:t xml:space="preserve"> pública internacional</w:t>
      </w:r>
      <w:r w:rsidR="00F12A36">
        <w:rPr>
          <w:sz w:val="22"/>
          <w:szCs w:val="22"/>
          <w:lang w:eastAsia="pt-BR"/>
        </w:rPr>
        <w:t xml:space="preserve"> </w:t>
      </w:r>
      <w:r w:rsidR="00596DB6" w:rsidRPr="00596DB6">
        <w:rPr>
          <w:sz w:val="22"/>
          <w:szCs w:val="22"/>
          <w:lang w:eastAsia="pt-BR"/>
        </w:rPr>
        <w:t xml:space="preserve">conduzida </w:t>
      </w:r>
      <w:r w:rsidR="00E95A69">
        <w:rPr>
          <w:sz w:val="22"/>
          <w:szCs w:val="22"/>
          <w:lang w:eastAsia="pt-BR"/>
        </w:rPr>
        <w:t xml:space="preserve">pela </w:t>
      </w:r>
      <w:proofErr w:type="spellStart"/>
      <w:r w:rsidR="00E95A69">
        <w:rPr>
          <w:sz w:val="22"/>
          <w:szCs w:val="22"/>
          <w:lang w:eastAsia="pt-BR"/>
        </w:rPr>
        <w:t>Eletrobras</w:t>
      </w:r>
      <w:proofErr w:type="spellEnd"/>
      <w:r>
        <w:rPr>
          <w:sz w:val="22"/>
          <w:szCs w:val="22"/>
          <w:lang w:eastAsia="pt-BR"/>
        </w:rPr>
        <w:t>,</w:t>
      </w:r>
      <w:r w:rsidR="00596DB6">
        <w:rPr>
          <w:sz w:val="22"/>
          <w:szCs w:val="22"/>
          <w:lang w:eastAsia="pt-BR"/>
        </w:rPr>
        <w:t xml:space="preserve"> com recursos do BIRD,</w:t>
      </w:r>
      <w:r w:rsidR="00F12A36">
        <w:rPr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para</w:t>
      </w:r>
      <w:r w:rsidR="00596DB6">
        <w:rPr>
          <w:sz w:val="22"/>
          <w:szCs w:val="22"/>
          <w:lang w:eastAsia="pt-BR"/>
        </w:rPr>
        <w:t xml:space="preserve"> a</w:t>
      </w:r>
      <w:r w:rsidR="00596DB6" w:rsidRPr="00596DB6">
        <w:rPr>
          <w:sz w:val="22"/>
          <w:szCs w:val="22"/>
          <w:lang w:eastAsia="pt-BR"/>
        </w:rPr>
        <w:t xml:space="preserve"> aquisição de </w:t>
      </w:r>
      <w:proofErr w:type="spellStart"/>
      <w:r w:rsidR="00596DB6" w:rsidRPr="00596DB6">
        <w:rPr>
          <w:sz w:val="22"/>
          <w:szCs w:val="22"/>
          <w:lang w:eastAsia="pt-BR"/>
        </w:rPr>
        <w:t>religadores</w:t>
      </w:r>
      <w:proofErr w:type="spellEnd"/>
      <w:r w:rsidR="00596DB6" w:rsidRPr="00596DB6">
        <w:rPr>
          <w:sz w:val="22"/>
          <w:szCs w:val="22"/>
          <w:lang w:eastAsia="pt-BR"/>
        </w:rPr>
        <w:t xml:space="preserve"> automáticos trifásicos</w:t>
      </w:r>
      <w:r w:rsidR="00F12A36">
        <w:rPr>
          <w:sz w:val="22"/>
          <w:szCs w:val="22"/>
          <w:lang w:eastAsia="pt-BR"/>
        </w:rPr>
        <w:t xml:space="preserve"> apontara</w:t>
      </w:r>
      <w:r w:rsidR="00596DB6">
        <w:rPr>
          <w:sz w:val="22"/>
          <w:szCs w:val="22"/>
          <w:lang w:eastAsia="pt-BR"/>
        </w:rPr>
        <w:t>, dentre outras irregularidades,</w:t>
      </w:r>
      <w:r w:rsidR="00F12A36">
        <w:rPr>
          <w:sz w:val="22"/>
          <w:szCs w:val="22"/>
          <w:lang w:eastAsia="pt-BR"/>
        </w:rPr>
        <w:t xml:space="preserve"> </w:t>
      </w:r>
      <w:r w:rsidR="00596DB6">
        <w:rPr>
          <w:sz w:val="22"/>
          <w:szCs w:val="22"/>
          <w:lang w:eastAsia="pt-BR"/>
        </w:rPr>
        <w:t xml:space="preserve">a ausência de equalização </w:t>
      </w:r>
      <w:r w:rsidR="00596DB6" w:rsidRPr="00596DB6">
        <w:rPr>
          <w:sz w:val="22"/>
          <w:szCs w:val="22"/>
          <w:lang w:eastAsia="pt-BR"/>
        </w:rPr>
        <w:t>dos valores ofertados pelas licitantes</w:t>
      </w:r>
      <w:r w:rsidR="00F12A36">
        <w:rPr>
          <w:sz w:val="22"/>
          <w:szCs w:val="22"/>
          <w:lang w:eastAsia="pt-BR"/>
        </w:rPr>
        <w:t>. Analisando o mérito,</w:t>
      </w:r>
      <w:r w:rsidR="00A324D8">
        <w:rPr>
          <w:sz w:val="22"/>
          <w:szCs w:val="22"/>
          <w:lang w:eastAsia="pt-BR"/>
        </w:rPr>
        <w:t xml:space="preserve"> após a realização de inspeção na </w:t>
      </w:r>
      <w:proofErr w:type="spellStart"/>
      <w:r w:rsidR="00A324D8">
        <w:rPr>
          <w:sz w:val="22"/>
          <w:szCs w:val="22"/>
          <w:lang w:eastAsia="pt-BR"/>
        </w:rPr>
        <w:t>Eletrobras</w:t>
      </w:r>
      <w:proofErr w:type="spellEnd"/>
      <w:r w:rsidR="00A324D8">
        <w:rPr>
          <w:sz w:val="22"/>
          <w:szCs w:val="22"/>
          <w:lang w:eastAsia="pt-BR"/>
        </w:rPr>
        <w:t>,</w:t>
      </w:r>
      <w:r w:rsidR="00F12A36">
        <w:rPr>
          <w:sz w:val="22"/>
          <w:szCs w:val="22"/>
          <w:lang w:eastAsia="pt-BR"/>
        </w:rPr>
        <w:t xml:space="preserve"> o relator </w:t>
      </w:r>
      <w:r w:rsidR="00A324D8">
        <w:rPr>
          <w:sz w:val="22"/>
          <w:szCs w:val="22"/>
          <w:lang w:eastAsia="pt-BR"/>
        </w:rPr>
        <w:t xml:space="preserve">registrou que os trabalhos de fiscalização </w:t>
      </w:r>
      <w:r w:rsidR="00E95A69">
        <w:rPr>
          <w:sz w:val="22"/>
          <w:szCs w:val="22"/>
          <w:lang w:eastAsia="pt-BR"/>
        </w:rPr>
        <w:t>evidenciaram</w:t>
      </w:r>
      <w:r w:rsidR="00A324D8">
        <w:rPr>
          <w:sz w:val="22"/>
          <w:szCs w:val="22"/>
          <w:lang w:eastAsia="pt-BR"/>
        </w:rPr>
        <w:t xml:space="preserve"> que</w:t>
      </w:r>
      <w:r w:rsidR="00F12A36">
        <w:rPr>
          <w:sz w:val="22"/>
          <w:szCs w:val="22"/>
          <w:lang w:eastAsia="pt-BR"/>
        </w:rPr>
        <w:t xml:space="preserve"> </w:t>
      </w:r>
      <w:r w:rsidR="00F12A36" w:rsidRPr="00F30A3E">
        <w:rPr>
          <w:i/>
          <w:sz w:val="22"/>
          <w:szCs w:val="22"/>
          <w:lang w:eastAsia="pt-BR"/>
        </w:rPr>
        <w:t>“</w:t>
      </w:r>
      <w:r w:rsidR="00A324D8" w:rsidRPr="00A324D8">
        <w:rPr>
          <w:i/>
          <w:sz w:val="22"/>
          <w:szCs w:val="22"/>
          <w:lang w:eastAsia="pt-BR"/>
        </w:rPr>
        <w:t>de fato, não houve a realização do referido procedimento, deixando-se de considerar na análise das propostas a incidência de tributos e outras taxas no processo de importação/nacionalização dos produtos ofertados por licitantes estrangeiros, a teor do que estabelece o art. 42, §4º, da Lei n.º 8.666, de 1993</w:t>
      </w:r>
      <w:r w:rsidR="00F12A36" w:rsidRPr="00F30A3E">
        <w:rPr>
          <w:i/>
          <w:sz w:val="22"/>
          <w:szCs w:val="22"/>
          <w:lang w:eastAsia="pt-BR"/>
        </w:rPr>
        <w:t>”</w:t>
      </w:r>
      <w:r w:rsidR="00F12A36" w:rsidRPr="00F30A3E">
        <w:rPr>
          <w:sz w:val="22"/>
          <w:szCs w:val="22"/>
          <w:lang w:eastAsia="pt-BR"/>
        </w:rPr>
        <w:t>.</w:t>
      </w:r>
      <w:r w:rsidR="00F12A36">
        <w:rPr>
          <w:sz w:val="22"/>
          <w:szCs w:val="22"/>
          <w:lang w:eastAsia="pt-BR"/>
        </w:rPr>
        <w:t xml:space="preserve"> </w:t>
      </w:r>
      <w:r w:rsidR="00A324D8">
        <w:rPr>
          <w:sz w:val="22"/>
          <w:szCs w:val="22"/>
          <w:lang w:eastAsia="pt-BR"/>
        </w:rPr>
        <w:t>A Comissão de Licitação</w:t>
      </w:r>
      <w:r w:rsidR="00E95A69">
        <w:rPr>
          <w:sz w:val="22"/>
          <w:szCs w:val="22"/>
          <w:lang w:eastAsia="pt-BR"/>
        </w:rPr>
        <w:t xml:space="preserve"> </w:t>
      </w:r>
      <w:r w:rsidR="00A324D8">
        <w:rPr>
          <w:sz w:val="22"/>
          <w:szCs w:val="22"/>
          <w:lang w:eastAsia="pt-BR"/>
        </w:rPr>
        <w:t>justificara o fato aduzindo a desnecessidade da equalização face à existência de apenas uma proposta em conformidade</w:t>
      </w:r>
      <w:r w:rsidR="00E220B0">
        <w:rPr>
          <w:sz w:val="22"/>
          <w:szCs w:val="22"/>
          <w:lang w:eastAsia="pt-BR"/>
        </w:rPr>
        <w:t xml:space="preserve"> </w:t>
      </w:r>
      <w:r w:rsidR="00A6781C">
        <w:rPr>
          <w:sz w:val="22"/>
          <w:szCs w:val="22"/>
          <w:lang w:eastAsia="pt-BR"/>
        </w:rPr>
        <w:t xml:space="preserve">com os requisitos do edital. Ademais, </w:t>
      </w:r>
      <w:r w:rsidR="00E7074B">
        <w:rPr>
          <w:sz w:val="22"/>
          <w:szCs w:val="22"/>
          <w:lang w:eastAsia="pt-BR"/>
        </w:rPr>
        <w:t>a fiscalizaç</w:t>
      </w:r>
      <w:r w:rsidR="00566F7A">
        <w:rPr>
          <w:sz w:val="22"/>
          <w:szCs w:val="22"/>
          <w:lang w:eastAsia="pt-BR"/>
        </w:rPr>
        <w:t>ão evidenciara</w:t>
      </w:r>
      <w:r w:rsidR="00E7074B">
        <w:rPr>
          <w:sz w:val="22"/>
          <w:szCs w:val="22"/>
          <w:lang w:eastAsia="pt-BR"/>
        </w:rPr>
        <w:t xml:space="preserve"> a </w:t>
      </w:r>
      <w:proofErr w:type="spellStart"/>
      <w:r w:rsidR="00E7074B">
        <w:rPr>
          <w:sz w:val="22"/>
          <w:szCs w:val="22"/>
          <w:lang w:eastAsia="pt-BR"/>
        </w:rPr>
        <w:t>vantajosidade</w:t>
      </w:r>
      <w:proofErr w:type="spellEnd"/>
      <w:r w:rsidR="00E7074B">
        <w:rPr>
          <w:sz w:val="22"/>
          <w:szCs w:val="22"/>
          <w:lang w:eastAsia="pt-BR"/>
        </w:rPr>
        <w:t xml:space="preserve"> da proposta selecionada</w:t>
      </w:r>
      <w:r w:rsidR="00F12A36">
        <w:rPr>
          <w:sz w:val="22"/>
          <w:szCs w:val="22"/>
          <w:lang w:eastAsia="pt-BR"/>
        </w:rPr>
        <w:t xml:space="preserve">. </w:t>
      </w:r>
      <w:r w:rsidR="00A6781C">
        <w:rPr>
          <w:sz w:val="22"/>
          <w:szCs w:val="22"/>
          <w:lang w:eastAsia="pt-BR"/>
        </w:rPr>
        <w:t>Nesses termos</w:t>
      </w:r>
      <w:r w:rsidR="00F12A36">
        <w:rPr>
          <w:sz w:val="22"/>
          <w:szCs w:val="22"/>
          <w:lang w:eastAsia="pt-BR"/>
        </w:rPr>
        <w:t>,</w:t>
      </w:r>
      <w:r w:rsidR="00A6781C">
        <w:rPr>
          <w:sz w:val="22"/>
          <w:szCs w:val="22"/>
          <w:lang w:eastAsia="pt-BR"/>
        </w:rPr>
        <w:t xml:space="preserve"> afastada a hipótese de </w:t>
      </w:r>
      <w:proofErr w:type="spellStart"/>
      <w:r w:rsidR="00A6781C">
        <w:rPr>
          <w:sz w:val="22"/>
          <w:szCs w:val="22"/>
          <w:lang w:eastAsia="pt-BR"/>
        </w:rPr>
        <w:t>dano</w:t>
      </w:r>
      <w:proofErr w:type="spellEnd"/>
      <w:r w:rsidR="00A6781C">
        <w:rPr>
          <w:sz w:val="22"/>
          <w:szCs w:val="22"/>
          <w:lang w:eastAsia="pt-BR"/>
        </w:rPr>
        <w:t xml:space="preserve"> ao erário,</w:t>
      </w:r>
      <w:r w:rsidR="00F12A36">
        <w:rPr>
          <w:sz w:val="22"/>
          <w:szCs w:val="22"/>
          <w:lang w:eastAsia="pt-BR"/>
        </w:rPr>
        <w:t xml:space="preserve"> o relator </w:t>
      </w:r>
      <w:r w:rsidR="00C911E0">
        <w:rPr>
          <w:sz w:val="22"/>
          <w:szCs w:val="22"/>
          <w:lang w:eastAsia="pt-BR"/>
        </w:rPr>
        <w:t>registrou que</w:t>
      </w:r>
      <w:r w:rsidR="00F12A36">
        <w:rPr>
          <w:sz w:val="22"/>
          <w:szCs w:val="22"/>
          <w:lang w:eastAsia="pt-BR"/>
        </w:rPr>
        <w:t xml:space="preserve"> </w:t>
      </w:r>
      <w:r w:rsidR="00F12A36" w:rsidRPr="00376575">
        <w:rPr>
          <w:i/>
          <w:sz w:val="22"/>
          <w:szCs w:val="22"/>
          <w:lang w:eastAsia="pt-BR"/>
        </w:rPr>
        <w:t>“</w:t>
      </w:r>
      <w:r w:rsidR="00C911E0" w:rsidRPr="00C911E0">
        <w:rPr>
          <w:i/>
          <w:sz w:val="22"/>
          <w:szCs w:val="22"/>
          <w:lang w:eastAsia="pt-BR"/>
        </w:rPr>
        <w:t xml:space="preserve">ausência de previsão </w:t>
      </w:r>
      <w:proofErr w:type="spellStart"/>
      <w:r w:rsidR="00C911E0" w:rsidRPr="00C911E0">
        <w:rPr>
          <w:i/>
          <w:sz w:val="22"/>
          <w:szCs w:val="22"/>
          <w:lang w:eastAsia="pt-BR"/>
        </w:rPr>
        <w:t>editalícia</w:t>
      </w:r>
      <w:proofErr w:type="spellEnd"/>
      <w:r w:rsidR="00C911E0" w:rsidRPr="00C911E0">
        <w:rPr>
          <w:i/>
          <w:sz w:val="22"/>
          <w:szCs w:val="22"/>
          <w:lang w:eastAsia="pt-BR"/>
        </w:rPr>
        <w:t xml:space="preserve"> para a equalização dos valores das propostas assume relevância em virtude de a presente licitação estar inserida no contexto de um projeto mais amplo, no qual diversas aquisições estão programadas para ocorrer nos próximos meses e anos, utilizando-se da</w:t>
      </w:r>
      <w:r w:rsidR="00C911E0">
        <w:rPr>
          <w:i/>
          <w:sz w:val="22"/>
          <w:szCs w:val="22"/>
          <w:lang w:eastAsia="pt-BR"/>
        </w:rPr>
        <w:t>s regras e do normativo do BIRD</w:t>
      </w:r>
      <w:r w:rsidR="00F12A36" w:rsidRPr="00376575">
        <w:rPr>
          <w:i/>
          <w:sz w:val="22"/>
          <w:szCs w:val="22"/>
          <w:lang w:eastAsia="pt-BR"/>
        </w:rPr>
        <w:t>”</w:t>
      </w:r>
      <w:r w:rsidR="00F12A36">
        <w:rPr>
          <w:sz w:val="22"/>
          <w:szCs w:val="22"/>
          <w:lang w:eastAsia="pt-BR"/>
        </w:rPr>
        <w:t>.</w:t>
      </w:r>
      <w:r w:rsidR="00AB737B">
        <w:rPr>
          <w:sz w:val="22"/>
          <w:szCs w:val="22"/>
          <w:lang w:eastAsia="pt-BR"/>
        </w:rPr>
        <w:t xml:space="preserve"> Ressalvou, </w:t>
      </w:r>
      <w:r w:rsidR="00566F7A">
        <w:rPr>
          <w:sz w:val="22"/>
          <w:szCs w:val="22"/>
          <w:lang w:eastAsia="pt-BR"/>
        </w:rPr>
        <w:t>especialmente</w:t>
      </w:r>
      <w:r w:rsidR="00AB737B">
        <w:rPr>
          <w:sz w:val="22"/>
          <w:szCs w:val="22"/>
          <w:lang w:eastAsia="pt-BR"/>
        </w:rPr>
        <w:t xml:space="preserve">, as disposições do edital, aderentes às diretrizes do BIRD, que conferem tratamento diferenciado às licitantes nacionais e internacionais, </w:t>
      </w:r>
      <w:r w:rsidR="00AB737B" w:rsidRPr="00AB737B">
        <w:rPr>
          <w:i/>
          <w:sz w:val="22"/>
          <w:szCs w:val="22"/>
          <w:lang w:eastAsia="pt-BR"/>
        </w:rPr>
        <w:t>“exigindo das primeiras a inclusão de todos os tributos e outras taxas de importação, dispensando, porém, as últimas da discriminação desses encargos”</w:t>
      </w:r>
      <w:r w:rsidR="00AB737B">
        <w:rPr>
          <w:sz w:val="22"/>
          <w:szCs w:val="22"/>
          <w:lang w:eastAsia="pt-BR"/>
        </w:rPr>
        <w:t>.</w:t>
      </w:r>
      <w:r w:rsidR="00F12A36">
        <w:rPr>
          <w:sz w:val="22"/>
          <w:szCs w:val="22"/>
          <w:lang w:eastAsia="pt-BR"/>
        </w:rPr>
        <w:t xml:space="preserve"> </w:t>
      </w:r>
      <w:r w:rsidR="00FA6330">
        <w:rPr>
          <w:sz w:val="22"/>
          <w:szCs w:val="22"/>
          <w:lang w:eastAsia="pt-BR"/>
        </w:rPr>
        <w:t>A propósito, relembrou que, no tocante às aquisições viabilizadas com recursos de organismo</w:t>
      </w:r>
      <w:r w:rsidR="005C19A6">
        <w:rPr>
          <w:sz w:val="22"/>
          <w:szCs w:val="22"/>
          <w:lang w:eastAsia="pt-BR"/>
        </w:rPr>
        <w:t>s internacionais</w:t>
      </w:r>
      <w:r w:rsidR="00FA6330">
        <w:rPr>
          <w:sz w:val="22"/>
          <w:szCs w:val="22"/>
          <w:lang w:eastAsia="pt-BR"/>
        </w:rPr>
        <w:t>, o TCU tem jurisprudência consolidada de que a aplicação das r</w:t>
      </w:r>
      <w:r w:rsidR="005C19A6">
        <w:rPr>
          <w:sz w:val="22"/>
          <w:szCs w:val="22"/>
          <w:lang w:eastAsia="pt-BR"/>
        </w:rPr>
        <w:t>egras de aquisição próprias dess</w:t>
      </w:r>
      <w:r w:rsidR="00FA6330">
        <w:rPr>
          <w:sz w:val="22"/>
          <w:szCs w:val="22"/>
          <w:lang w:eastAsia="pt-BR"/>
        </w:rPr>
        <w:t>es organismos não afasta, no que não for conflitante, a observância dos dispositivos da Lei 8.666/93.</w:t>
      </w:r>
      <w:r w:rsidR="00AB737B">
        <w:rPr>
          <w:sz w:val="22"/>
          <w:szCs w:val="22"/>
          <w:lang w:eastAsia="pt-BR"/>
        </w:rPr>
        <w:t xml:space="preserve"> Em conclusão, registrou que </w:t>
      </w:r>
      <w:r w:rsidR="00AB737B" w:rsidRPr="00AB737B">
        <w:rPr>
          <w:i/>
          <w:sz w:val="22"/>
          <w:szCs w:val="22"/>
          <w:lang w:eastAsia="pt-BR"/>
        </w:rPr>
        <w:t>“a comparação de preços das licitantes estrangeiras e nacionais, em bases tributárias e de custos totalmente distintas, sem a devida equalização, a exemplo do previsto na licitação em comento, importa em violação aos princípios da isonomia, do julgamento objetivo e da obtenção da proposta mais vantajosa para a Administração, devendo, portanto, ser repelido por este Tribunal”</w:t>
      </w:r>
      <w:r w:rsidR="00AB737B">
        <w:rPr>
          <w:sz w:val="22"/>
          <w:szCs w:val="22"/>
          <w:lang w:eastAsia="pt-BR"/>
        </w:rPr>
        <w:t>. Nesse sentido, o Plenário do TCU, acolhendo a proposta do relator, considerou parcialmente procedente a representaçã</w:t>
      </w:r>
      <w:r w:rsidR="00114ABD">
        <w:rPr>
          <w:sz w:val="22"/>
          <w:szCs w:val="22"/>
          <w:lang w:eastAsia="pt-BR"/>
        </w:rPr>
        <w:t xml:space="preserve">o, cientificando a </w:t>
      </w:r>
      <w:proofErr w:type="spellStart"/>
      <w:r w:rsidR="00114ABD">
        <w:rPr>
          <w:sz w:val="22"/>
          <w:szCs w:val="22"/>
          <w:lang w:eastAsia="pt-BR"/>
        </w:rPr>
        <w:t>Eletrobras</w:t>
      </w:r>
      <w:proofErr w:type="spellEnd"/>
      <w:r w:rsidR="00114ABD">
        <w:rPr>
          <w:sz w:val="22"/>
          <w:szCs w:val="22"/>
          <w:lang w:eastAsia="pt-BR"/>
        </w:rPr>
        <w:t xml:space="preserve"> da irregularidade.</w:t>
      </w:r>
      <w:r w:rsidR="005D2A1B">
        <w:rPr>
          <w:sz w:val="22"/>
          <w:szCs w:val="22"/>
          <w:lang w:eastAsia="pt-BR"/>
        </w:rPr>
        <w:t xml:space="preserve"> </w:t>
      </w:r>
      <w:hyperlink r:id="rId8" w:history="1">
        <w:r w:rsidR="005D2A1B" w:rsidRPr="005D2A1B">
          <w:rPr>
            <w:rStyle w:val="Hyperlink"/>
            <w:b/>
            <w:i/>
            <w:sz w:val="22"/>
            <w:szCs w:val="22"/>
            <w:lang w:eastAsia="pt-BR"/>
          </w:rPr>
          <w:t>Acórdão 2238/2013-Plenário</w:t>
        </w:r>
      </w:hyperlink>
      <w:r w:rsidR="00166B40" w:rsidRPr="00166B40">
        <w:rPr>
          <w:b/>
          <w:i/>
          <w:sz w:val="22"/>
          <w:szCs w:val="22"/>
        </w:rPr>
        <w:t xml:space="preserve">, TC 008.590/2013-3, relator Ministro </w:t>
      </w:r>
      <w:r w:rsidR="00166B40">
        <w:rPr>
          <w:b/>
          <w:i/>
          <w:sz w:val="22"/>
          <w:szCs w:val="22"/>
        </w:rPr>
        <w:t>José Jorge, 21</w:t>
      </w:r>
      <w:r w:rsidR="00166B40" w:rsidRPr="00166B40">
        <w:rPr>
          <w:b/>
          <w:i/>
          <w:sz w:val="22"/>
          <w:szCs w:val="22"/>
        </w:rPr>
        <w:t>.8.2013.</w:t>
      </w:r>
    </w:p>
    <w:p w:rsidR="002C182C" w:rsidRPr="0093685C" w:rsidRDefault="002C182C" w:rsidP="0006509C">
      <w:pPr>
        <w:spacing w:after="0"/>
        <w:ind w:left="0"/>
        <w:rPr>
          <w:b/>
          <w:sz w:val="22"/>
          <w:szCs w:val="22"/>
        </w:rPr>
      </w:pPr>
    </w:p>
    <w:p w:rsidR="003B0162" w:rsidRDefault="003B0162" w:rsidP="0006509C">
      <w:pPr>
        <w:spacing w:after="0"/>
        <w:ind w:left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2. É irregular a participação de cooperativas em licitação cujo objeto se refira a prestação de serviço que exija relações próprias de emprego, como subordi</w:t>
      </w:r>
      <w:r w:rsidR="00114ABD">
        <w:rPr>
          <w:b/>
          <w:iCs/>
          <w:sz w:val="22"/>
          <w:szCs w:val="22"/>
        </w:rPr>
        <w:t>nação (hierarquia)</w:t>
      </w:r>
      <w:r>
        <w:rPr>
          <w:b/>
          <w:iCs/>
          <w:sz w:val="22"/>
          <w:szCs w:val="22"/>
        </w:rPr>
        <w:t xml:space="preserve"> e habitualidade (jornada de trabalho) dos trabalhadores. </w:t>
      </w:r>
    </w:p>
    <w:p w:rsidR="003B0162" w:rsidRPr="0093685C" w:rsidRDefault="003B0162" w:rsidP="0006509C">
      <w:pPr>
        <w:spacing w:after="0"/>
        <w:ind w:left="0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 xml:space="preserve">Representação </w:t>
      </w:r>
      <w:r w:rsidR="00877D1E">
        <w:rPr>
          <w:sz w:val="22"/>
          <w:szCs w:val="22"/>
          <w:lang w:eastAsia="pt-BR"/>
        </w:rPr>
        <w:t>relativa à</w:t>
      </w:r>
      <w:r>
        <w:rPr>
          <w:sz w:val="22"/>
          <w:szCs w:val="22"/>
          <w:lang w:eastAsia="pt-BR"/>
        </w:rPr>
        <w:t xml:space="preserve"> licitação promovida pela </w:t>
      </w:r>
      <w:proofErr w:type="spellStart"/>
      <w:r>
        <w:rPr>
          <w:sz w:val="22"/>
          <w:szCs w:val="22"/>
          <w:lang w:eastAsia="pt-BR"/>
        </w:rPr>
        <w:t>Transpetr</w:t>
      </w:r>
      <w:r w:rsidR="00877D1E">
        <w:rPr>
          <w:sz w:val="22"/>
          <w:szCs w:val="22"/>
          <w:lang w:eastAsia="pt-BR"/>
        </w:rPr>
        <w:t>o</w:t>
      </w:r>
      <w:proofErr w:type="spellEnd"/>
      <w:r w:rsidR="00877D1E">
        <w:rPr>
          <w:sz w:val="22"/>
          <w:szCs w:val="22"/>
          <w:lang w:eastAsia="pt-BR"/>
        </w:rPr>
        <w:t xml:space="preserve"> para</w:t>
      </w:r>
      <w:r>
        <w:rPr>
          <w:sz w:val="22"/>
          <w:szCs w:val="22"/>
          <w:lang w:eastAsia="pt-BR"/>
        </w:rPr>
        <w:t xml:space="preserve"> a contratação de serviços </w:t>
      </w:r>
      <w:r w:rsidRPr="004202C4">
        <w:rPr>
          <w:sz w:val="22"/>
          <w:szCs w:val="22"/>
          <w:lang w:eastAsia="pt-BR"/>
        </w:rPr>
        <w:t xml:space="preserve">auxiliares à operação com navios e caminhões tanques e serviços de conservação e limpeza </w:t>
      </w:r>
      <w:r>
        <w:rPr>
          <w:sz w:val="22"/>
          <w:szCs w:val="22"/>
          <w:lang w:eastAsia="pt-BR"/>
        </w:rPr>
        <w:t>no Terminal de Cabedelo</w:t>
      </w:r>
      <w:r w:rsidR="00877D1E">
        <w:rPr>
          <w:sz w:val="22"/>
          <w:szCs w:val="22"/>
          <w:lang w:eastAsia="pt-BR"/>
        </w:rPr>
        <w:t>,</w:t>
      </w:r>
      <w:r>
        <w:rPr>
          <w:sz w:val="22"/>
          <w:szCs w:val="22"/>
          <w:lang w:eastAsia="pt-BR"/>
        </w:rPr>
        <w:t xml:space="preserve"> na </w:t>
      </w:r>
      <w:r w:rsidRPr="004202C4">
        <w:rPr>
          <w:sz w:val="22"/>
          <w:szCs w:val="22"/>
          <w:lang w:eastAsia="pt-BR"/>
        </w:rPr>
        <w:t>P</w:t>
      </w:r>
      <w:r>
        <w:rPr>
          <w:sz w:val="22"/>
          <w:szCs w:val="22"/>
          <w:lang w:eastAsia="pt-BR"/>
        </w:rPr>
        <w:t xml:space="preserve">araíba, apontara irregularidade na adjudicação do certame a cooperativa, vez que o trabalho desenvolvido implicaria subordinação e cumprimento de jornada. </w:t>
      </w:r>
      <w:r w:rsidRPr="003C10B2">
        <w:rPr>
          <w:sz w:val="22"/>
          <w:szCs w:val="22"/>
          <w:lang w:eastAsia="pt-BR"/>
        </w:rPr>
        <w:t xml:space="preserve">Em </w:t>
      </w:r>
      <w:r>
        <w:rPr>
          <w:sz w:val="22"/>
          <w:szCs w:val="22"/>
          <w:lang w:eastAsia="pt-BR"/>
        </w:rPr>
        <w:t>preliminar</w:t>
      </w:r>
      <w:r w:rsidRPr="003C10B2">
        <w:rPr>
          <w:sz w:val="22"/>
          <w:szCs w:val="22"/>
          <w:lang w:eastAsia="pt-BR"/>
        </w:rPr>
        <w:t xml:space="preserve">, </w:t>
      </w:r>
      <w:r>
        <w:rPr>
          <w:sz w:val="22"/>
          <w:szCs w:val="22"/>
          <w:lang w:eastAsia="pt-BR"/>
        </w:rPr>
        <w:t xml:space="preserve">foram </w:t>
      </w:r>
      <w:r w:rsidRPr="003C10B2">
        <w:rPr>
          <w:sz w:val="22"/>
          <w:szCs w:val="22"/>
          <w:lang w:eastAsia="pt-BR"/>
        </w:rPr>
        <w:t>realizadas as oitivas regimentais</w:t>
      </w:r>
      <w:r>
        <w:rPr>
          <w:sz w:val="22"/>
          <w:szCs w:val="22"/>
          <w:lang w:eastAsia="pt-BR"/>
        </w:rPr>
        <w:t xml:space="preserve"> para que a </w:t>
      </w:r>
      <w:proofErr w:type="spellStart"/>
      <w:r>
        <w:rPr>
          <w:sz w:val="22"/>
          <w:szCs w:val="22"/>
          <w:lang w:eastAsia="pt-BR"/>
        </w:rPr>
        <w:t>Transpetro</w:t>
      </w:r>
      <w:proofErr w:type="spellEnd"/>
      <w:r>
        <w:rPr>
          <w:sz w:val="22"/>
          <w:szCs w:val="22"/>
          <w:lang w:eastAsia="pt-BR"/>
        </w:rPr>
        <w:t xml:space="preserve"> e a cooperativa contratada comprovassem que a prestação de serviço </w:t>
      </w:r>
      <w:r w:rsidRPr="00F30A3E">
        <w:rPr>
          <w:sz w:val="22"/>
          <w:szCs w:val="22"/>
          <w:lang w:eastAsia="pt-BR"/>
        </w:rPr>
        <w:t>“</w:t>
      </w:r>
      <w:r w:rsidRPr="00F30A3E">
        <w:rPr>
          <w:i/>
          <w:sz w:val="22"/>
          <w:szCs w:val="22"/>
          <w:lang w:eastAsia="pt-BR"/>
        </w:rPr>
        <w:t>prescindirá de subordinação, pessoalidade e habitualidade dos trabalhadores, sendo adequada para uma cooperativa e, portanto, não exigindo, necessariamente, que nela haja relações próprias de emprego</w:t>
      </w:r>
      <w:r w:rsidRPr="00F30A3E">
        <w:rPr>
          <w:sz w:val="22"/>
          <w:szCs w:val="22"/>
          <w:lang w:eastAsia="pt-BR"/>
        </w:rPr>
        <w:t>”.</w:t>
      </w:r>
      <w:r>
        <w:rPr>
          <w:sz w:val="22"/>
          <w:szCs w:val="22"/>
          <w:lang w:eastAsia="pt-BR"/>
        </w:rPr>
        <w:t xml:space="preserve"> Analisando o mérito, o relator apontou que as alegações apresentadas </w:t>
      </w:r>
      <w:r w:rsidRPr="00F30A3E">
        <w:rPr>
          <w:i/>
          <w:sz w:val="22"/>
          <w:szCs w:val="22"/>
          <w:lang w:eastAsia="pt-BR"/>
        </w:rPr>
        <w:t>“foram incapazes de afastar a suspeita de que os trabalhos estejam sendo desenvolvidos de forma incompatível com a natureza associativa da contratada. Em particular, foi observada a existência de hierarquia entre os prestadores de serviços (</w:t>
      </w:r>
      <w:r>
        <w:rPr>
          <w:i/>
          <w:sz w:val="22"/>
          <w:szCs w:val="22"/>
          <w:lang w:eastAsia="pt-BR"/>
        </w:rPr>
        <w:t>...</w:t>
      </w:r>
      <w:r w:rsidRPr="00F30A3E">
        <w:rPr>
          <w:i/>
          <w:sz w:val="22"/>
          <w:szCs w:val="22"/>
          <w:lang w:eastAsia="pt-BR"/>
        </w:rPr>
        <w:t>), com a presença de auxiliares e supervisores, o que denota a existência de subordinação nas atividades por eles desempenhadas”</w:t>
      </w:r>
      <w:r w:rsidRPr="00F30A3E">
        <w:rPr>
          <w:sz w:val="22"/>
          <w:szCs w:val="22"/>
          <w:lang w:eastAsia="pt-BR"/>
        </w:rPr>
        <w:t>.</w:t>
      </w:r>
      <w:r>
        <w:rPr>
          <w:sz w:val="22"/>
          <w:szCs w:val="22"/>
          <w:lang w:eastAsia="pt-BR"/>
        </w:rPr>
        <w:t xml:space="preserve"> Ademais, o contrato estabelecera que os serviços</w:t>
      </w:r>
      <w:r w:rsidR="00114ABD">
        <w:rPr>
          <w:sz w:val="22"/>
          <w:szCs w:val="22"/>
          <w:lang w:eastAsia="pt-BR"/>
        </w:rPr>
        <w:t xml:space="preserve"> deveriam obedecer</w:t>
      </w:r>
      <w:r>
        <w:rPr>
          <w:sz w:val="22"/>
          <w:szCs w:val="22"/>
          <w:lang w:eastAsia="pt-BR"/>
        </w:rPr>
        <w:t xml:space="preserve"> escala de horários, o que implica, necessariamente, a adoção de jornada regular para os trabalhadores. Concluiu o relator, assim, restar configurada </w:t>
      </w:r>
      <w:r w:rsidRPr="00376575">
        <w:rPr>
          <w:i/>
          <w:sz w:val="22"/>
          <w:szCs w:val="22"/>
          <w:lang w:eastAsia="pt-BR"/>
        </w:rPr>
        <w:t>“existência de características que tornam indevida a contratação dos serviços por intermédio de uma associação cooperativa”</w:t>
      </w:r>
      <w:r>
        <w:rPr>
          <w:sz w:val="22"/>
          <w:szCs w:val="22"/>
          <w:lang w:eastAsia="pt-BR"/>
        </w:rPr>
        <w:t xml:space="preserve">. Nesse passo e considerando a avença estar no final de sua vigência, sugeriu a expedição de determinação à </w:t>
      </w:r>
      <w:proofErr w:type="spellStart"/>
      <w:r>
        <w:rPr>
          <w:sz w:val="22"/>
          <w:szCs w:val="22"/>
          <w:lang w:eastAsia="pt-BR"/>
        </w:rPr>
        <w:t>Transpetro</w:t>
      </w:r>
      <w:proofErr w:type="spellEnd"/>
      <w:r>
        <w:rPr>
          <w:sz w:val="22"/>
          <w:szCs w:val="22"/>
          <w:lang w:eastAsia="pt-BR"/>
        </w:rPr>
        <w:t xml:space="preserve"> para que se abstivesse de prorrogar o contrato, promovendo, caso necessária a continuidade da prestação dos serviços, novo procedimento licitatório, </w:t>
      </w:r>
      <w:r w:rsidRPr="0026473A">
        <w:rPr>
          <w:i/>
          <w:sz w:val="22"/>
          <w:szCs w:val="22"/>
          <w:lang w:eastAsia="pt-BR"/>
        </w:rPr>
        <w:t>“</w:t>
      </w:r>
      <w:r w:rsidRPr="000304BD">
        <w:rPr>
          <w:i/>
          <w:sz w:val="22"/>
          <w:szCs w:val="22"/>
          <w:lang w:eastAsia="pt-BR"/>
        </w:rPr>
        <w:t>assegurando-se que suas cláusulas impeçam a participação de cooperativa quando houver necessidade de subordinação ou cumprimento de jornada</w:t>
      </w:r>
      <w:r w:rsidRPr="0026473A">
        <w:rPr>
          <w:i/>
          <w:sz w:val="22"/>
          <w:szCs w:val="22"/>
          <w:lang w:eastAsia="pt-BR"/>
        </w:rPr>
        <w:t>”</w:t>
      </w:r>
      <w:r w:rsidRPr="00A15EDC">
        <w:rPr>
          <w:sz w:val="22"/>
          <w:szCs w:val="22"/>
          <w:lang w:eastAsia="pt-BR"/>
        </w:rPr>
        <w:t>.</w:t>
      </w:r>
      <w:r>
        <w:rPr>
          <w:sz w:val="22"/>
          <w:szCs w:val="22"/>
          <w:lang w:eastAsia="pt-BR"/>
        </w:rPr>
        <w:t xml:space="preserve"> Ao apreciar o feito, o Tribunal julgou procedente a representação, expedindo a determinação proposta pela relatoria.</w:t>
      </w:r>
      <w:r w:rsidR="005D2A1B">
        <w:t xml:space="preserve"> </w:t>
      </w:r>
      <w:hyperlink r:id="rId9" w:history="1">
        <w:r w:rsidR="005D2A1B" w:rsidRPr="005D2A1B">
          <w:rPr>
            <w:rStyle w:val="Hyperlink"/>
            <w:b/>
            <w:i/>
            <w:sz w:val="22"/>
            <w:szCs w:val="22"/>
          </w:rPr>
          <w:t>Acórdão 2221/2013-Plenário</w:t>
        </w:r>
      </w:hyperlink>
      <w:r w:rsidRPr="00A9721B">
        <w:rPr>
          <w:b/>
          <w:i/>
          <w:sz w:val="22"/>
          <w:szCs w:val="22"/>
        </w:rPr>
        <w:t xml:space="preserve">, TC 029.289/2009-0, relator Ministro </w:t>
      </w:r>
      <w:r>
        <w:rPr>
          <w:b/>
          <w:i/>
          <w:sz w:val="22"/>
          <w:szCs w:val="22"/>
        </w:rPr>
        <w:t xml:space="preserve">José </w:t>
      </w:r>
      <w:proofErr w:type="spellStart"/>
      <w:r>
        <w:rPr>
          <w:b/>
          <w:i/>
          <w:sz w:val="22"/>
          <w:szCs w:val="22"/>
        </w:rPr>
        <w:t>Múcio</w:t>
      </w:r>
      <w:proofErr w:type="spellEnd"/>
      <w:r>
        <w:rPr>
          <w:b/>
          <w:i/>
          <w:sz w:val="22"/>
          <w:szCs w:val="22"/>
        </w:rPr>
        <w:t xml:space="preserve"> Monteiro, 21</w:t>
      </w:r>
      <w:r w:rsidRPr="00A9721B">
        <w:rPr>
          <w:b/>
          <w:i/>
          <w:sz w:val="22"/>
          <w:szCs w:val="22"/>
        </w:rPr>
        <w:t>.8.2013.</w:t>
      </w:r>
    </w:p>
    <w:p w:rsidR="003B0162" w:rsidRDefault="003B0162" w:rsidP="0006509C">
      <w:pPr>
        <w:spacing w:after="0"/>
        <w:ind w:left="0"/>
        <w:rPr>
          <w:b/>
          <w:sz w:val="22"/>
          <w:szCs w:val="22"/>
        </w:rPr>
      </w:pPr>
    </w:p>
    <w:p w:rsidR="00F95B0B" w:rsidRPr="00F95B0B" w:rsidRDefault="003B0162" w:rsidP="0006509C">
      <w:pPr>
        <w:spacing w:after="0"/>
        <w:ind w:left="0"/>
        <w:rPr>
          <w:b/>
          <w:bCs/>
          <w:iCs/>
          <w:color w:val="FF0000"/>
          <w:sz w:val="22"/>
          <w:szCs w:val="22"/>
        </w:rPr>
      </w:pPr>
      <w:r>
        <w:rPr>
          <w:b/>
          <w:sz w:val="22"/>
          <w:szCs w:val="22"/>
        </w:rPr>
        <w:t>3</w:t>
      </w:r>
      <w:r w:rsidR="00E82322" w:rsidRPr="00F95B0B">
        <w:rPr>
          <w:b/>
          <w:sz w:val="22"/>
          <w:szCs w:val="22"/>
        </w:rPr>
        <w:t>.</w:t>
      </w:r>
      <w:r w:rsidR="00F95B0B" w:rsidRPr="00F95B0B">
        <w:rPr>
          <w:b/>
          <w:sz w:val="22"/>
          <w:szCs w:val="22"/>
        </w:rPr>
        <w:t xml:space="preserve"> </w:t>
      </w:r>
      <w:r w:rsidR="00BE3C9C" w:rsidRPr="00BE3C9C">
        <w:rPr>
          <w:b/>
          <w:sz w:val="22"/>
          <w:szCs w:val="22"/>
        </w:rPr>
        <w:t xml:space="preserve">A sanção prevista </w:t>
      </w:r>
      <w:r w:rsidR="00936BFE">
        <w:rPr>
          <w:b/>
          <w:sz w:val="22"/>
          <w:szCs w:val="22"/>
        </w:rPr>
        <w:t>n</w:t>
      </w:r>
      <w:r w:rsidR="00BE3C9C" w:rsidRPr="00BE3C9C">
        <w:rPr>
          <w:b/>
          <w:sz w:val="22"/>
          <w:szCs w:val="22"/>
        </w:rPr>
        <w:t>o art. 87</w:t>
      </w:r>
      <w:r w:rsidR="00936BFE">
        <w:rPr>
          <w:b/>
          <w:sz w:val="22"/>
          <w:szCs w:val="22"/>
        </w:rPr>
        <w:t>,</w:t>
      </w:r>
      <w:r w:rsidR="00936BFE" w:rsidRPr="00BE3C9C">
        <w:rPr>
          <w:b/>
          <w:sz w:val="22"/>
          <w:szCs w:val="22"/>
        </w:rPr>
        <w:t xml:space="preserve"> inciso III</w:t>
      </w:r>
      <w:r w:rsidR="00936BFE">
        <w:rPr>
          <w:b/>
          <w:sz w:val="22"/>
          <w:szCs w:val="22"/>
        </w:rPr>
        <w:t>, da Lei 8.666/</w:t>
      </w:r>
      <w:r w:rsidR="00BE3C9C" w:rsidRPr="00BE3C9C">
        <w:rPr>
          <w:b/>
          <w:sz w:val="22"/>
          <w:szCs w:val="22"/>
        </w:rPr>
        <w:t>93 produz efeitos apenas em relação ao órgão ou entidade sancionador, enquanto a prev</w:t>
      </w:r>
      <w:r w:rsidR="00936BFE">
        <w:rPr>
          <w:b/>
          <w:sz w:val="22"/>
          <w:szCs w:val="22"/>
        </w:rPr>
        <w:t>ista no art. 7º da Lei 10.520/</w:t>
      </w:r>
      <w:r w:rsidR="00BE3C9C" w:rsidRPr="00BE3C9C">
        <w:rPr>
          <w:b/>
          <w:sz w:val="22"/>
          <w:szCs w:val="22"/>
        </w:rPr>
        <w:t xml:space="preserve">02 produz </w:t>
      </w:r>
      <w:r w:rsidR="00114ABD">
        <w:rPr>
          <w:b/>
          <w:sz w:val="22"/>
          <w:szCs w:val="22"/>
        </w:rPr>
        <w:t>efeitos</w:t>
      </w:r>
      <w:r w:rsidR="00936BFE">
        <w:rPr>
          <w:b/>
          <w:sz w:val="22"/>
          <w:szCs w:val="22"/>
        </w:rPr>
        <w:t xml:space="preserve"> no âmbito</w:t>
      </w:r>
      <w:r w:rsidR="00BE3C9C" w:rsidRPr="00BE3C9C">
        <w:rPr>
          <w:b/>
          <w:sz w:val="22"/>
          <w:szCs w:val="22"/>
        </w:rPr>
        <w:t xml:space="preserve"> do ente federativo que a aplicar</w:t>
      </w:r>
      <w:r w:rsidR="00F95B0B" w:rsidRPr="00F95B0B">
        <w:rPr>
          <w:b/>
          <w:bCs/>
          <w:iCs/>
          <w:sz w:val="22"/>
          <w:szCs w:val="22"/>
        </w:rPr>
        <w:t xml:space="preserve">.  </w:t>
      </w:r>
    </w:p>
    <w:p w:rsidR="00E82322" w:rsidRPr="00DD4AE9" w:rsidRDefault="000E5F56" w:rsidP="0006509C">
      <w:pPr>
        <w:spacing w:after="0"/>
        <w:ind w:left="0"/>
        <w:rPr>
          <w:b/>
          <w:i/>
          <w:sz w:val="22"/>
          <w:szCs w:val="22"/>
        </w:rPr>
      </w:pPr>
      <w:r>
        <w:rPr>
          <w:iCs/>
          <w:sz w:val="22"/>
          <w:szCs w:val="22"/>
        </w:rPr>
        <w:t xml:space="preserve">Representação versando sobre pregão eletrônico promovido pelo </w:t>
      </w:r>
      <w:r w:rsidRPr="000E5F56">
        <w:rPr>
          <w:iCs/>
          <w:sz w:val="22"/>
          <w:szCs w:val="22"/>
        </w:rPr>
        <w:t>Serviço Federal de Processamento de Dados - Regional de São Paulo (Serpro/SP)</w:t>
      </w:r>
      <w:r>
        <w:rPr>
          <w:iCs/>
          <w:sz w:val="22"/>
          <w:szCs w:val="22"/>
        </w:rPr>
        <w:t xml:space="preserve"> apontara possível restrição à competitividade decorrente de disposição </w:t>
      </w:r>
      <w:proofErr w:type="spellStart"/>
      <w:r>
        <w:rPr>
          <w:iCs/>
          <w:sz w:val="22"/>
          <w:szCs w:val="22"/>
        </w:rPr>
        <w:t>editalícia</w:t>
      </w:r>
      <w:proofErr w:type="spellEnd"/>
      <w:r>
        <w:rPr>
          <w:iCs/>
          <w:sz w:val="22"/>
          <w:szCs w:val="22"/>
        </w:rPr>
        <w:t xml:space="preserve"> </w:t>
      </w:r>
      <w:r w:rsidR="00721682">
        <w:rPr>
          <w:iCs/>
          <w:sz w:val="22"/>
          <w:szCs w:val="22"/>
        </w:rPr>
        <w:t>vedando</w:t>
      </w:r>
      <w:r>
        <w:rPr>
          <w:iCs/>
          <w:sz w:val="22"/>
          <w:szCs w:val="22"/>
        </w:rPr>
        <w:t xml:space="preserve"> a participação de empresas </w:t>
      </w:r>
      <w:r w:rsidRPr="000E5F56">
        <w:rPr>
          <w:i/>
          <w:sz w:val="22"/>
          <w:szCs w:val="22"/>
          <w:lang w:eastAsia="pt-BR"/>
        </w:rPr>
        <w:t>“que estejam com o direito de licitar e contratar suspenso com o SERPRO e/ou outros órgãos da Administração Pública, bem como tenham sido declaradas inidôneas pela mesma</w:t>
      </w:r>
      <w:r>
        <w:rPr>
          <w:i/>
          <w:sz w:val="22"/>
          <w:szCs w:val="22"/>
          <w:lang w:eastAsia="pt-BR"/>
        </w:rPr>
        <w:t>”.</w:t>
      </w:r>
      <w:r>
        <w:rPr>
          <w:sz w:val="22"/>
          <w:szCs w:val="22"/>
          <w:lang w:eastAsia="pt-BR"/>
        </w:rPr>
        <w:t xml:space="preserve"> </w:t>
      </w:r>
      <w:r w:rsidR="008E3F76" w:rsidRPr="003C10B2">
        <w:rPr>
          <w:sz w:val="22"/>
          <w:szCs w:val="22"/>
          <w:lang w:eastAsia="pt-BR"/>
        </w:rPr>
        <w:t xml:space="preserve">Em juízo de mérito, realizadas as oitivas regimentais após concessão da cautelar pleiteada pelo representante, o relator </w:t>
      </w:r>
      <w:r w:rsidR="008E3F76">
        <w:rPr>
          <w:sz w:val="22"/>
          <w:szCs w:val="22"/>
          <w:lang w:eastAsia="pt-BR"/>
        </w:rPr>
        <w:t>esclareceu que o Plenário do TCU</w:t>
      </w:r>
      <w:r w:rsidR="001F348E">
        <w:rPr>
          <w:sz w:val="22"/>
          <w:szCs w:val="22"/>
          <w:lang w:eastAsia="pt-BR"/>
        </w:rPr>
        <w:t xml:space="preserve"> </w:t>
      </w:r>
      <w:r w:rsidR="008E3F76">
        <w:rPr>
          <w:sz w:val="22"/>
          <w:szCs w:val="22"/>
          <w:lang w:eastAsia="pt-BR"/>
        </w:rPr>
        <w:t xml:space="preserve">vem </w:t>
      </w:r>
      <w:r w:rsidR="00B36577" w:rsidRPr="00B36577">
        <w:rPr>
          <w:i/>
          <w:sz w:val="22"/>
          <w:szCs w:val="22"/>
          <w:lang w:eastAsia="pt-BR"/>
        </w:rPr>
        <w:t>“</w:t>
      </w:r>
      <w:r w:rsidR="001F348E" w:rsidRPr="001F348E">
        <w:rPr>
          <w:i/>
          <w:sz w:val="22"/>
          <w:szCs w:val="22"/>
          <w:lang w:eastAsia="pt-BR"/>
        </w:rPr>
        <w:t xml:space="preserve">reafirmando a ausência de base legal </w:t>
      </w:r>
      <w:r w:rsidR="008E3F76" w:rsidRPr="00B36577">
        <w:rPr>
          <w:i/>
          <w:sz w:val="22"/>
          <w:szCs w:val="22"/>
          <w:lang w:eastAsia="pt-BR"/>
        </w:rPr>
        <w:t xml:space="preserve">para uma interpretação da norma que amplie os efeitos punitivos do art. 87, inciso </w:t>
      </w:r>
      <w:r w:rsidR="008E3F76" w:rsidRPr="00C104D1">
        <w:rPr>
          <w:i/>
          <w:sz w:val="22"/>
          <w:szCs w:val="22"/>
          <w:lang w:eastAsia="pt-BR"/>
        </w:rPr>
        <w:t>III</w:t>
      </w:r>
      <w:r w:rsidR="00721682" w:rsidRPr="00C104D1">
        <w:rPr>
          <w:i/>
          <w:sz w:val="22"/>
          <w:szCs w:val="22"/>
          <w:lang w:eastAsia="pt-BR"/>
        </w:rPr>
        <w:t xml:space="preserve"> </w:t>
      </w:r>
      <w:r w:rsidR="00721682" w:rsidRPr="00C104D1">
        <w:rPr>
          <w:sz w:val="22"/>
          <w:szCs w:val="22"/>
          <w:lang w:eastAsia="pt-BR"/>
        </w:rPr>
        <w:t>[suspensão temporária de participação em licitação e impedimento de contratar com a Administraç</w:t>
      </w:r>
      <w:r w:rsidR="00C104D1">
        <w:rPr>
          <w:sz w:val="22"/>
          <w:szCs w:val="22"/>
          <w:lang w:eastAsia="pt-BR"/>
        </w:rPr>
        <w:t>ão, por prazo não superior a dois</w:t>
      </w:r>
      <w:r w:rsidR="00721682" w:rsidRPr="00C104D1">
        <w:rPr>
          <w:sz w:val="22"/>
          <w:szCs w:val="22"/>
          <w:lang w:eastAsia="pt-BR"/>
        </w:rPr>
        <w:t> anos]</w:t>
      </w:r>
      <w:r w:rsidR="008E3F76" w:rsidRPr="00B36577">
        <w:rPr>
          <w:i/>
          <w:sz w:val="22"/>
          <w:szCs w:val="22"/>
          <w:lang w:eastAsia="pt-BR"/>
        </w:rPr>
        <w:t>, da Lei 8.666/1993 a todos os entes e órgãos da Administração Pública (Acórdãos 3.243/2012, 3.439/2012, 3.465/2012, 842/2013, 739/2013, 1.006/2013 e 1.017/2013, todos do Plenário)</w:t>
      </w:r>
      <w:r w:rsidR="00B36577" w:rsidRPr="00B36577">
        <w:rPr>
          <w:i/>
          <w:sz w:val="22"/>
          <w:szCs w:val="22"/>
          <w:lang w:eastAsia="pt-BR"/>
        </w:rPr>
        <w:t>”</w:t>
      </w:r>
      <w:r w:rsidR="008E3F76" w:rsidRPr="008E3F76">
        <w:rPr>
          <w:sz w:val="22"/>
          <w:szCs w:val="22"/>
          <w:lang w:eastAsia="pt-BR"/>
        </w:rPr>
        <w:t>.</w:t>
      </w:r>
      <w:r w:rsidR="00993495">
        <w:rPr>
          <w:sz w:val="22"/>
          <w:szCs w:val="22"/>
          <w:lang w:eastAsia="pt-BR"/>
        </w:rPr>
        <w:t xml:space="preserve"> </w:t>
      </w:r>
      <w:r w:rsidR="00993495" w:rsidRPr="00993495">
        <w:rPr>
          <w:sz w:val="22"/>
          <w:szCs w:val="22"/>
          <w:lang w:eastAsia="pt-BR"/>
        </w:rPr>
        <w:t xml:space="preserve">A propósito, </w:t>
      </w:r>
      <w:r w:rsidR="00993495">
        <w:rPr>
          <w:sz w:val="22"/>
          <w:szCs w:val="22"/>
          <w:lang w:eastAsia="pt-BR"/>
        </w:rPr>
        <w:t xml:space="preserve">relembrou que </w:t>
      </w:r>
      <w:r w:rsidR="00993495" w:rsidRPr="00993495">
        <w:rPr>
          <w:sz w:val="22"/>
          <w:szCs w:val="22"/>
          <w:lang w:eastAsia="pt-BR"/>
        </w:rPr>
        <w:t xml:space="preserve">o voto condutor do Acórdão 3.439/2012-Plenário </w:t>
      </w:r>
      <w:r w:rsidR="00425431">
        <w:rPr>
          <w:sz w:val="22"/>
          <w:szCs w:val="22"/>
          <w:lang w:eastAsia="pt-BR"/>
        </w:rPr>
        <w:t>sintetizou os</w:t>
      </w:r>
      <w:r w:rsidR="00993495">
        <w:rPr>
          <w:sz w:val="22"/>
          <w:szCs w:val="22"/>
          <w:lang w:eastAsia="pt-BR"/>
        </w:rPr>
        <w:t xml:space="preserve"> </w:t>
      </w:r>
      <w:r w:rsidR="00993495" w:rsidRPr="00993495">
        <w:rPr>
          <w:sz w:val="22"/>
          <w:szCs w:val="22"/>
          <w:lang w:eastAsia="pt-BR"/>
        </w:rPr>
        <w:t>elementos nos quais se funda a posição do TCU</w:t>
      </w:r>
      <w:r w:rsidR="00993495">
        <w:rPr>
          <w:sz w:val="22"/>
          <w:szCs w:val="22"/>
          <w:lang w:eastAsia="pt-BR"/>
        </w:rPr>
        <w:t xml:space="preserve"> sobre a matéria:</w:t>
      </w:r>
      <w:r w:rsidR="00993495" w:rsidRPr="00993495">
        <w:rPr>
          <w:sz w:val="22"/>
          <w:szCs w:val="22"/>
          <w:lang w:eastAsia="pt-BR"/>
        </w:rPr>
        <w:t xml:space="preserve"> </w:t>
      </w:r>
      <w:r w:rsidR="00993495" w:rsidRPr="00993495">
        <w:rPr>
          <w:i/>
          <w:sz w:val="22"/>
          <w:szCs w:val="22"/>
          <w:lang w:eastAsia="pt-BR"/>
        </w:rPr>
        <w:t>“a) as sanções do art. 87 da Lei 8.666/93 estão organizadas em ordem crescente de gravidade e, ao diferenciar aspectos como duração, abrangência e autoridade competente para aplicá-las, o legislador pretendia distinguir as penalidades dos incisos III e IV</w:t>
      </w:r>
      <w:r w:rsidR="00721682">
        <w:rPr>
          <w:i/>
          <w:sz w:val="22"/>
          <w:szCs w:val="22"/>
          <w:lang w:eastAsia="pt-BR"/>
        </w:rPr>
        <w:t xml:space="preserve"> </w:t>
      </w:r>
      <w:r w:rsidR="00721682" w:rsidRPr="00C104D1">
        <w:rPr>
          <w:sz w:val="22"/>
          <w:szCs w:val="22"/>
          <w:lang w:eastAsia="pt-BR"/>
        </w:rPr>
        <w:t>[declaração de inidoneidade para licitar ou contratar com a Administração Pública]</w:t>
      </w:r>
      <w:r w:rsidR="00993495" w:rsidRPr="00993495">
        <w:rPr>
          <w:i/>
          <w:sz w:val="22"/>
          <w:szCs w:val="22"/>
          <w:lang w:eastAsia="pt-BR"/>
        </w:rPr>
        <w:t>; b) em se tratando de norma que reduz o direito de eventuais licitantes, cabe interpretação restritiva; c) o art. 97 da Lei de Licitações, ao definir que é crime admitir licitação ou contratar empresa declarada inidônea, reforça a diferenciação entre as penalidades de inidoneidade e suspensão temporária/impedimento de contratar, at</w:t>
      </w:r>
      <w:r w:rsidR="00425431">
        <w:rPr>
          <w:i/>
          <w:sz w:val="22"/>
          <w:szCs w:val="22"/>
          <w:lang w:eastAsia="pt-BR"/>
        </w:rPr>
        <w:t>ribuindo àquela maior gravidade</w:t>
      </w:r>
      <w:r w:rsidR="00993495" w:rsidRPr="00993495">
        <w:rPr>
          <w:i/>
          <w:sz w:val="22"/>
          <w:szCs w:val="22"/>
          <w:lang w:eastAsia="pt-BR"/>
        </w:rPr>
        <w:t>”</w:t>
      </w:r>
      <w:r w:rsidR="00425431">
        <w:rPr>
          <w:sz w:val="22"/>
          <w:szCs w:val="22"/>
          <w:lang w:eastAsia="pt-BR"/>
        </w:rPr>
        <w:t>.</w:t>
      </w:r>
      <w:r w:rsidR="008E3F76">
        <w:rPr>
          <w:sz w:val="22"/>
          <w:szCs w:val="22"/>
          <w:lang w:eastAsia="pt-BR"/>
        </w:rPr>
        <w:t xml:space="preserve"> </w:t>
      </w:r>
      <w:r w:rsidR="00B36577">
        <w:rPr>
          <w:sz w:val="22"/>
          <w:szCs w:val="22"/>
          <w:lang w:eastAsia="pt-BR"/>
        </w:rPr>
        <w:t xml:space="preserve">Noutro giro, </w:t>
      </w:r>
      <w:r w:rsidR="00483553">
        <w:rPr>
          <w:sz w:val="22"/>
          <w:szCs w:val="22"/>
          <w:lang w:eastAsia="pt-BR"/>
        </w:rPr>
        <w:t>versando agora sobre os</w:t>
      </w:r>
      <w:r w:rsidR="00B36577">
        <w:rPr>
          <w:sz w:val="22"/>
          <w:szCs w:val="22"/>
          <w:lang w:eastAsia="pt-BR"/>
        </w:rPr>
        <w:t xml:space="preserve"> limites </w:t>
      </w:r>
      <w:r w:rsidR="00310E45">
        <w:rPr>
          <w:sz w:val="22"/>
          <w:szCs w:val="22"/>
          <w:lang w:eastAsia="pt-BR"/>
        </w:rPr>
        <w:t>de</w:t>
      </w:r>
      <w:r w:rsidR="00B36577">
        <w:rPr>
          <w:sz w:val="22"/>
          <w:szCs w:val="22"/>
          <w:lang w:eastAsia="pt-BR"/>
        </w:rPr>
        <w:t xml:space="preserve"> sanção</w:t>
      </w:r>
      <w:r w:rsidR="00483553">
        <w:rPr>
          <w:sz w:val="22"/>
          <w:szCs w:val="22"/>
          <w:lang w:eastAsia="pt-BR"/>
        </w:rPr>
        <w:t xml:space="preserve"> correlata</w:t>
      </w:r>
      <w:r w:rsidR="00FA2B04">
        <w:rPr>
          <w:sz w:val="22"/>
          <w:szCs w:val="22"/>
          <w:lang w:eastAsia="pt-BR"/>
        </w:rPr>
        <w:t xml:space="preserve"> </w:t>
      </w:r>
      <w:r w:rsidR="00C104D1">
        <w:rPr>
          <w:sz w:val="22"/>
          <w:szCs w:val="22"/>
          <w:lang w:eastAsia="pt-BR"/>
        </w:rPr>
        <w:t>prevista na Lei do Pregão (</w:t>
      </w:r>
      <w:r w:rsidR="00936BFE">
        <w:rPr>
          <w:sz w:val="22"/>
          <w:szCs w:val="22"/>
          <w:lang w:eastAsia="pt-BR"/>
        </w:rPr>
        <w:t>Lei 10.520/</w:t>
      </w:r>
      <w:r w:rsidR="00B36577">
        <w:rPr>
          <w:sz w:val="22"/>
          <w:szCs w:val="22"/>
          <w:lang w:eastAsia="pt-BR"/>
        </w:rPr>
        <w:t>02</w:t>
      </w:r>
      <w:r w:rsidR="00C104D1">
        <w:rPr>
          <w:sz w:val="22"/>
          <w:szCs w:val="22"/>
          <w:lang w:eastAsia="pt-BR"/>
        </w:rPr>
        <w:t>, art. 7</w:t>
      </w:r>
      <w:r w:rsidR="00FA2B04">
        <w:rPr>
          <w:sz w:val="22"/>
          <w:szCs w:val="22"/>
          <w:lang w:eastAsia="pt-BR"/>
        </w:rPr>
        <w:t>º –</w:t>
      </w:r>
      <w:r w:rsidR="00C104D1">
        <w:rPr>
          <w:sz w:val="22"/>
          <w:szCs w:val="22"/>
          <w:lang w:eastAsia="pt-BR"/>
        </w:rPr>
        <w:t xml:space="preserve"> </w:t>
      </w:r>
      <w:r w:rsidR="00FA2B04" w:rsidRPr="00FA2B04">
        <w:rPr>
          <w:sz w:val="22"/>
          <w:szCs w:val="22"/>
          <w:lang w:eastAsia="pt-BR"/>
        </w:rPr>
        <w:t>impedimento de licitar e contratar com a União, Estados, Distrito Federal ou Municípios)</w:t>
      </w:r>
      <w:r w:rsidR="00483553">
        <w:rPr>
          <w:sz w:val="22"/>
          <w:szCs w:val="22"/>
          <w:lang w:eastAsia="pt-BR"/>
        </w:rPr>
        <w:t>,</w:t>
      </w:r>
      <w:r w:rsidR="00462285">
        <w:rPr>
          <w:sz w:val="22"/>
          <w:szCs w:val="22"/>
          <w:lang w:eastAsia="pt-BR"/>
        </w:rPr>
        <w:t xml:space="preserve"> e diante da possibilidade de que o Serpro/SP venha a </w:t>
      </w:r>
      <w:r w:rsidR="00936BFE">
        <w:rPr>
          <w:sz w:val="22"/>
          <w:szCs w:val="22"/>
          <w:lang w:eastAsia="pt-BR"/>
        </w:rPr>
        <w:t>conferir demasiado alcance a ess</w:t>
      </w:r>
      <w:r w:rsidR="00462285">
        <w:rPr>
          <w:sz w:val="22"/>
          <w:szCs w:val="22"/>
          <w:lang w:eastAsia="pt-BR"/>
        </w:rPr>
        <w:t xml:space="preserve">e dispositivo, </w:t>
      </w:r>
      <w:r w:rsidR="00483553">
        <w:rPr>
          <w:sz w:val="22"/>
          <w:szCs w:val="22"/>
          <w:lang w:eastAsia="pt-BR"/>
        </w:rPr>
        <w:t>consignou</w:t>
      </w:r>
      <w:r w:rsidR="00310E45">
        <w:rPr>
          <w:sz w:val="22"/>
          <w:szCs w:val="22"/>
          <w:lang w:eastAsia="pt-BR"/>
        </w:rPr>
        <w:t xml:space="preserve"> o relator</w:t>
      </w:r>
      <w:r w:rsidR="00483553">
        <w:rPr>
          <w:sz w:val="22"/>
          <w:szCs w:val="22"/>
          <w:lang w:eastAsia="pt-BR"/>
        </w:rPr>
        <w:t xml:space="preserve"> que </w:t>
      </w:r>
      <w:r w:rsidR="00483553" w:rsidRPr="00483553">
        <w:rPr>
          <w:i/>
          <w:sz w:val="22"/>
          <w:szCs w:val="22"/>
          <w:lang w:eastAsia="pt-BR"/>
        </w:rPr>
        <w:t>“a jurisprudência deste Tribunal (Acórdãos do Plenário 739/2013, 1.006/2013 e 1.017/2013) é firme no sentido de que tal penalidade impede o concorrente punido de licitar e contratar apenas no âmbito do ente federativo que aplicou a sanção, em consonância com o que dispõe o art. 40, inciso V e § 3º, da IN SLTI 2/2010”</w:t>
      </w:r>
      <w:r w:rsidR="00483553">
        <w:rPr>
          <w:sz w:val="22"/>
          <w:szCs w:val="22"/>
          <w:lang w:eastAsia="pt-BR"/>
        </w:rPr>
        <w:t>.</w:t>
      </w:r>
      <w:r>
        <w:rPr>
          <w:sz w:val="22"/>
          <w:szCs w:val="22"/>
          <w:lang w:eastAsia="pt-BR"/>
        </w:rPr>
        <w:t xml:space="preserve"> </w:t>
      </w:r>
      <w:r w:rsidR="00462285">
        <w:rPr>
          <w:sz w:val="22"/>
          <w:szCs w:val="22"/>
          <w:lang w:eastAsia="pt-BR"/>
        </w:rPr>
        <w:t>Nesse sentido, e tendo em vista que as falhas verificadas não comprometeram efetivamente a competitividade do certame e t</w:t>
      </w:r>
      <w:r w:rsidR="00BC4F00">
        <w:rPr>
          <w:sz w:val="22"/>
          <w:szCs w:val="22"/>
          <w:lang w:eastAsia="pt-BR"/>
        </w:rPr>
        <w:t>ampouco frustraram</w:t>
      </w:r>
      <w:r w:rsidR="00462285">
        <w:rPr>
          <w:sz w:val="22"/>
          <w:szCs w:val="22"/>
          <w:lang w:eastAsia="pt-BR"/>
        </w:rPr>
        <w:t xml:space="preserve"> o objetivo da contratação, o Plenário do TCU</w:t>
      </w:r>
      <w:r w:rsidR="00AB737B">
        <w:rPr>
          <w:sz w:val="22"/>
          <w:szCs w:val="22"/>
          <w:lang w:eastAsia="pt-BR"/>
        </w:rPr>
        <w:t>,</w:t>
      </w:r>
      <w:r w:rsidR="00462285">
        <w:rPr>
          <w:sz w:val="22"/>
          <w:szCs w:val="22"/>
          <w:lang w:eastAsia="pt-BR"/>
        </w:rPr>
        <w:t xml:space="preserve"> acolhe</w:t>
      </w:r>
      <w:r w:rsidR="00BC4F00">
        <w:rPr>
          <w:sz w:val="22"/>
          <w:szCs w:val="22"/>
          <w:lang w:eastAsia="pt-BR"/>
        </w:rPr>
        <w:t>ndo</w:t>
      </w:r>
      <w:r w:rsidR="00462285">
        <w:rPr>
          <w:sz w:val="22"/>
          <w:szCs w:val="22"/>
          <w:lang w:eastAsia="pt-BR"/>
        </w:rPr>
        <w:t xml:space="preserve"> a proposta do relator, co</w:t>
      </w:r>
      <w:r w:rsidR="00BC4F00">
        <w:rPr>
          <w:sz w:val="22"/>
          <w:szCs w:val="22"/>
          <w:lang w:eastAsia="pt-BR"/>
        </w:rPr>
        <w:t>nsiderou</w:t>
      </w:r>
      <w:r w:rsidR="00462285">
        <w:rPr>
          <w:sz w:val="22"/>
          <w:szCs w:val="22"/>
          <w:lang w:eastAsia="pt-BR"/>
        </w:rPr>
        <w:t xml:space="preserve"> parcialmente procedente a representação, revogando a cautelar expedida e cientificando o Serpro/SP de que </w:t>
      </w:r>
      <w:r w:rsidR="00462285" w:rsidRPr="002F0C37">
        <w:rPr>
          <w:i/>
          <w:sz w:val="22"/>
          <w:szCs w:val="22"/>
          <w:lang w:eastAsia="pt-BR"/>
        </w:rPr>
        <w:t>“a sanção prevista no inciso III do art. 87 da Lei 8.666/1993 produz efeitos apenas em relação ao órgão ou entidade sancionador, enquanto a prevista no art. 7º da Lei 10.520/2002 produz efeitos apenas no âmbito interno do ente federativo que a aplicar”</w:t>
      </w:r>
      <w:r w:rsidR="00462285">
        <w:rPr>
          <w:sz w:val="22"/>
          <w:szCs w:val="22"/>
          <w:lang w:eastAsia="pt-BR"/>
        </w:rPr>
        <w:t>.</w:t>
      </w:r>
      <w:r w:rsidR="005D2A1B">
        <w:rPr>
          <w:sz w:val="22"/>
          <w:szCs w:val="22"/>
          <w:lang w:eastAsia="pt-BR"/>
        </w:rPr>
        <w:t xml:space="preserve"> </w:t>
      </w:r>
      <w:hyperlink r:id="rId10" w:history="1">
        <w:r w:rsidR="005D2A1B" w:rsidRPr="005D2A1B">
          <w:rPr>
            <w:rStyle w:val="Hyperlink"/>
            <w:b/>
            <w:i/>
            <w:sz w:val="22"/>
            <w:szCs w:val="22"/>
            <w:lang w:eastAsia="pt-BR"/>
          </w:rPr>
          <w:t>Acórdão 2242/2013-Plenário</w:t>
        </w:r>
      </w:hyperlink>
      <w:r w:rsidR="00AF75FC" w:rsidRPr="00AF75FC">
        <w:rPr>
          <w:b/>
          <w:i/>
          <w:iCs/>
          <w:sz w:val="22"/>
          <w:szCs w:val="22"/>
        </w:rPr>
        <w:t xml:space="preserve">, TC 019.276/2013-3, relator Ministro José </w:t>
      </w:r>
      <w:proofErr w:type="spellStart"/>
      <w:r w:rsidR="00AF75FC" w:rsidRPr="00AF75FC">
        <w:rPr>
          <w:b/>
          <w:i/>
          <w:iCs/>
          <w:sz w:val="22"/>
          <w:szCs w:val="22"/>
        </w:rPr>
        <w:t>Múcio</w:t>
      </w:r>
      <w:proofErr w:type="spellEnd"/>
      <w:r w:rsidR="00AF75FC" w:rsidRPr="00AF75FC">
        <w:rPr>
          <w:b/>
          <w:i/>
          <w:iCs/>
          <w:sz w:val="22"/>
          <w:szCs w:val="22"/>
        </w:rPr>
        <w:t xml:space="preserve"> Monteiro, </w:t>
      </w:r>
      <w:r w:rsidR="00690CC0">
        <w:rPr>
          <w:b/>
          <w:i/>
          <w:sz w:val="22"/>
          <w:szCs w:val="22"/>
        </w:rPr>
        <w:t>21</w:t>
      </w:r>
      <w:r w:rsidR="00690CC0" w:rsidRPr="00166B40">
        <w:rPr>
          <w:b/>
          <w:i/>
          <w:sz w:val="22"/>
          <w:szCs w:val="22"/>
        </w:rPr>
        <w:t>.8.2013</w:t>
      </w:r>
      <w:r w:rsidR="00AF75FC" w:rsidRPr="00AF75FC">
        <w:rPr>
          <w:b/>
          <w:i/>
          <w:iCs/>
          <w:sz w:val="22"/>
          <w:szCs w:val="22"/>
        </w:rPr>
        <w:t>.</w:t>
      </w:r>
    </w:p>
    <w:p w:rsidR="00511104" w:rsidRPr="0093685C" w:rsidRDefault="0042677E" w:rsidP="00270185">
      <w:pPr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1C4FE9" w:rsidRPr="0093685C" w:rsidRDefault="00B77E78" w:rsidP="00270185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93685C">
        <w:rPr>
          <w:b/>
          <w:bCs/>
          <w:smallCaps/>
          <w:sz w:val="22"/>
          <w:szCs w:val="22"/>
        </w:rPr>
        <w:t>SEGUNDA CÂMARA</w:t>
      </w:r>
    </w:p>
    <w:p w:rsidR="00AE54D5" w:rsidRDefault="00AE54D5" w:rsidP="00AE54D5">
      <w:pPr>
        <w:spacing w:after="0"/>
        <w:ind w:left="0"/>
        <w:rPr>
          <w:b/>
          <w:sz w:val="22"/>
          <w:szCs w:val="22"/>
        </w:rPr>
      </w:pPr>
    </w:p>
    <w:p w:rsidR="00AE54D5" w:rsidRDefault="00AE54D5" w:rsidP="0006509C">
      <w:pPr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3E235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A</w:t>
      </w:r>
      <w:r w:rsidRPr="00074CFF">
        <w:rPr>
          <w:b/>
          <w:sz w:val="22"/>
          <w:szCs w:val="22"/>
        </w:rPr>
        <w:t>s obras e os serviços somente poderão ser</w:t>
      </w:r>
      <w:r>
        <w:rPr>
          <w:b/>
          <w:sz w:val="22"/>
          <w:szCs w:val="22"/>
        </w:rPr>
        <w:t xml:space="preserve"> </w:t>
      </w:r>
      <w:r w:rsidRPr="00074CFF">
        <w:rPr>
          <w:b/>
          <w:sz w:val="22"/>
          <w:szCs w:val="22"/>
        </w:rPr>
        <w:t>licitados quando houver previsão de recursos</w:t>
      </w:r>
      <w:r>
        <w:rPr>
          <w:b/>
          <w:sz w:val="22"/>
          <w:szCs w:val="22"/>
        </w:rPr>
        <w:t xml:space="preserve"> </w:t>
      </w:r>
      <w:r w:rsidRPr="00074CFF">
        <w:rPr>
          <w:b/>
          <w:sz w:val="22"/>
          <w:szCs w:val="22"/>
        </w:rPr>
        <w:t xml:space="preserve">orçamentários que assegurem o pagamento das </w:t>
      </w:r>
      <w:r>
        <w:rPr>
          <w:b/>
          <w:sz w:val="22"/>
          <w:szCs w:val="22"/>
        </w:rPr>
        <w:t xml:space="preserve">respectivas </w:t>
      </w:r>
      <w:r w:rsidRPr="00074CFF">
        <w:rPr>
          <w:b/>
          <w:sz w:val="22"/>
          <w:szCs w:val="22"/>
        </w:rPr>
        <w:t>obrigações no</w:t>
      </w:r>
      <w:r>
        <w:rPr>
          <w:b/>
          <w:sz w:val="22"/>
          <w:szCs w:val="22"/>
        </w:rPr>
        <w:t xml:space="preserve"> </w:t>
      </w:r>
      <w:r w:rsidRPr="00074CFF">
        <w:rPr>
          <w:b/>
          <w:sz w:val="22"/>
          <w:szCs w:val="22"/>
        </w:rPr>
        <w:t>exercício financeiro em c</w:t>
      </w:r>
      <w:r>
        <w:rPr>
          <w:b/>
          <w:sz w:val="22"/>
          <w:szCs w:val="22"/>
        </w:rPr>
        <w:t>urso</w:t>
      </w:r>
      <w:r w:rsidRPr="00074CFF">
        <w:rPr>
          <w:b/>
          <w:sz w:val="22"/>
          <w:szCs w:val="22"/>
        </w:rPr>
        <w:t xml:space="preserve">. </w:t>
      </w:r>
    </w:p>
    <w:p w:rsidR="00AE54D5" w:rsidRPr="0099689B" w:rsidRDefault="00AE54D5" w:rsidP="0006509C">
      <w:pPr>
        <w:spacing w:after="0"/>
        <w:ind w:left="0"/>
        <w:rPr>
          <w:b/>
          <w:sz w:val="22"/>
          <w:szCs w:val="22"/>
        </w:rPr>
      </w:pPr>
      <w:r>
        <w:rPr>
          <w:sz w:val="22"/>
          <w:szCs w:val="22"/>
          <w:lang w:eastAsia="pt-BR"/>
        </w:rPr>
        <w:t>Em Representação relativa à c</w:t>
      </w:r>
      <w:r w:rsidRPr="003E235D">
        <w:rPr>
          <w:sz w:val="22"/>
          <w:szCs w:val="22"/>
          <w:lang w:eastAsia="pt-BR"/>
        </w:rPr>
        <w:t>oncorrência conduzida pelo Centro Nacional de Pesquisa em Pesca, Aquicultura e Sistemas Agrícolas – CNPASA objetivando a conclusão das obras da sede da Embrapa Pesca e Aquicultura em Palmas/TO, o relator concluiu pela improcedência dos questionamentos levantados pela representante. Destacou, contudo, as seguintes falhas detectadas pela unidade técnica, relativas à previsão orçamentária: a)</w:t>
      </w:r>
      <w:r>
        <w:rPr>
          <w:sz w:val="22"/>
          <w:szCs w:val="22"/>
          <w:lang w:eastAsia="pt-BR"/>
        </w:rPr>
        <w:t xml:space="preserve"> em que pese o contrato </w:t>
      </w:r>
      <w:proofErr w:type="spellStart"/>
      <w:r>
        <w:rPr>
          <w:sz w:val="22"/>
          <w:szCs w:val="22"/>
          <w:lang w:eastAsia="pt-BR"/>
        </w:rPr>
        <w:t>ter</w:t>
      </w:r>
      <w:proofErr w:type="spellEnd"/>
      <w:r>
        <w:rPr>
          <w:sz w:val="22"/>
          <w:szCs w:val="22"/>
          <w:lang w:eastAsia="pt-BR"/>
        </w:rPr>
        <w:t xml:space="preserve"> prazo de vigência superior a um exercício financeiro, não houve a devida inclusão do empreendimento no </w:t>
      </w:r>
      <w:r w:rsidRPr="006A2BA2">
        <w:rPr>
          <w:sz w:val="22"/>
          <w:szCs w:val="22"/>
          <w:lang w:eastAsia="pt-BR"/>
        </w:rPr>
        <w:t xml:space="preserve">Plano Plurianual (PPA) </w:t>
      </w:r>
      <w:proofErr w:type="spellStart"/>
      <w:r w:rsidRPr="006A2BA2">
        <w:rPr>
          <w:sz w:val="22"/>
          <w:szCs w:val="22"/>
          <w:lang w:eastAsia="pt-BR"/>
        </w:rPr>
        <w:t>vigente</w:t>
      </w:r>
      <w:r w:rsidRPr="003E235D">
        <w:rPr>
          <w:i/>
          <w:sz w:val="22"/>
          <w:szCs w:val="22"/>
          <w:lang w:eastAsia="pt-BR"/>
        </w:rPr>
        <w:t>,</w:t>
      </w:r>
      <w:r>
        <w:rPr>
          <w:i/>
          <w:sz w:val="22"/>
          <w:szCs w:val="22"/>
          <w:lang w:eastAsia="pt-BR"/>
        </w:rPr>
        <w:t>"</w:t>
      </w:r>
      <w:r w:rsidRPr="003E235D">
        <w:rPr>
          <w:i/>
          <w:sz w:val="22"/>
          <w:szCs w:val="22"/>
          <w:lang w:eastAsia="pt-BR"/>
        </w:rPr>
        <w:t>em</w:t>
      </w:r>
      <w:proofErr w:type="spellEnd"/>
      <w:r w:rsidRPr="003E235D">
        <w:rPr>
          <w:i/>
          <w:sz w:val="22"/>
          <w:szCs w:val="22"/>
          <w:lang w:eastAsia="pt-BR"/>
        </w:rPr>
        <w:t xml:space="preserve"> afronta ao que preceitua o art. 5º, § 5º, da Lei Complementar 101/2000 (LRF)</w:t>
      </w:r>
      <w:r w:rsidRPr="003E235D">
        <w:rPr>
          <w:sz w:val="22"/>
          <w:szCs w:val="22"/>
          <w:lang w:eastAsia="pt-BR"/>
        </w:rPr>
        <w:t xml:space="preserve">"; b) </w:t>
      </w:r>
      <w:r w:rsidRPr="00AB2F09">
        <w:rPr>
          <w:sz w:val="22"/>
          <w:szCs w:val="22"/>
          <w:lang w:eastAsia="pt-BR"/>
        </w:rPr>
        <w:t>erro de classificação orçamentá</w:t>
      </w:r>
      <w:r>
        <w:rPr>
          <w:sz w:val="22"/>
          <w:szCs w:val="22"/>
          <w:lang w:eastAsia="pt-BR"/>
        </w:rPr>
        <w:t>ria, uma vez</w:t>
      </w:r>
      <w:r w:rsidRPr="00AB2F09">
        <w:rPr>
          <w:sz w:val="22"/>
          <w:szCs w:val="22"/>
          <w:lang w:eastAsia="pt-BR"/>
        </w:rPr>
        <w:t xml:space="preserve"> que a funcional-programática</w:t>
      </w:r>
      <w:r>
        <w:rPr>
          <w:sz w:val="22"/>
          <w:szCs w:val="22"/>
          <w:lang w:eastAsia="pt-BR"/>
        </w:rPr>
        <w:t xml:space="preserve"> utilizada está</w:t>
      </w:r>
      <w:r w:rsidRPr="00AB2F09">
        <w:rPr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 xml:space="preserve">codificada e classificada como atividade (não como </w:t>
      </w:r>
      <w:r w:rsidRPr="00AB2F09">
        <w:rPr>
          <w:sz w:val="22"/>
          <w:szCs w:val="22"/>
          <w:lang w:eastAsia="pt-BR"/>
        </w:rPr>
        <w:t>projeto</w:t>
      </w:r>
      <w:r>
        <w:rPr>
          <w:sz w:val="22"/>
          <w:szCs w:val="22"/>
          <w:lang w:eastAsia="pt-BR"/>
        </w:rPr>
        <w:t>), o que é incompatível com a natureza do empreendimento</w:t>
      </w:r>
      <w:r w:rsidRPr="003E235D">
        <w:rPr>
          <w:sz w:val="22"/>
          <w:szCs w:val="22"/>
          <w:lang w:eastAsia="pt-BR"/>
        </w:rPr>
        <w:t>; c) "</w:t>
      </w:r>
      <w:r w:rsidRPr="003E235D">
        <w:rPr>
          <w:i/>
          <w:sz w:val="22"/>
          <w:szCs w:val="22"/>
          <w:lang w:eastAsia="pt-BR"/>
        </w:rPr>
        <w:t>não foi efetuada abertura de créditos adicionais com dotação orçamentária específica para a obra ..., de tal forma que o aludido empreendimento não está devidamente incluído no Orçamento Fiscal da União</w:t>
      </w:r>
      <w:r w:rsidRPr="003E235D">
        <w:rPr>
          <w:sz w:val="22"/>
          <w:szCs w:val="22"/>
          <w:lang w:eastAsia="pt-BR"/>
        </w:rPr>
        <w:t>". Nesse sentido, concluiu que houve ilegalid</w:t>
      </w:r>
      <w:r>
        <w:rPr>
          <w:sz w:val="22"/>
          <w:szCs w:val="22"/>
          <w:lang w:eastAsia="pt-BR"/>
        </w:rPr>
        <w:t>ade quando a concorrência fora lançada e, posteriormente,</w:t>
      </w:r>
      <w:r w:rsidRPr="003E235D">
        <w:rPr>
          <w:sz w:val="22"/>
          <w:szCs w:val="22"/>
          <w:lang w:eastAsia="pt-BR"/>
        </w:rPr>
        <w:t xml:space="preserve"> firmado o contrato, "</w:t>
      </w:r>
      <w:r w:rsidRPr="003E235D">
        <w:rPr>
          <w:i/>
          <w:sz w:val="22"/>
          <w:szCs w:val="22"/>
          <w:lang w:eastAsia="pt-BR"/>
        </w:rPr>
        <w:t>sem que estivessem garantidos os respectivos créditos orçamentários para a cobertura da</w:t>
      </w:r>
      <w:r w:rsidR="00BF2320">
        <w:rPr>
          <w:i/>
          <w:sz w:val="22"/>
          <w:szCs w:val="22"/>
          <w:lang w:eastAsia="pt-BR"/>
        </w:rPr>
        <w:t xml:space="preserve">s correspondentes despesas (art. </w:t>
      </w:r>
      <w:r w:rsidRPr="003E235D">
        <w:rPr>
          <w:i/>
          <w:sz w:val="22"/>
          <w:szCs w:val="22"/>
          <w:lang w:eastAsia="pt-BR"/>
        </w:rPr>
        <w:t>7º, § 2º, inciso III, e art. 55, inciso V, da Lei n. 8.666/1993)</w:t>
      </w:r>
      <w:r w:rsidRPr="003E235D">
        <w:rPr>
          <w:sz w:val="22"/>
          <w:szCs w:val="22"/>
          <w:lang w:eastAsia="pt-BR"/>
        </w:rPr>
        <w:t>". Destacou ainda que, de acor</w:t>
      </w:r>
      <w:r>
        <w:rPr>
          <w:sz w:val="22"/>
          <w:szCs w:val="22"/>
          <w:lang w:eastAsia="pt-BR"/>
        </w:rPr>
        <w:t>do com a Lei Complementar 101/</w:t>
      </w:r>
      <w:r w:rsidRPr="003E235D">
        <w:rPr>
          <w:sz w:val="22"/>
          <w:szCs w:val="22"/>
          <w:lang w:eastAsia="pt-BR"/>
        </w:rPr>
        <w:t>00 – LRF e a jurisprudência do TCU, "</w:t>
      </w:r>
      <w:r w:rsidRPr="003E235D">
        <w:rPr>
          <w:i/>
          <w:sz w:val="22"/>
          <w:szCs w:val="22"/>
          <w:lang w:eastAsia="pt-BR"/>
        </w:rPr>
        <w:t>as obras e os serviços somente poderão ser licitados quando houver previsão de recursos orçamentários que assegurem o pagamento das respectivas obrigações decorrentes a serem executadas no exercício financeiro em curso, de acordo com o respectivo cronograma físico- financeiro</w:t>
      </w:r>
      <w:r w:rsidRPr="003E235D">
        <w:rPr>
          <w:sz w:val="22"/>
          <w:szCs w:val="22"/>
          <w:lang w:eastAsia="pt-BR"/>
        </w:rPr>
        <w:t>". Ponderou, contudo, que a opção de licitar e contratar as obras de conclusão da sede do CNPASA sem a adequada previsão orçamentária, "</w:t>
      </w:r>
      <w:r w:rsidRPr="003E235D">
        <w:rPr>
          <w:i/>
          <w:sz w:val="22"/>
          <w:szCs w:val="22"/>
          <w:lang w:eastAsia="pt-BR"/>
        </w:rPr>
        <w:t>embora represente afronta à legislação e à jurisprudência do TCU, pautou-se na necessidade de se evitar a ocorrência de prejuízos futuros decorrentes da deterioração de serviços pendentes de finalização</w:t>
      </w:r>
      <w:r w:rsidRPr="003E235D">
        <w:rPr>
          <w:sz w:val="22"/>
          <w:szCs w:val="22"/>
          <w:lang w:eastAsia="pt-BR"/>
        </w:rPr>
        <w:t>". O Tribunal, ao acolher a proposta do relator, julgou a representação improcedente quanto às falhas apontadas pela representante, sem prejuízo</w:t>
      </w:r>
      <w:r>
        <w:rPr>
          <w:sz w:val="22"/>
          <w:szCs w:val="22"/>
          <w:lang w:eastAsia="pt-BR"/>
        </w:rPr>
        <w:t xml:space="preserve"> </w:t>
      </w:r>
      <w:r w:rsidRPr="003E235D">
        <w:rPr>
          <w:sz w:val="22"/>
          <w:szCs w:val="22"/>
          <w:lang w:eastAsia="pt-BR"/>
        </w:rPr>
        <w:t>de efetuar determinações e cien</w:t>
      </w:r>
      <w:r>
        <w:rPr>
          <w:sz w:val="22"/>
          <w:szCs w:val="22"/>
          <w:lang w:eastAsia="pt-BR"/>
        </w:rPr>
        <w:t>ti</w:t>
      </w:r>
      <w:r w:rsidRPr="003E235D">
        <w:rPr>
          <w:sz w:val="22"/>
          <w:szCs w:val="22"/>
          <w:lang w:eastAsia="pt-BR"/>
        </w:rPr>
        <w:t xml:space="preserve">ficar o </w:t>
      </w:r>
      <w:r>
        <w:rPr>
          <w:sz w:val="22"/>
          <w:szCs w:val="22"/>
          <w:lang w:eastAsia="pt-BR"/>
        </w:rPr>
        <w:t>CNPASA quanto às impropriedades</w:t>
      </w:r>
      <w:r w:rsidR="00BF2320">
        <w:rPr>
          <w:sz w:val="22"/>
          <w:szCs w:val="22"/>
          <w:lang w:eastAsia="pt-BR"/>
        </w:rPr>
        <w:t xml:space="preserve"> detectadas</w:t>
      </w:r>
      <w:r>
        <w:rPr>
          <w:sz w:val="22"/>
          <w:szCs w:val="22"/>
          <w:lang w:eastAsia="pt-BR"/>
        </w:rPr>
        <w:t>.</w:t>
      </w:r>
      <w:r w:rsidR="00D75B80">
        <w:rPr>
          <w:sz w:val="22"/>
          <w:szCs w:val="22"/>
          <w:lang w:eastAsia="pt-BR"/>
        </w:rPr>
        <w:t xml:space="preserve"> </w:t>
      </w:r>
      <w:hyperlink r:id="rId11" w:history="1">
        <w:r w:rsidR="00D75B80" w:rsidRPr="00D75B80">
          <w:rPr>
            <w:rStyle w:val="Hyperlink"/>
            <w:b/>
            <w:i/>
            <w:sz w:val="22"/>
            <w:szCs w:val="22"/>
            <w:lang w:eastAsia="pt-BR"/>
          </w:rPr>
          <w:t>Acórdão 4910/2013-Segunda Câmara</w:t>
        </w:r>
      </w:hyperlink>
      <w:r w:rsidRPr="003E235D">
        <w:rPr>
          <w:b/>
          <w:i/>
          <w:sz w:val="22"/>
          <w:szCs w:val="22"/>
          <w:lang w:eastAsia="pt-BR"/>
        </w:rPr>
        <w:t xml:space="preserve">, TC 045.505/2012-8, relator Ministro Marcos </w:t>
      </w:r>
      <w:proofErr w:type="spellStart"/>
      <w:r w:rsidRPr="003E235D">
        <w:rPr>
          <w:b/>
          <w:i/>
          <w:sz w:val="22"/>
          <w:szCs w:val="22"/>
          <w:lang w:eastAsia="pt-BR"/>
        </w:rPr>
        <w:t>Bemquerer</w:t>
      </w:r>
      <w:proofErr w:type="spellEnd"/>
      <w:r w:rsidRPr="003E235D">
        <w:rPr>
          <w:b/>
          <w:i/>
          <w:sz w:val="22"/>
          <w:szCs w:val="22"/>
          <w:lang w:eastAsia="pt-BR"/>
        </w:rPr>
        <w:t xml:space="preserve"> Costa, 20.8.2013.</w:t>
      </w:r>
    </w:p>
    <w:p w:rsidR="00AE54D5" w:rsidRDefault="00AE54D5" w:rsidP="0006509C">
      <w:pPr>
        <w:spacing w:after="0"/>
        <w:ind w:left="0"/>
        <w:rPr>
          <w:b/>
          <w:sz w:val="22"/>
          <w:szCs w:val="22"/>
        </w:rPr>
      </w:pPr>
    </w:p>
    <w:p w:rsidR="00F77E2A" w:rsidRPr="0093685C" w:rsidRDefault="00AE54D5" w:rsidP="0006509C">
      <w:pPr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F77E2A" w:rsidRPr="0093685C">
        <w:rPr>
          <w:b/>
          <w:sz w:val="22"/>
          <w:szCs w:val="22"/>
        </w:rPr>
        <w:t xml:space="preserve">. </w:t>
      </w:r>
      <w:r w:rsidR="00F77E2A">
        <w:rPr>
          <w:b/>
          <w:sz w:val="22"/>
          <w:szCs w:val="22"/>
        </w:rPr>
        <w:t>A</w:t>
      </w:r>
      <w:r w:rsidR="005452E6">
        <w:rPr>
          <w:b/>
          <w:sz w:val="22"/>
          <w:szCs w:val="22"/>
        </w:rPr>
        <w:t>s exigências</w:t>
      </w:r>
      <w:r w:rsidR="00F77E2A" w:rsidRPr="00AB3F16">
        <w:rPr>
          <w:b/>
          <w:sz w:val="22"/>
          <w:szCs w:val="22"/>
        </w:rPr>
        <w:t xml:space="preserve"> de habilitação devem guardar proporcionalidade com</w:t>
      </w:r>
      <w:r w:rsidR="00114ABD">
        <w:rPr>
          <w:b/>
          <w:sz w:val="22"/>
          <w:szCs w:val="22"/>
        </w:rPr>
        <w:t xml:space="preserve"> a dimensão e a complexidade</w:t>
      </w:r>
      <w:r w:rsidR="00F77E2A" w:rsidRPr="00AB3F16">
        <w:rPr>
          <w:b/>
          <w:sz w:val="22"/>
          <w:szCs w:val="22"/>
        </w:rPr>
        <w:t xml:space="preserve"> </w:t>
      </w:r>
      <w:r w:rsidR="00114ABD">
        <w:rPr>
          <w:b/>
          <w:sz w:val="22"/>
          <w:szCs w:val="22"/>
        </w:rPr>
        <w:t>d</w:t>
      </w:r>
      <w:r w:rsidR="00F77E2A" w:rsidRPr="00AB3F16">
        <w:rPr>
          <w:b/>
          <w:sz w:val="22"/>
          <w:szCs w:val="22"/>
        </w:rPr>
        <w:t xml:space="preserve">o objeto licitado, de </w:t>
      </w:r>
      <w:r w:rsidR="00F77E2A">
        <w:rPr>
          <w:b/>
          <w:sz w:val="22"/>
          <w:szCs w:val="22"/>
        </w:rPr>
        <w:t>modo</w:t>
      </w:r>
      <w:r w:rsidR="005452E6">
        <w:rPr>
          <w:b/>
          <w:sz w:val="22"/>
          <w:szCs w:val="22"/>
        </w:rPr>
        <w:t xml:space="preserve"> a proteger a Administração P</w:t>
      </w:r>
      <w:r w:rsidR="00F77E2A" w:rsidRPr="00AB3F16">
        <w:rPr>
          <w:b/>
          <w:sz w:val="22"/>
          <w:szCs w:val="22"/>
        </w:rPr>
        <w:t xml:space="preserve">ública de interessados inexperientes ou incapazes para prestar o serviço </w:t>
      </w:r>
      <w:r w:rsidR="00F77E2A">
        <w:rPr>
          <w:b/>
          <w:sz w:val="22"/>
          <w:szCs w:val="22"/>
        </w:rPr>
        <w:t>desejado.</w:t>
      </w:r>
    </w:p>
    <w:p w:rsidR="00F77E2A" w:rsidRPr="00F31591" w:rsidRDefault="005452E6" w:rsidP="0006509C">
      <w:pPr>
        <w:spacing w:after="0"/>
        <w:ind w:left="0"/>
        <w:rPr>
          <w:i/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Representação concernente</w:t>
      </w:r>
      <w:r w:rsidR="00F77E2A">
        <w:rPr>
          <w:sz w:val="22"/>
          <w:szCs w:val="22"/>
          <w:lang w:eastAsia="pt-BR"/>
        </w:rPr>
        <w:t xml:space="preserve"> a</w:t>
      </w:r>
      <w:r w:rsidR="007E1DAC">
        <w:rPr>
          <w:sz w:val="22"/>
          <w:szCs w:val="22"/>
          <w:lang w:eastAsia="pt-BR"/>
        </w:rPr>
        <w:t>o</w:t>
      </w:r>
      <w:r w:rsidR="00F77E2A">
        <w:rPr>
          <w:sz w:val="22"/>
          <w:szCs w:val="22"/>
          <w:lang w:eastAsia="pt-BR"/>
        </w:rPr>
        <w:t xml:space="preserve"> pregão </w:t>
      </w:r>
      <w:r w:rsidR="00F77E2A" w:rsidRPr="00B06182">
        <w:rPr>
          <w:sz w:val="22"/>
          <w:szCs w:val="22"/>
          <w:lang w:eastAsia="pt-BR"/>
        </w:rPr>
        <w:t>eletrônico conduzido pel</w:t>
      </w:r>
      <w:r w:rsidR="00F77E2A">
        <w:rPr>
          <w:sz w:val="22"/>
          <w:szCs w:val="22"/>
          <w:lang w:eastAsia="pt-BR"/>
        </w:rPr>
        <w:t>o</w:t>
      </w:r>
      <w:r w:rsidR="00F77E2A" w:rsidRPr="00B06182">
        <w:rPr>
          <w:sz w:val="22"/>
          <w:szCs w:val="22"/>
          <w:lang w:eastAsia="pt-BR"/>
        </w:rPr>
        <w:t xml:space="preserve"> Institu</w:t>
      </w:r>
      <w:r w:rsidR="007E1DAC">
        <w:rPr>
          <w:sz w:val="22"/>
          <w:szCs w:val="22"/>
          <w:lang w:eastAsia="pt-BR"/>
        </w:rPr>
        <w:t>to Brasileiro de Museus (</w:t>
      </w:r>
      <w:proofErr w:type="spellStart"/>
      <w:r w:rsidR="007E1DAC">
        <w:rPr>
          <w:sz w:val="22"/>
          <w:szCs w:val="22"/>
          <w:lang w:eastAsia="pt-BR"/>
        </w:rPr>
        <w:t>Ibram</w:t>
      </w:r>
      <w:proofErr w:type="spellEnd"/>
      <w:r w:rsidR="007E1DAC">
        <w:rPr>
          <w:sz w:val="22"/>
          <w:szCs w:val="22"/>
          <w:lang w:eastAsia="pt-BR"/>
        </w:rPr>
        <w:t>) para</w:t>
      </w:r>
      <w:r w:rsidR="00F77E2A" w:rsidRPr="00B06182">
        <w:rPr>
          <w:sz w:val="22"/>
          <w:szCs w:val="22"/>
          <w:lang w:eastAsia="pt-BR"/>
        </w:rPr>
        <w:t xml:space="preserve"> a</w:t>
      </w:r>
      <w:r w:rsidR="00F77E2A">
        <w:rPr>
          <w:sz w:val="22"/>
          <w:szCs w:val="22"/>
          <w:lang w:eastAsia="pt-BR"/>
        </w:rPr>
        <w:t xml:space="preserve"> </w:t>
      </w:r>
      <w:r w:rsidR="00F77E2A" w:rsidRPr="00B06182">
        <w:rPr>
          <w:sz w:val="22"/>
          <w:szCs w:val="22"/>
          <w:lang w:eastAsia="pt-BR"/>
        </w:rPr>
        <w:t xml:space="preserve">contratação de serviço de jardinagem para as dependências do </w:t>
      </w:r>
      <w:r w:rsidR="007E1DAC">
        <w:rPr>
          <w:sz w:val="22"/>
          <w:szCs w:val="22"/>
          <w:lang w:eastAsia="pt-BR"/>
        </w:rPr>
        <w:t>Museu Imperial de Petrópolis/RJ</w:t>
      </w:r>
      <w:r w:rsidR="00F77E2A" w:rsidRPr="00B06182">
        <w:rPr>
          <w:sz w:val="22"/>
          <w:szCs w:val="22"/>
          <w:lang w:eastAsia="pt-BR"/>
        </w:rPr>
        <w:t xml:space="preserve"> apontara, dentre outras</w:t>
      </w:r>
      <w:r w:rsidR="00F77E2A">
        <w:rPr>
          <w:sz w:val="22"/>
          <w:szCs w:val="22"/>
          <w:lang w:eastAsia="pt-BR"/>
        </w:rPr>
        <w:t xml:space="preserve"> irregularidades</w:t>
      </w:r>
      <w:r w:rsidR="00F77E2A" w:rsidRPr="00B06182">
        <w:rPr>
          <w:sz w:val="22"/>
          <w:szCs w:val="22"/>
          <w:lang w:eastAsia="pt-BR"/>
        </w:rPr>
        <w:t>, possível inabilitação indevida de licitante</w:t>
      </w:r>
      <w:r w:rsidR="00F77E2A">
        <w:rPr>
          <w:sz w:val="22"/>
          <w:szCs w:val="22"/>
          <w:lang w:eastAsia="pt-BR"/>
        </w:rPr>
        <w:t xml:space="preserve">. Segundo a representante, o seu </w:t>
      </w:r>
      <w:r w:rsidR="00F77E2A" w:rsidRPr="00FA230F">
        <w:rPr>
          <w:sz w:val="22"/>
          <w:szCs w:val="22"/>
          <w:lang w:eastAsia="pt-BR"/>
        </w:rPr>
        <w:t xml:space="preserve">atestado de capacidade técnico-operacional </w:t>
      </w:r>
      <w:r w:rsidR="00F77E2A">
        <w:rPr>
          <w:sz w:val="22"/>
          <w:szCs w:val="22"/>
          <w:lang w:eastAsia="pt-BR"/>
        </w:rPr>
        <w:t>teria sido indevidamente rejeitado, "</w:t>
      </w:r>
      <w:r w:rsidR="00F77E2A" w:rsidRPr="00583656">
        <w:rPr>
          <w:i/>
          <w:sz w:val="22"/>
          <w:szCs w:val="22"/>
          <w:lang w:eastAsia="pt-BR"/>
        </w:rPr>
        <w:t>já que ele seria compatível e similar com o serviço licitado</w:t>
      </w:r>
      <w:r>
        <w:rPr>
          <w:sz w:val="22"/>
          <w:szCs w:val="22"/>
          <w:lang w:eastAsia="pt-BR"/>
        </w:rPr>
        <w:t>". Em juízo de mérito, o relator</w:t>
      </w:r>
      <w:r w:rsidR="00F77E2A">
        <w:rPr>
          <w:sz w:val="22"/>
          <w:szCs w:val="22"/>
          <w:lang w:eastAsia="pt-BR"/>
        </w:rPr>
        <w:t xml:space="preserve"> destacou que "</w:t>
      </w:r>
      <w:r w:rsidR="00F77E2A" w:rsidRPr="00FA230F">
        <w:rPr>
          <w:i/>
          <w:sz w:val="22"/>
          <w:szCs w:val="22"/>
          <w:lang w:eastAsia="pt-BR"/>
        </w:rPr>
        <w:t>a exigência de atestado de capacidade técnico-operacional comprovante da realização do serviço licitado, com a alocação de jardineiros e auxiliares de jardinagem, não se mostra desarrazoada, por não exceder os limites necessários e adequados à plena execução do objeto ...</w:t>
      </w:r>
      <w:r w:rsidR="00F77E2A">
        <w:rPr>
          <w:sz w:val="22"/>
          <w:szCs w:val="22"/>
          <w:lang w:eastAsia="pt-BR"/>
        </w:rPr>
        <w:t>”</w:t>
      </w:r>
      <w:r w:rsidR="00F77E2A" w:rsidRPr="00C462B1">
        <w:rPr>
          <w:sz w:val="22"/>
          <w:szCs w:val="22"/>
          <w:lang w:eastAsia="pt-BR"/>
        </w:rPr>
        <w:t>.</w:t>
      </w:r>
      <w:r w:rsidR="00F77E2A">
        <w:rPr>
          <w:sz w:val="22"/>
          <w:szCs w:val="22"/>
          <w:lang w:eastAsia="pt-BR"/>
        </w:rPr>
        <w:t xml:space="preserve"> Observou que, a despeito disso, "</w:t>
      </w:r>
      <w:r w:rsidR="00F77E2A" w:rsidRPr="00880DAB">
        <w:rPr>
          <w:i/>
          <w:sz w:val="22"/>
          <w:szCs w:val="22"/>
          <w:lang w:eastAsia="pt-BR"/>
        </w:rPr>
        <w:t>a representante apresentou atestado que não comprova a execução de serviços de jardinagem, mas, sim, do fornecimento de mão de obra para prestação de serviços de motorista, auxiliar de serviços gerais, recepcionistas, telefonistas e copeiras</w:t>
      </w:r>
      <w:r w:rsidR="00F77E2A">
        <w:rPr>
          <w:sz w:val="22"/>
          <w:szCs w:val="22"/>
          <w:lang w:eastAsia="pt-BR"/>
        </w:rPr>
        <w:t>".</w:t>
      </w:r>
      <w:r w:rsidR="00F77E2A" w:rsidRPr="00880DAB">
        <w:rPr>
          <w:sz w:val="22"/>
          <w:szCs w:val="22"/>
          <w:lang w:eastAsia="pt-BR"/>
        </w:rPr>
        <w:t xml:space="preserve"> </w:t>
      </w:r>
      <w:r w:rsidR="00F77E2A">
        <w:rPr>
          <w:sz w:val="22"/>
          <w:szCs w:val="22"/>
          <w:lang w:eastAsia="pt-BR"/>
        </w:rPr>
        <w:t xml:space="preserve">Ao concluir que </w:t>
      </w:r>
      <w:r>
        <w:rPr>
          <w:sz w:val="22"/>
          <w:szCs w:val="22"/>
          <w:lang w:eastAsia="pt-BR"/>
        </w:rPr>
        <w:t xml:space="preserve">a </w:t>
      </w:r>
      <w:r w:rsidR="00F77E2A" w:rsidRPr="0060433A">
        <w:rPr>
          <w:sz w:val="22"/>
          <w:szCs w:val="22"/>
          <w:lang w:eastAsia="pt-BR"/>
        </w:rPr>
        <w:t xml:space="preserve">exigência </w:t>
      </w:r>
      <w:proofErr w:type="spellStart"/>
      <w:r w:rsidR="00F77E2A" w:rsidRPr="0060433A">
        <w:rPr>
          <w:sz w:val="22"/>
          <w:szCs w:val="22"/>
          <w:lang w:eastAsia="pt-BR"/>
        </w:rPr>
        <w:t>editalícia</w:t>
      </w:r>
      <w:proofErr w:type="spellEnd"/>
      <w:r w:rsidR="00F77E2A" w:rsidRPr="0060433A">
        <w:rPr>
          <w:sz w:val="22"/>
          <w:szCs w:val="22"/>
          <w:lang w:eastAsia="pt-BR"/>
        </w:rPr>
        <w:t xml:space="preserve"> </w:t>
      </w:r>
      <w:r w:rsidR="00F77E2A">
        <w:rPr>
          <w:sz w:val="22"/>
          <w:szCs w:val="22"/>
          <w:lang w:eastAsia="pt-BR"/>
        </w:rPr>
        <w:t xml:space="preserve">não teria </w:t>
      </w:r>
      <w:r w:rsidR="00F77E2A" w:rsidRPr="0060433A">
        <w:rPr>
          <w:sz w:val="22"/>
          <w:szCs w:val="22"/>
          <w:lang w:eastAsia="pt-BR"/>
        </w:rPr>
        <w:t>restringido a competitividade d</w:t>
      </w:r>
      <w:r w:rsidR="00F77E2A">
        <w:rPr>
          <w:sz w:val="22"/>
          <w:szCs w:val="22"/>
          <w:lang w:eastAsia="pt-BR"/>
        </w:rPr>
        <w:t>o certame</w:t>
      </w:r>
      <w:r w:rsidR="00F77E2A" w:rsidRPr="0060433A">
        <w:rPr>
          <w:sz w:val="22"/>
          <w:szCs w:val="22"/>
          <w:lang w:eastAsia="pt-BR"/>
        </w:rPr>
        <w:t xml:space="preserve">, </w:t>
      </w:r>
      <w:r w:rsidR="00F77E2A">
        <w:rPr>
          <w:sz w:val="22"/>
          <w:szCs w:val="22"/>
          <w:lang w:eastAsia="pt-BR"/>
        </w:rPr>
        <w:t>ressaltou</w:t>
      </w:r>
      <w:r w:rsidR="00F77E2A" w:rsidRPr="0060433A">
        <w:rPr>
          <w:sz w:val="22"/>
          <w:szCs w:val="22"/>
          <w:lang w:eastAsia="pt-BR"/>
        </w:rPr>
        <w:t xml:space="preserve"> que </w:t>
      </w:r>
      <w:r w:rsidR="00F77E2A">
        <w:rPr>
          <w:sz w:val="22"/>
          <w:szCs w:val="22"/>
          <w:lang w:eastAsia="pt-BR"/>
        </w:rPr>
        <w:t>"</w:t>
      </w:r>
      <w:r w:rsidR="00F77E2A" w:rsidRPr="00652573">
        <w:rPr>
          <w:i/>
          <w:sz w:val="22"/>
          <w:szCs w:val="22"/>
          <w:lang w:eastAsia="pt-BR"/>
        </w:rPr>
        <w:t>o entendimento pacífico do TCU é no sentido de que as exigências da fase de habilitação devem guardar proporcionalidade com o objeto licitado, de sorte a proteger a administração pública de interessados inexperientes ou incapazes para prestar o serviço desejado, destacando-se, nesse ponto, a Súmula TCU nº 263 ...</w:t>
      </w:r>
      <w:r w:rsidR="00F77E2A">
        <w:rPr>
          <w:sz w:val="22"/>
          <w:szCs w:val="22"/>
          <w:lang w:eastAsia="pt-BR"/>
        </w:rPr>
        <w:t>”. Nesse sentido, considerou adequada a inabilitação questionada, ressaltando que “</w:t>
      </w:r>
      <w:r w:rsidR="00F77E2A" w:rsidRPr="00F31591">
        <w:rPr>
          <w:i/>
          <w:sz w:val="22"/>
          <w:szCs w:val="22"/>
          <w:lang w:eastAsia="pt-BR"/>
        </w:rPr>
        <w:t xml:space="preserve">a habilitação no certame em tela </w:t>
      </w:r>
      <w:r w:rsidR="00F77E2A">
        <w:rPr>
          <w:i/>
          <w:sz w:val="22"/>
          <w:szCs w:val="22"/>
          <w:lang w:eastAsia="pt-BR"/>
        </w:rPr>
        <w:t xml:space="preserve">foi apurada pela comprovação da </w:t>
      </w:r>
      <w:r w:rsidR="00F77E2A" w:rsidRPr="00F31591">
        <w:rPr>
          <w:i/>
          <w:sz w:val="22"/>
          <w:szCs w:val="22"/>
          <w:lang w:eastAsia="pt-BR"/>
        </w:rPr>
        <w:t>realização de serviços similares ..., de modo que a experiência em algum tipo de serviço de jardinagem já seria suficiente para demonstrar a aptidão técnico-operacional da licitante</w:t>
      </w:r>
      <w:r w:rsidR="00F77E2A">
        <w:rPr>
          <w:sz w:val="22"/>
          <w:szCs w:val="22"/>
          <w:lang w:eastAsia="pt-BR"/>
        </w:rPr>
        <w:t xml:space="preserve">”. </w:t>
      </w:r>
      <w:r w:rsidR="00F77E2A" w:rsidRPr="00F31591">
        <w:rPr>
          <w:sz w:val="22"/>
          <w:szCs w:val="22"/>
          <w:lang w:eastAsia="pt-BR"/>
        </w:rPr>
        <w:t>O Tribunal, ao acolher</w:t>
      </w:r>
      <w:r w:rsidR="00B8518B">
        <w:rPr>
          <w:sz w:val="22"/>
          <w:szCs w:val="22"/>
          <w:lang w:eastAsia="pt-BR"/>
        </w:rPr>
        <w:t xml:space="preserve"> a</w:t>
      </w:r>
      <w:r w:rsidR="00F77E2A" w:rsidRPr="00F31591">
        <w:rPr>
          <w:sz w:val="22"/>
          <w:szCs w:val="22"/>
          <w:lang w:eastAsia="pt-BR"/>
        </w:rPr>
        <w:t xml:space="preserve"> proposta do relator, julgou improcedente a representação</w:t>
      </w:r>
      <w:r w:rsidR="00F77E2A">
        <w:rPr>
          <w:sz w:val="22"/>
          <w:szCs w:val="22"/>
          <w:lang w:eastAsia="pt-BR"/>
        </w:rPr>
        <w:t>, considerando prejudicado o pedido de medida cautelar</w:t>
      </w:r>
      <w:r w:rsidR="00F77E2A" w:rsidRPr="00F31591">
        <w:rPr>
          <w:sz w:val="22"/>
          <w:szCs w:val="22"/>
          <w:lang w:eastAsia="pt-BR"/>
        </w:rPr>
        <w:t xml:space="preserve"> formulado pela representante</w:t>
      </w:r>
      <w:r w:rsidR="00D75B80">
        <w:rPr>
          <w:sz w:val="22"/>
          <w:szCs w:val="22"/>
          <w:lang w:eastAsia="pt-BR"/>
        </w:rPr>
        <w:t>.</w:t>
      </w:r>
      <w:r w:rsidR="00F77E2A" w:rsidRPr="00714A59">
        <w:rPr>
          <w:b/>
          <w:i/>
          <w:sz w:val="22"/>
          <w:szCs w:val="22"/>
          <w:lang w:eastAsia="pt-BR"/>
        </w:rPr>
        <w:t xml:space="preserve"> </w:t>
      </w:r>
      <w:hyperlink r:id="rId12" w:history="1">
        <w:r w:rsidR="00D75B80" w:rsidRPr="00D75B80">
          <w:rPr>
            <w:rStyle w:val="Hyperlink"/>
            <w:b/>
            <w:i/>
            <w:sz w:val="22"/>
            <w:szCs w:val="22"/>
            <w:lang w:eastAsia="pt-BR"/>
          </w:rPr>
          <w:t>Acórdão 4914/2013-Segunda Câmara</w:t>
        </w:r>
      </w:hyperlink>
      <w:r w:rsidR="00F77E2A" w:rsidRPr="00714A59">
        <w:rPr>
          <w:b/>
          <w:i/>
          <w:sz w:val="22"/>
          <w:szCs w:val="22"/>
          <w:lang w:eastAsia="pt-BR"/>
        </w:rPr>
        <w:t>, TC 020.800/2013-4, relator Ministro-Substituto André Luís de Carvalho, 20.8.2013.</w:t>
      </w:r>
    </w:p>
    <w:p w:rsidR="00DD4AE9" w:rsidRDefault="00DD4AE9" w:rsidP="00175500">
      <w:pPr>
        <w:spacing w:after="0"/>
        <w:ind w:left="0"/>
        <w:rPr>
          <w:sz w:val="22"/>
          <w:szCs w:val="22"/>
          <w:lang w:eastAsia="pt-BR"/>
        </w:rPr>
      </w:pPr>
    </w:p>
    <w:p w:rsidR="00AE2192" w:rsidRPr="00247FEF" w:rsidRDefault="00AE2192" w:rsidP="00AE2192">
      <w:pPr>
        <w:pBdr>
          <w:top w:val="threeDEmboss" w:sz="24" w:space="7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247FEF">
        <w:rPr>
          <w:b/>
          <w:bCs/>
          <w:smallCaps/>
          <w:sz w:val="22"/>
          <w:szCs w:val="22"/>
        </w:rPr>
        <w:t>INOVAÇÃO LEGISLATIVA</w:t>
      </w:r>
    </w:p>
    <w:p w:rsidR="00AE2192" w:rsidRPr="00247FEF" w:rsidRDefault="00AE2192" w:rsidP="00AE2192">
      <w:pPr>
        <w:pBdr>
          <w:top w:val="threeDEmboss" w:sz="24" w:space="7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AE2192" w:rsidRPr="00AE2192" w:rsidRDefault="00000A8B" w:rsidP="0006509C">
      <w:pPr>
        <w:pStyle w:val="NormalWeb"/>
        <w:spacing w:line="240" w:lineRule="auto"/>
        <w:ind w:firstLine="0"/>
        <w:jc w:val="both"/>
        <w:rPr>
          <w:sz w:val="22"/>
          <w:szCs w:val="22"/>
        </w:rPr>
      </w:pPr>
      <w:hyperlink r:id="rId13" w:tgtFrame="_blank" w:history="1">
        <w:r w:rsidRPr="00000A8B">
          <w:rPr>
            <w:rStyle w:val="Hyperlink"/>
            <w:b/>
            <w:sz w:val="22"/>
            <w:szCs w:val="22"/>
          </w:rPr>
          <w:t>Decreto 8.080/2013, de 20.8.2013</w:t>
        </w:r>
      </w:hyperlink>
      <w:r w:rsidR="00AE2192" w:rsidRPr="00AE2192">
        <w:rPr>
          <w:b/>
          <w:sz w:val="22"/>
          <w:szCs w:val="22"/>
        </w:rPr>
        <w:t>:</w:t>
      </w:r>
      <w:r w:rsidR="00AE2192" w:rsidRPr="00AE2192">
        <w:rPr>
          <w:color w:val="800000"/>
          <w:sz w:val="22"/>
          <w:szCs w:val="22"/>
          <w:lang w:val="pt-PT"/>
        </w:rPr>
        <w:t xml:space="preserve"> </w:t>
      </w:r>
      <w:r w:rsidR="00AE2192" w:rsidRPr="00AE2192">
        <w:rPr>
          <w:sz w:val="22"/>
          <w:szCs w:val="22"/>
          <w:lang w:val="pt-PT"/>
        </w:rPr>
        <w:t>Altera o Decreto</w:t>
      </w:r>
      <w:r w:rsidR="00AE2192">
        <w:rPr>
          <w:sz w:val="22"/>
          <w:szCs w:val="22"/>
          <w:lang w:val="pt-PT"/>
        </w:rPr>
        <w:t xml:space="preserve"> 7</w:t>
      </w:r>
      <w:r w:rsidR="00AE2192" w:rsidRPr="00AE2192">
        <w:rPr>
          <w:sz w:val="22"/>
          <w:szCs w:val="22"/>
          <w:lang w:val="pt-PT"/>
        </w:rPr>
        <w:t>.581, de 11 de outubro de 2011, que regulamenta o Regime Diferenciado de Contratações Públicas - RDC, de que trata a Lei 12.462, de 5 de agosto de 2011.</w:t>
      </w:r>
    </w:p>
    <w:p w:rsidR="00DD4AE9" w:rsidRDefault="00DD4AE9" w:rsidP="0006509C">
      <w:pPr>
        <w:spacing w:after="0"/>
        <w:ind w:left="0"/>
        <w:rPr>
          <w:sz w:val="22"/>
          <w:szCs w:val="22"/>
          <w:lang w:eastAsia="pt-BR"/>
        </w:rPr>
      </w:pPr>
    </w:p>
    <w:p w:rsidR="00DD4AE9" w:rsidRDefault="00DD4AE9" w:rsidP="00175500">
      <w:pPr>
        <w:spacing w:after="0"/>
        <w:ind w:left="0"/>
        <w:rPr>
          <w:sz w:val="22"/>
          <w:szCs w:val="22"/>
          <w:lang w:eastAsia="pt-BR"/>
        </w:rPr>
      </w:pPr>
    </w:p>
    <w:p w:rsidR="00DD4AE9" w:rsidRPr="00DD4AE9" w:rsidRDefault="00DD4AE9" w:rsidP="00175500">
      <w:pPr>
        <w:spacing w:after="0"/>
        <w:ind w:left="0"/>
        <w:rPr>
          <w:sz w:val="22"/>
          <w:szCs w:val="22"/>
          <w:lang w:eastAsia="pt-B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08246E" w:rsidRPr="00993B9D" w:rsidTr="008A12E6">
        <w:trPr>
          <w:trHeight w:val="779"/>
          <w:jc w:val="center"/>
        </w:trPr>
        <w:tc>
          <w:tcPr>
            <w:tcW w:w="0" w:type="auto"/>
            <w:vAlign w:val="center"/>
          </w:tcPr>
          <w:p w:rsidR="0008246E" w:rsidRPr="009E1BEB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9E1BEB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08246E" w:rsidRPr="00993B9D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9E1BEB">
              <w:rPr>
                <w:b/>
                <w:i/>
                <w:sz w:val="18"/>
                <w:szCs w:val="18"/>
              </w:rPr>
              <w:t xml:space="preserve">Contato: </w:t>
            </w:r>
            <w:hyperlink r:id="rId14" w:history="1">
              <w:r w:rsidRPr="009E1BEB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F3058F" w:rsidRPr="00175500" w:rsidRDefault="00F3058F" w:rsidP="00925431">
      <w:pPr>
        <w:pStyle w:val="Ttulo8"/>
        <w:tabs>
          <w:tab w:val="right" w:pos="4423"/>
        </w:tabs>
        <w:spacing w:before="0" w:after="0"/>
        <w:ind w:left="0"/>
        <w:rPr>
          <w:b/>
          <w:sz w:val="22"/>
          <w:lang w:val="pt-BR"/>
        </w:rPr>
      </w:pPr>
    </w:p>
    <w:sectPr w:rsidR="00F3058F" w:rsidRPr="00175500" w:rsidSect="00616945">
      <w:headerReference w:type="default" r:id="rId15"/>
      <w:footerReference w:type="default" r:id="rId16"/>
      <w:headerReference w:type="first" r:id="rId17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397" w:rsidRDefault="007A1397" w:rsidP="008B0547">
      <w:pPr>
        <w:spacing w:after="0"/>
      </w:pPr>
      <w:r>
        <w:separator/>
      </w:r>
    </w:p>
  </w:endnote>
  <w:endnote w:type="continuationSeparator" w:id="0">
    <w:p w:rsidR="007A1397" w:rsidRDefault="007A1397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E" w:rsidRPr="00C906CD" w:rsidRDefault="00EA413E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18763E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F612DA">
      <w:rPr>
        <w:noProof/>
        <w:sz w:val="20"/>
        <w:szCs w:val="20"/>
      </w:rPr>
      <w:t>4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397" w:rsidRDefault="007A1397" w:rsidP="008B0547">
      <w:pPr>
        <w:spacing w:after="0"/>
      </w:pPr>
      <w:r>
        <w:separator/>
      </w:r>
    </w:p>
  </w:footnote>
  <w:footnote w:type="continuationSeparator" w:id="0">
    <w:p w:rsidR="007A1397" w:rsidRDefault="007A1397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E" w:rsidRDefault="0018763E">
    <w:pPr>
      <w:pStyle w:val="Cabealho"/>
    </w:pPr>
  </w:p>
  <w:p w:rsidR="0018763E" w:rsidRDefault="0018763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E" w:rsidRDefault="00185A0F" w:rsidP="009D05A4">
    <w:pPr>
      <w:pStyle w:val="Cabealho"/>
      <w:ind w:left="0"/>
    </w:pPr>
    <w:r w:rsidRPr="004D0F17">
      <w:rPr>
        <w:b/>
        <w:i/>
        <w:noProof/>
        <w:sz w:val="22"/>
        <w:szCs w:val="22"/>
        <w:lang w:eastAsia="pt-BR"/>
      </w:rPr>
      <w:drawing>
        <wp:inline distT="0" distB="0" distL="0" distR="0">
          <wp:extent cx="6105525" cy="781050"/>
          <wp:effectExtent l="0" t="0" r="9525" b="0"/>
          <wp:docPr id="1" name="Imagem 1" descr="Banner-info-lic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anner-info-lici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4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7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8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  <w:lvlOverride w:ilvl="0">
      <w:startOverride w:val="1"/>
    </w:lvlOverride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5"/>
  </w:num>
  <w:num w:numId="1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0A8B"/>
    <w:rsid w:val="0000153E"/>
    <w:rsid w:val="00001878"/>
    <w:rsid w:val="00001B69"/>
    <w:rsid w:val="000021D2"/>
    <w:rsid w:val="000023EE"/>
    <w:rsid w:val="000028E3"/>
    <w:rsid w:val="00003CEA"/>
    <w:rsid w:val="00003D44"/>
    <w:rsid w:val="000042F4"/>
    <w:rsid w:val="00004614"/>
    <w:rsid w:val="00004C47"/>
    <w:rsid w:val="00004D04"/>
    <w:rsid w:val="00005142"/>
    <w:rsid w:val="00005435"/>
    <w:rsid w:val="0000560C"/>
    <w:rsid w:val="00005BA5"/>
    <w:rsid w:val="00005E1E"/>
    <w:rsid w:val="00005F57"/>
    <w:rsid w:val="0000636F"/>
    <w:rsid w:val="000069F3"/>
    <w:rsid w:val="00007FA6"/>
    <w:rsid w:val="0001037C"/>
    <w:rsid w:val="00010A7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DCE"/>
    <w:rsid w:val="00012EEB"/>
    <w:rsid w:val="000132A1"/>
    <w:rsid w:val="00013851"/>
    <w:rsid w:val="00013941"/>
    <w:rsid w:val="00013A1F"/>
    <w:rsid w:val="00013BDC"/>
    <w:rsid w:val="00014136"/>
    <w:rsid w:val="000145F8"/>
    <w:rsid w:val="00014E81"/>
    <w:rsid w:val="000161F7"/>
    <w:rsid w:val="0001636D"/>
    <w:rsid w:val="0001643A"/>
    <w:rsid w:val="00016730"/>
    <w:rsid w:val="00016A5D"/>
    <w:rsid w:val="0001776E"/>
    <w:rsid w:val="000179E2"/>
    <w:rsid w:val="0002039E"/>
    <w:rsid w:val="00020C27"/>
    <w:rsid w:val="00020C75"/>
    <w:rsid w:val="00020E49"/>
    <w:rsid w:val="00020FC8"/>
    <w:rsid w:val="00021532"/>
    <w:rsid w:val="0002193A"/>
    <w:rsid w:val="0002237E"/>
    <w:rsid w:val="0002238E"/>
    <w:rsid w:val="000224CB"/>
    <w:rsid w:val="000227F4"/>
    <w:rsid w:val="0002327E"/>
    <w:rsid w:val="0002374E"/>
    <w:rsid w:val="00023828"/>
    <w:rsid w:val="00023AFD"/>
    <w:rsid w:val="00023D72"/>
    <w:rsid w:val="000253D1"/>
    <w:rsid w:val="00025450"/>
    <w:rsid w:val="00025753"/>
    <w:rsid w:val="00025A32"/>
    <w:rsid w:val="00025AA0"/>
    <w:rsid w:val="000262E8"/>
    <w:rsid w:val="0002663F"/>
    <w:rsid w:val="00026CE8"/>
    <w:rsid w:val="000271FA"/>
    <w:rsid w:val="0002751C"/>
    <w:rsid w:val="00027B2E"/>
    <w:rsid w:val="00027C86"/>
    <w:rsid w:val="000300A2"/>
    <w:rsid w:val="000304BD"/>
    <w:rsid w:val="00030EC2"/>
    <w:rsid w:val="0003113F"/>
    <w:rsid w:val="00031B9D"/>
    <w:rsid w:val="00032198"/>
    <w:rsid w:val="0003282A"/>
    <w:rsid w:val="00032CA1"/>
    <w:rsid w:val="00032CE9"/>
    <w:rsid w:val="00032D47"/>
    <w:rsid w:val="00033551"/>
    <w:rsid w:val="00033B3E"/>
    <w:rsid w:val="0003422F"/>
    <w:rsid w:val="00035593"/>
    <w:rsid w:val="00035A82"/>
    <w:rsid w:val="00035D4C"/>
    <w:rsid w:val="00035FBF"/>
    <w:rsid w:val="000360F1"/>
    <w:rsid w:val="00036F23"/>
    <w:rsid w:val="000371C1"/>
    <w:rsid w:val="00037DCE"/>
    <w:rsid w:val="00041337"/>
    <w:rsid w:val="00041450"/>
    <w:rsid w:val="000415DA"/>
    <w:rsid w:val="00042393"/>
    <w:rsid w:val="000431BD"/>
    <w:rsid w:val="000436B0"/>
    <w:rsid w:val="000438FC"/>
    <w:rsid w:val="00044536"/>
    <w:rsid w:val="00044732"/>
    <w:rsid w:val="000447EE"/>
    <w:rsid w:val="00044B21"/>
    <w:rsid w:val="00044F32"/>
    <w:rsid w:val="00045C61"/>
    <w:rsid w:val="00045FC1"/>
    <w:rsid w:val="000460E4"/>
    <w:rsid w:val="00046313"/>
    <w:rsid w:val="0004660A"/>
    <w:rsid w:val="00046CF7"/>
    <w:rsid w:val="00047011"/>
    <w:rsid w:val="00047C67"/>
    <w:rsid w:val="00047E71"/>
    <w:rsid w:val="00050483"/>
    <w:rsid w:val="00050BA0"/>
    <w:rsid w:val="0005133B"/>
    <w:rsid w:val="000513D0"/>
    <w:rsid w:val="00051AAB"/>
    <w:rsid w:val="00051D57"/>
    <w:rsid w:val="0005205F"/>
    <w:rsid w:val="00052B15"/>
    <w:rsid w:val="00052BCA"/>
    <w:rsid w:val="00052E07"/>
    <w:rsid w:val="00052FC7"/>
    <w:rsid w:val="0005356E"/>
    <w:rsid w:val="000536ED"/>
    <w:rsid w:val="00053BB0"/>
    <w:rsid w:val="000540FC"/>
    <w:rsid w:val="0005412B"/>
    <w:rsid w:val="0005426B"/>
    <w:rsid w:val="00054432"/>
    <w:rsid w:val="0005485B"/>
    <w:rsid w:val="00054C16"/>
    <w:rsid w:val="00054D93"/>
    <w:rsid w:val="00054FBE"/>
    <w:rsid w:val="00055143"/>
    <w:rsid w:val="00055A5C"/>
    <w:rsid w:val="00055D4F"/>
    <w:rsid w:val="000562CD"/>
    <w:rsid w:val="0005656B"/>
    <w:rsid w:val="00056A5A"/>
    <w:rsid w:val="00056A5F"/>
    <w:rsid w:val="00056D51"/>
    <w:rsid w:val="0005724A"/>
    <w:rsid w:val="0005737C"/>
    <w:rsid w:val="00057892"/>
    <w:rsid w:val="00057D5A"/>
    <w:rsid w:val="0006028E"/>
    <w:rsid w:val="000605A0"/>
    <w:rsid w:val="0006070E"/>
    <w:rsid w:val="00060728"/>
    <w:rsid w:val="00060856"/>
    <w:rsid w:val="00060CE3"/>
    <w:rsid w:val="00061A56"/>
    <w:rsid w:val="00061C2E"/>
    <w:rsid w:val="00061EF5"/>
    <w:rsid w:val="000622E0"/>
    <w:rsid w:val="000624FA"/>
    <w:rsid w:val="00062B46"/>
    <w:rsid w:val="00062D0E"/>
    <w:rsid w:val="00063C6E"/>
    <w:rsid w:val="000647B1"/>
    <w:rsid w:val="0006509C"/>
    <w:rsid w:val="0006592B"/>
    <w:rsid w:val="00065A49"/>
    <w:rsid w:val="00065A8B"/>
    <w:rsid w:val="00065B97"/>
    <w:rsid w:val="00065E95"/>
    <w:rsid w:val="00066126"/>
    <w:rsid w:val="00066E66"/>
    <w:rsid w:val="00066F26"/>
    <w:rsid w:val="0006707B"/>
    <w:rsid w:val="000675D5"/>
    <w:rsid w:val="00067E95"/>
    <w:rsid w:val="0007073D"/>
    <w:rsid w:val="00070785"/>
    <w:rsid w:val="0007120E"/>
    <w:rsid w:val="00071457"/>
    <w:rsid w:val="000717D9"/>
    <w:rsid w:val="000717EC"/>
    <w:rsid w:val="0007259B"/>
    <w:rsid w:val="0007275A"/>
    <w:rsid w:val="000727DB"/>
    <w:rsid w:val="00072916"/>
    <w:rsid w:val="00072F56"/>
    <w:rsid w:val="00073231"/>
    <w:rsid w:val="000735D1"/>
    <w:rsid w:val="00074384"/>
    <w:rsid w:val="00074AC5"/>
    <w:rsid w:val="000756E7"/>
    <w:rsid w:val="000761CD"/>
    <w:rsid w:val="0007670D"/>
    <w:rsid w:val="000768BB"/>
    <w:rsid w:val="00076909"/>
    <w:rsid w:val="00077346"/>
    <w:rsid w:val="00077A56"/>
    <w:rsid w:val="00077BA4"/>
    <w:rsid w:val="0008010D"/>
    <w:rsid w:val="00080148"/>
    <w:rsid w:val="00080237"/>
    <w:rsid w:val="00080245"/>
    <w:rsid w:val="000807D4"/>
    <w:rsid w:val="00080B82"/>
    <w:rsid w:val="00081635"/>
    <w:rsid w:val="00081A4D"/>
    <w:rsid w:val="00081DFB"/>
    <w:rsid w:val="0008246E"/>
    <w:rsid w:val="000824AF"/>
    <w:rsid w:val="00083289"/>
    <w:rsid w:val="0008343E"/>
    <w:rsid w:val="00083514"/>
    <w:rsid w:val="000835D8"/>
    <w:rsid w:val="0008397F"/>
    <w:rsid w:val="00084282"/>
    <w:rsid w:val="00084727"/>
    <w:rsid w:val="00084A99"/>
    <w:rsid w:val="000858BB"/>
    <w:rsid w:val="000858EF"/>
    <w:rsid w:val="00086210"/>
    <w:rsid w:val="00086489"/>
    <w:rsid w:val="000867E7"/>
    <w:rsid w:val="00086836"/>
    <w:rsid w:val="00086943"/>
    <w:rsid w:val="00086A39"/>
    <w:rsid w:val="00086BAA"/>
    <w:rsid w:val="00087006"/>
    <w:rsid w:val="00087431"/>
    <w:rsid w:val="00087894"/>
    <w:rsid w:val="00087C6C"/>
    <w:rsid w:val="0009058C"/>
    <w:rsid w:val="00090B8F"/>
    <w:rsid w:val="00090C97"/>
    <w:rsid w:val="00090D8A"/>
    <w:rsid w:val="00090E2E"/>
    <w:rsid w:val="0009133A"/>
    <w:rsid w:val="000916AF"/>
    <w:rsid w:val="000919D7"/>
    <w:rsid w:val="00091F93"/>
    <w:rsid w:val="000923FB"/>
    <w:rsid w:val="000929ED"/>
    <w:rsid w:val="00092C2E"/>
    <w:rsid w:val="00092E24"/>
    <w:rsid w:val="00093088"/>
    <w:rsid w:val="000937B7"/>
    <w:rsid w:val="00093937"/>
    <w:rsid w:val="000940A9"/>
    <w:rsid w:val="00094981"/>
    <w:rsid w:val="00094A70"/>
    <w:rsid w:val="00094A7D"/>
    <w:rsid w:val="00094C5B"/>
    <w:rsid w:val="00094C72"/>
    <w:rsid w:val="00094EEC"/>
    <w:rsid w:val="00094F3A"/>
    <w:rsid w:val="00095069"/>
    <w:rsid w:val="00095AC0"/>
    <w:rsid w:val="00095D98"/>
    <w:rsid w:val="0009624E"/>
    <w:rsid w:val="0009649A"/>
    <w:rsid w:val="0009655D"/>
    <w:rsid w:val="00096740"/>
    <w:rsid w:val="00096899"/>
    <w:rsid w:val="00096BDB"/>
    <w:rsid w:val="00096C1B"/>
    <w:rsid w:val="000971B8"/>
    <w:rsid w:val="0009748C"/>
    <w:rsid w:val="00097614"/>
    <w:rsid w:val="0009780B"/>
    <w:rsid w:val="00097863"/>
    <w:rsid w:val="00097ABD"/>
    <w:rsid w:val="00097BF6"/>
    <w:rsid w:val="00097DEB"/>
    <w:rsid w:val="000A0291"/>
    <w:rsid w:val="000A0EF8"/>
    <w:rsid w:val="000A152A"/>
    <w:rsid w:val="000A1EBD"/>
    <w:rsid w:val="000A246C"/>
    <w:rsid w:val="000A261A"/>
    <w:rsid w:val="000A2C56"/>
    <w:rsid w:val="000A37A7"/>
    <w:rsid w:val="000A402F"/>
    <w:rsid w:val="000A4632"/>
    <w:rsid w:val="000A47EA"/>
    <w:rsid w:val="000A4E36"/>
    <w:rsid w:val="000A504A"/>
    <w:rsid w:val="000A57DA"/>
    <w:rsid w:val="000A599E"/>
    <w:rsid w:val="000A6269"/>
    <w:rsid w:val="000A62BD"/>
    <w:rsid w:val="000A6645"/>
    <w:rsid w:val="000A6CDC"/>
    <w:rsid w:val="000A75EF"/>
    <w:rsid w:val="000A77BB"/>
    <w:rsid w:val="000A78E5"/>
    <w:rsid w:val="000B0ECB"/>
    <w:rsid w:val="000B0FEA"/>
    <w:rsid w:val="000B1052"/>
    <w:rsid w:val="000B1627"/>
    <w:rsid w:val="000B1A59"/>
    <w:rsid w:val="000B1B9E"/>
    <w:rsid w:val="000B2AFA"/>
    <w:rsid w:val="000B3015"/>
    <w:rsid w:val="000B3444"/>
    <w:rsid w:val="000B395E"/>
    <w:rsid w:val="000B3C52"/>
    <w:rsid w:val="000B4439"/>
    <w:rsid w:val="000B4AF2"/>
    <w:rsid w:val="000B4B33"/>
    <w:rsid w:val="000B4C5B"/>
    <w:rsid w:val="000B4EBB"/>
    <w:rsid w:val="000B5A1A"/>
    <w:rsid w:val="000B5DB2"/>
    <w:rsid w:val="000B5DD4"/>
    <w:rsid w:val="000B639F"/>
    <w:rsid w:val="000B6475"/>
    <w:rsid w:val="000B6BC1"/>
    <w:rsid w:val="000B706C"/>
    <w:rsid w:val="000B759E"/>
    <w:rsid w:val="000B775A"/>
    <w:rsid w:val="000B79DD"/>
    <w:rsid w:val="000C0013"/>
    <w:rsid w:val="000C02AD"/>
    <w:rsid w:val="000C049A"/>
    <w:rsid w:val="000C0AA8"/>
    <w:rsid w:val="000C0D07"/>
    <w:rsid w:val="000C1585"/>
    <w:rsid w:val="000C1AFC"/>
    <w:rsid w:val="000C22BE"/>
    <w:rsid w:val="000C22C0"/>
    <w:rsid w:val="000C28CC"/>
    <w:rsid w:val="000C2CBC"/>
    <w:rsid w:val="000C3BD5"/>
    <w:rsid w:val="000C3DAB"/>
    <w:rsid w:val="000C42A5"/>
    <w:rsid w:val="000C4611"/>
    <w:rsid w:val="000C4A10"/>
    <w:rsid w:val="000C4AC9"/>
    <w:rsid w:val="000C4BA1"/>
    <w:rsid w:val="000C5199"/>
    <w:rsid w:val="000C51DE"/>
    <w:rsid w:val="000C5799"/>
    <w:rsid w:val="000C5FDE"/>
    <w:rsid w:val="000C61FA"/>
    <w:rsid w:val="000C7281"/>
    <w:rsid w:val="000C7D11"/>
    <w:rsid w:val="000D073F"/>
    <w:rsid w:val="000D0D66"/>
    <w:rsid w:val="000D0D9A"/>
    <w:rsid w:val="000D10FB"/>
    <w:rsid w:val="000D14D9"/>
    <w:rsid w:val="000D1878"/>
    <w:rsid w:val="000D1AAE"/>
    <w:rsid w:val="000D1B91"/>
    <w:rsid w:val="000D1C53"/>
    <w:rsid w:val="000D1DC7"/>
    <w:rsid w:val="000D1EF5"/>
    <w:rsid w:val="000D1FD7"/>
    <w:rsid w:val="000D2184"/>
    <w:rsid w:val="000D2CBD"/>
    <w:rsid w:val="000D359B"/>
    <w:rsid w:val="000D37B0"/>
    <w:rsid w:val="000D3E44"/>
    <w:rsid w:val="000D52D9"/>
    <w:rsid w:val="000D6388"/>
    <w:rsid w:val="000D6418"/>
    <w:rsid w:val="000D6479"/>
    <w:rsid w:val="000D6839"/>
    <w:rsid w:val="000D6906"/>
    <w:rsid w:val="000D6C9E"/>
    <w:rsid w:val="000D7BA8"/>
    <w:rsid w:val="000D7DB6"/>
    <w:rsid w:val="000D7DD6"/>
    <w:rsid w:val="000D7DED"/>
    <w:rsid w:val="000E020F"/>
    <w:rsid w:val="000E10DB"/>
    <w:rsid w:val="000E12F7"/>
    <w:rsid w:val="000E1A4B"/>
    <w:rsid w:val="000E1D37"/>
    <w:rsid w:val="000E23D2"/>
    <w:rsid w:val="000E28AC"/>
    <w:rsid w:val="000E2D47"/>
    <w:rsid w:val="000E3599"/>
    <w:rsid w:val="000E372B"/>
    <w:rsid w:val="000E3A55"/>
    <w:rsid w:val="000E3B31"/>
    <w:rsid w:val="000E3C6D"/>
    <w:rsid w:val="000E45B0"/>
    <w:rsid w:val="000E4B19"/>
    <w:rsid w:val="000E4D15"/>
    <w:rsid w:val="000E504D"/>
    <w:rsid w:val="000E5EAB"/>
    <w:rsid w:val="000E5F56"/>
    <w:rsid w:val="000E65B4"/>
    <w:rsid w:val="000E69A6"/>
    <w:rsid w:val="000E6B37"/>
    <w:rsid w:val="000E730B"/>
    <w:rsid w:val="000E78A6"/>
    <w:rsid w:val="000E7FD4"/>
    <w:rsid w:val="000F05AC"/>
    <w:rsid w:val="000F0A64"/>
    <w:rsid w:val="000F13F3"/>
    <w:rsid w:val="000F1450"/>
    <w:rsid w:val="000F1786"/>
    <w:rsid w:val="000F2133"/>
    <w:rsid w:val="000F28B2"/>
    <w:rsid w:val="000F28E9"/>
    <w:rsid w:val="000F2975"/>
    <w:rsid w:val="000F2D05"/>
    <w:rsid w:val="000F2D48"/>
    <w:rsid w:val="000F2F92"/>
    <w:rsid w:val="000F2FD9"/>
    <w:rsid w:val="000F3282"/>
    <w:rsid w:val="000F33B5"/>
    <w:rsid w:val="000F3E8F"/>
    <w:rsid w:val="000F47C1"/>
    <w:rsid w:val="000F48B1"/>
    <w:rsid w:val="000F495D"/>
    <w:rsid w:val="000F4B18"/>
    <w:rsid w:val="000F4B82"/>
    <w:rsid w:val="000F4CC1"/>
    <w:rsid w:val="000F5135"/>
    <w:rsid w:val="000F6986"/>
    <w:rsid w:val="000F69B8"/>
    <w:rsid w:val="000F6A43"/>
    <w:rsid w:val="000F6A5D"/>
    <w:rsid w:val="000F6D85"/>
    <w:rsid w:val="000F73F1"/>
    <w:rsid w:val="000F7B66"/>
    <w:rsid w:val="000F7CEE"/>
    <w:rsid w:val="000F7D84"/>
    <w:rsid w:val="001001F4"/>
    <w:rsid w:val="001005A8"/>
    <w:rsid w:val="00101707"/>
    <w:rsid w:val="00101EE1"/>
    <w:rsid w:val="00101F01"/>
    <w:rsid w:val="00102D37"/>
    <w:rsid w:val="00102DC0"/>
    <w:rsid w:val="00103A3E"/>
    <w:rsid w:val="00103C24"/>
    <w:rsid w:val="00103E5B"/>
    <w:rsid w:val="001041ED"/>
    <w:rsid w:val="001043C0"/>
    <w:rsid w:val="00104AAD"/>
    <w:rsid w:val="00104C71"/>
    <w:rsid w:val="001064E1"/>
    <w:rsid w:val="001071C7"/>
    <w:rsid w:val="001072E1"/>
    <w:rsid w:val="00107486"/>
    <w:rsid w:val="00107AC8"/>
    <w:rsid w:val="0011038F"/>
    <w:rsid w:val="0011039E"/>
    <w:rsid w:val="001104BA"/>
    <w:rsid w:val="00111441"/>
    <w:rsid w:val="00111A2A"/>
    <w:rsid w:val="00111A71"/>
    <w:rsid w:val="001125A2"/>
    <w:rsid w:val="00112676"/>
    <w:rsid w:val="0011273C"/>
    <w:rsid w:val="00112A5F"/>
    <w:rsid w:val="0011373A"/>
    <w:rsid w:val="00113A1F"/>
    <w:rsid w:val="00113B55"/>
    <w:rsid w:val="00114137"/>
    <w:rsid w:val="0011429C"/>
    <w:rsid w:val="00114511"/>
    <w:rsid w:val="00114ABD"/>
    <w:rsid w:val="00115305"/>
    <w:rsid w:val="001156BA"/>
    <w:rsid w:val="0011582E"/>
    <w:rsid w:val="00115911"/>
    <w:rsid w:val="0011615F"/>
    <w:rsid w:val="00116706"/>
    <w:rsid w:val="0011691F"/>
    <w:rsid w:val="00116BAB"/>
    <w:rsid w:val="0011748D"/>
    <w:rsid w:val="001174F7"/>
    <w:rsid w:val="00117A9F"/>
    <w:rsid w:val="00117E95"/>
    <w:rsid w:val="001203BE"/>
    <w:rsid w:val="00121290"/>
    <w:rsid w:val="001212BD"/>
    <w:rsid w:val="00121782"/>
    <w:rsid w:val="001217A0"/>
    <w:rsid w:val="00121BE3"/>
    <w:rsid w:val="00121EDA"/>
    <w:rsid w:val="00122950"/>
    <w:rsid w:val="00122F63"/>
    <w:rsid w:val="00123E4E"/>
    <w:rsid w:val="00123E5C"/>
    <w:rsid w:val="00123E6B"/>
    <w:rsid w:val="00125476"/>
    <w:rsid w:val="00125B0B"/>
    <w:rsid w:val="00125F9A"/>
    <w:rsid w:val="00126026"/>
    <w:rsid w:val="001260FC"/>
    <w:rsid w:val="00126198"/>
    <w:rsid w:val="001263AF"/>
    <w:rsid w:val="0012665C"/>
    <w:rsid w:val="0012676F"/>
    <w:rsid w:val="00126A9F"/>
    <w:rsid w:val="00126AB1"/>
    <w:rsid w:val="001278E8"/>
    <w:rsid w:val="00127C1D"/>
    <w:rsid w:val="00130032"/>
    <w:rsid w:val="00130752"/>
    <w:rsid w:val="00130A0C"/>
    <w:rsid w:val="00130B06"/>
    <w:rsid w:val="00130EF3"/>
    <w:rsid w:val="001316FC"/>
    <w:rsid w:val="00131767"/>
    <w:rsid w:val="00132D82"/>
    <w:rsid w:val="00132E48"/>
    <w:rsid w:val="0013322B"/>
    <w:rsid w:val="0013393F"/>
    <w:rsid w:val="00133EA9"/>
    <w:rsid w:val="00133FBC"/>
    <w:rsid w:val="00133FE5"/>
    <w:rsid w:val="00134175"/>
    <w:rsid w:val="0013476D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735A"/>
    <w:rsid w:val="001374E3"/>
    <w:rsid w:val="001378A3"/>
    <w:rsid w:val="00137908"/>
    <w:rsid w:val="00137A34"/>
    <w:rsid w:val="00137B22"/>
    <w:rsid w:val="00137FE3"/>
    <w:rsid w:val="00140984"/>
    <w:rsid w:val="00140C58"/>
    <w:rsid w:val="00140FED"/>
    <w:rsid w:val="00141D7A"/>
    <w:rsid w:val="00141DE9"/>
    <w:rsid w:val="001420D1"/>
    <w:rsid w:val="001420FE"/>
    <w:rsid w:val="00142621"/>
    <w:rsid w:val="0014299D"/>
    <w:rsid w:val="00142A39"/>
    <w:rsid w:val="00142C16"/>
    <w:rsid w:val="001430DC"/>
    <w:rsid w:val="001438E6"/>
    <w:rsid w:val="001441C9"/>
    <w:rsid w:val="001444A2"/>
    <w:rsid w:val="00144987"/>
    <w:rsid w:val="00144EBC"/>
    <w:rsid w:val="00145B71"/>
    <w:rsid w:val="00146C4A"/>
    <w:rsid w:val="00146F56"/>
    <w:rsid w:val="00147AE1"/>
    <w:rsid w:val="001504AD"/>
    <w:rsid w:val="0015086F"/>
    <w:rsid w:val="00150CBB"/>
    <w:rsid w:val="00151660"/>
    <w:rsid w:val="00151F92"/>
    <w:rsid w:val="0015258E"/>
    <w:rsid w:val="001529CF"/>
    <w:rsid w:val="00152ECC"/>
    <w:rsid w:val="00152F0D"/>
    <w:rsid w:val="001530A6"/>
    <w:rsid w:val="001532E4"/>
    <w:rsid w:val="001534C8"/>
    <w:rsid w:val="00154349"/>
    <w:rsid w:val="001547F6"/>
    <w:rsid w:val="00154C79"/>
    <w:rsid w:val="00154DF8"/>
    <w:rsid w:val="00155D65"/>
    <w:rsid w:val="0015648A"/>
    <w:rsid w:val="00156851"/>
    <w:rsid w:val="00156908"/>
    <w:rsid w:val="0015699C"/>
    <w:rsid w:val="001569A7"/>
    <w:rsid w:val="00156A48"/>
    <w:rsid w:val="00156C90"/>
    <w:rsid w:val="00156DDB"/>
    <w:rsid w:val="00156FCC"/>
    <w:rsid w:val="00157614"/>
    <w:rsid w:val="001576E2"/>
    <w:rsid w:val="00157AFE"/>
    <w:rsid w:val="00157C0F"/>
    <w:rsid w:val="00157CCE"/>
    <w:rsid w:val="00157EF2"/>
    <w:rsid w:val="001600FC"/>
    <w:rsid w:val="00160563"/>
    <w:rsid w:val="001608BD"/>
    <w:rsid w:val="001612C0"/>
    <w:rsid w:val="001614AF"/>
    <w:rsid w:val="0016160E"/>
    <w:rsid w:val="001616F8"/>
    <w:rsid w:val="00161AFB"/>
    <w:rsid w:val="00161E4F"/>
    <w:rsid w:val="001623BD"/>
    <w:rsid w:val="001634AE"/>
    <w:rsid w:val="0016352E"/>
    <w:rsid w:val="00164355"/>
    <w:rsid w:val="00164DAA"/>
    <w:rsid w:val="0016510E"/>
    <w:rsid w:val="0016572F"/>
    <w:rsid w:val="001658D6"/>
    <w:rsid w:val="001665B9"/>
    <w:rsid w:val="001667C0"/>
    <w:rsid w:val="00166B40"/>
    <w:rsid w:val="00166C60"/>
    <w:rsid w:val="00167274"/>
    <w:rsid w:val="00167F39"/>
    <w:rsid w:val="00170A9D"/>
    <w:rsid w:val="0017110F"/>
    <w:rsid w:val="00171DD5"/>
    <w:rsid w:val="00171E89"/>
    <w:rsid w:val="0017217D"/>
    <w:rsid w:val="00173174"/>
    <w:rsid w:val="001737F7"/>
    <w:rsid w:val="00173E98"/>
    <w:rsid w:val="001744B4"/>
    <w:rsid w:val="001744E7"/>
    <w:rsid w:val="00174554"/>
    <w:rsid w:val="0017459B"/>
    <w:rsid w:val="00174651"/>
    <w:rsid w:val="001747AF"/>
    <w:rsid w:val="00174C1E"/>
    <w:rsid w:val="00174E4D"/>
    <w:rsid w:val="00175500"/>
    <w:rsid w:val="00175B3C"/>
    <w:rsid w:val="00176024"/>
    <w:rsid w:val="00176287"/>
    <w:rsid w:val="00176375"/>
    <w:rsid w:val="001766A9"/>
    <w:rsid w:val="001777EF"/>
    <w:rsid w:val="0018021C"/>
    <w:rsid w:val="00180774"/>
    <w:rsid w:val="00180EAA"/>
    <w:rsid w:val="00181005"/>
    <w:rsid w:val="0018106F"/>
    <w:rsid w:val="00181339"/>
    <w:rsid w:val="00181596"/>
    <w:rsid w:val="00181680"/>
    <w:rsid w:val="00181817"/>
    <w:rsid w:val="00181848"/>
    <w:rsid w:val="00181DF3"/>
    <w:rsid w:val="001829A6"/>
    <w:rsid w:val="00183A7D"/>
    <w:rsid w:val="00183DA4"/>
    <w:rsid w:val="001841C2"/>
    <w:rsid w:val="00184202"/>
    <w:rsid w:val="00184259"/>
    <w:rsid w:val="001843DB"/>
    <w:rsid w:val="001847D6"/>
    <w:rsid w:val="00184DD0"/>
    <w:rsid w:val="001855E1"/>
    <w:rsid w:val="001858EA"/>
    <w:rsid w:val="00185A0F"/>
    <w:rsid w:val="00186AF4"/>
    <w:rsid w:val="0018763E"/>
    <w:rsid w:val="0018776F"/>
    <w:rsid w:val="001900A2"/>
    <w:rsid w:val="001908DC"/>
    <w:rsid w:val="00190FE2"/>
    <w:rsid w:val="001912D8"/>
    <w:rsid w:val="00191554"/>
    <w:rsid w:val="00191CF7"/>
    <w:rsid w:val="00191FCE"/>
    <w:rsid w:val="00192052"/>
    <w:rsid w:val="00192483"/>
    <w:rsid w:val="0019284D"/>
    <w:rsid w:val="00192929"/>
    <w:rsid w:val="00192DC1"/>
    <w:rsid w:val="00194053"/>
    <w:rsid w:val="001943EB"/>
    <w:rsid w:val="00194BE9"/>
    <w:rsid w:val="00194CA4"/>
    <w:rsid w:val="00194EDA"/>
    <w:rsid w:val="00195023"/>
    <w:rsid w:val="001951C9"/>
    <w:rsid w:val="001956E2"/>
    <w:rsid w:val="00195F77"/>
    <w:rsid w:val="00196098"/>
    <w:rsid w:val="00196898"/>
    <w:rsid w:val="00196E11"/>
    <w:rsid w:val="0019736D"/>
    <w:rsid w:val="001977ED"/>
    <w:rsid w:val="00197C2F"/>
    <w:rsid w:val="001A052D"/>
    <w:rsid w:val="001A0725"/>
    <w:rsid w:val="001A0B42"/>
    <w:rsid w:val="001A0CC1"/>
    <w:rsid w:val="001A0DF8"/>
    <w:rsid w:val="001A11F4"/>
    <w:rsid w:val="001A204B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430F"/>
    <w:rsid w:val="001A4C6F"/>
    <w:rsid w:val="001A56C7"/>
    <w:rsid w:val="001A58D8"/>
    <w:rsid w:val="001A5C45"/>
    <w:rsid w:val="001A60A2"/>
    <w:rsid w:val="001A6C2E"/>
    <w:rsid w:val="001A6F68"/>
    <w:rsid w:val="001A727F"/>
    <w:rsid w:val="001A75FE"/>
    <w:rsid w:val="001A79D3"/>
    <w:rsid w:val="001A7BF5"/>
    <w:rsid w:val="001A7FC7"/>
    <w:rsid w:val="001B08E7"/>
    <w:rsid w:val="001B0C66"/>
    <w:rsid w:val="001B1669"/>
    <w:rsid w:val="001B19FF"/>
    <w:rsid w:val="001B2580"/>
    <w:rsid w:val="001B2809"/>
    <w:rsid w:val="001B2931"/>
    <w:rsid w:val="001B2A46"/>
    <w:rsid w:val="001B3729"/>
    <w:rsid w:val="001B3AB2"/>
    <w:rsid w:val="001B3B42"/>
    <w:rsid w:val="001B3BEF"/>
    <w:rsid w:val="001B3E8E"/>
    <w:rsid w:val="001B4316"/>
    <w:rsid w:val="001B45FC"/>
    <w:rsid w:val="001B4F90"/>
    <w:rsid w:val="001B5333"/>
    <w:rsid w:val="001B5426"/>
    <w:rsid w:val="001B6823"/>
    <w:rsid w:val="001B7EFA"/>
    <w:rsid w:val="001B7F4F"/>
    <w:rsid w:val="001C0575"/>
    <w:rsid w:val="001C0677"/>
    <w:rsid w:val="001C08D8"/>
    <w:rsid w:val="001C0A66"/>
    <w:rsid w:val="001C102A"/>
    <w:rsid w:val="001C1568"/>
    <w:rsid w:val="001C15D1"/>
    <w:rsid w:val="001C17A8"/>
    <w:rsid w:val="001C1903"/>
    <w:rsid w:val="001C2397"/>
    <w:rsid w:val="001C23B5"/>
    <w:rsid w:val="001C2492"/>
    <w:rsid w:val="001C24DE"/>
    <w:rsid w:val="001C2852"/>
    <w:rsid w:val="001C2950"/>
    <w:rsid w:val="001C2CD1"/>
    <w:rsid w:val="001C3CF9"/>
    <w:rsid w:val="001C412B"/>
    <w:rsid w:val="001C423E"/>
    <w:rsid w:val="001C437E"/>
    <w:rsid w:val="001C4F39"/>
    <w:rsid w:val="001C4FE9"/>
    <w:rsid w:val="001C51E4"/>
    <w:rsid w:val="001C536B"/>
    <w:rsid w:val="001C5777"/>
    <w:rsid w:val="001C5B47"/>
    <w:rsid w:val="001C5C51"/>
    <w:rsid w:val="001C5CDF"/>
    <w:rsid w:val="001C6395"/>
    <w:rsid w:val="001C641C"/>
    <w:rsid w:val="001C6A2C"/>
    <w:rsid w:val="001C6D43"/>
    <w:rsid w:val="001C6E55"/>
    <w:rsid w:val="001C71E3"/>
    <w:rsid w:val="001C729A"/>
    <w:rsid w:val="001C72D6"/>
    <w:rsid w:val="001C7892"/>
    <w:rsid w:val="001C7BF3"/>
    <w:rsid w:val="001C7DC4"/>
    <w:rsid w:val="001C7FD4"/>
    <w:rsid w:val="001D0208"/>
    <w:rsid w:val="001D03C7"/>
    <w:rsid w:val="001D0FAF"/>
    <w:rsid w:val="001D1478"/>
    <w:rsid w:val="001D1E52"/>
    <w:rsid w:val="001D1ECA"/>
    <w:rsid w:val="001D2746"/>
    <w:rsid w:val="001D2BC5"/>
    <w:rsid w:val="001D34EB"/>
    <w:rsid w:val="001D35B4"/>
    <w:rsid w:val="001D4515"/>
    <w:rsid w:val="001D4A98"/>
    <w:rsid w:val="001D5190"/>
    <w:rsid w:val="001D5339"/>
    <w:rsid w:val="001D559E"/>
    <w:rsid w:val="001D56C3"/>
    <w:rsid w:val="001D5F66"/>
    <w:rsid w:val="001D5FB0"/>
    <w:rsid w:val="001D6198"/>
    <w:rsid w:val="001D670F"/>
    <w:rsid w:val="001D6B86"/>
    <w:rsid w:val="001D73B6"/>
    <w:rsid w:val="001D74CE"/>
    <w:rsid w:val="001D7622"/>
    <w:rsid w:val="001D76EB"/>
    <w:rsid w:val="001D78F3"/>
    <w:rsid w:val="001D79D0"/>
    <w:rsid w:val="001D7AC7"/>
    <w:rsid w:val="001E0BF1"/>
    <w:rsid w:val="001E1E28"/>
    <w:rsid w:val="001E2620"/>
    <w:rsid w:val="001E2B28"/>
    <w:rsid w:val="001E3D51"/>
    <w:rsid w:val="001E3D84"/>
    <w:rsid w:val="001E4147"/>
    <w:rsid w:val="001E4381"/>
    <w:rsid w:val="001E4CBA"/>
    <w:rsid w:val="001E548C"/>
    <w:rsid w:val="001E5B5B"/>
    <w:rsid w:val="001E5CBA"/>
    <w:rsid w:val="001E7019"/>
    <w:rsid w:val="001E7047"/>
    <w:rsid w:val="001E713F"/>
    <w:rsid w:val="001E71F0"/>
    <w:rsid w:val="001E71F9"/>
    <w:rsid w:val="001E725A"/>
    <w:rsid w:val="001E747D"/>
    <w:rsid w:val="001E76DA"/>
    <w:rsid w:val="001E7C3D"/>
    <w:rsid w:val="001E7F81"/>
    <w:rsid w:val="001F00DF"/>
    <w:rsid w:val="001F01E5"/>
    <w:rsid w:val="001F02E1"/>
    <w:rsid w:val="001F0951"/>
    <w:rsid w:val="001F1223"/>
    <w:rsid w:val="001F182A"/>
    <w:rsid w:val="001F1E8F"/>
    <w:rsid w:val="001F1FE2"/>
    <w:rsid w:val="001F2327"/>
    <w:rsid w:val="001F2B05"/>
    <w:rsid w:val="001F348E"/>
    <w:rsid w:val="001F4DA1"/>
    <w:rsid w:val="001F5268"/>
    <w:rsid w:val="001F553C"/>
    <w:rsid w:val="001F5E50"/>
    <w:rsid w:val="001F5EB4"/>
    <w:rsid w:val="001F6448"/>
    <w:rsid w:val="001F64D1"/>
    <w:rsid w:val="001F6BB0"/>
    <w:rsid w:val="001F6D5B"/>
    <w:rsid w:val="001F6FDB"/>
    <w:rsid w:val="001F7B59"/>
    <w:rsid w:val="00200260"/>
    <w:rsid w:val="002002CE"/>
    <w:rsid w:val="0020066F"/>
    <w:rsid w:val="0020107A"/>
    <w:rsid w:val="002011BD"/>
    <w:rsid w:val="0020135D"/>
    <w:rsid w:val="00201BA3"/>
    <w:rsid w:val="00201D77"/>
    <w:rsid w:val="00201FED"/>
    <w:rsid w:val="00202061"/>
    <w:rsid w:val="00202EAD"/>
    <w:rsid w:val="0020328F"/>
    <w:rsid w:val="00203A6F"/>
    <w:rsid w:val="00203D3B"/>
    <w:rsid w:val="00204511"/>
    <w:rsid w:val="002046F3"/>
    <w:rsid w:val="00204DE0"/>
    <w:rsid w:val="002056E7"/>
    <w:rsid w:val="0020621C"/>
    <w:rsid w:val="00206C2E"/>
    <w:rsid w:val="00206CDA"/>
    <w:rsid w:val="0020734D"/>
    <w:rsid w:val="00207BF8"/>
    <w:rsid w:val="00210018"/>
    <w:rsid w:val="0021001C"/>
    <w:rsid w:val="00211194"/>
    <w:rsid w:val="0021149E"/>
    <w:rsid w:val="00211816"/>
    <w:rsid w:val="00211C55"/>
    <w:rsid w:val="00212A4A"/>
    <w:rsid w:val="00212BA4"/>
    <w:rsid w:val="00212BDC"/>
    <w:rsid w:val="00212E42"/>
    <w:rsid w:val="0021340B"/>
    <w:rsid w:val="002139A2"/>
    <w:rsid w:val="00213B3D"/>
    <w:rsid w:val="00214569"/>
    <w:rsid w:val="00215156"/>
    <w:rsid w:val="0021517D"/>
    <w:rsid w:val="002157BF"/>
    <w:rsid w:val="00216157"/>
    <w:rsid w:val="00217566"/>
    <w:rsid w:val="00217B1B"/>
    <w:rsid w:val="002204A9"/>
    <w:rsid w:val="00220D43"/>
    <w:rsid w:val="00220D69"/>
    <w:rsid w:val="002210F5"/>
    <w:rsid w:val="0022160D"/>
    <w:rsid w:val="00221C99"/>
    <w:rsid w:val="00221D51"/>
    <w:rsid w:val="00222123"/>
    <w:rsid w:val="0022213A"/>
    <w:rsid w:val="002222A1"/>
    <w:rsid w:val="00222CF1"/>
    <w:rsid w:val="00223BB9"/>
    <w:rsid w:val="00223C6C"/>
    <w:rsid w:val="00224EA9"/>
    <w:rsid w:val="00224F04"/>
    <w:rsid w:val="00225155"/>
    <w:rsid w:val="0022552E"/>
    <w:rsid w:val="002255BA"/>
    <w:rsid w:val="00225D42"/>
    <w:rsid w:val="00226AEF"/>
    <w:rsid w:val="00226D9D"/>
    <w:rsid w:val="00227776"/>
    <w:rsid w:val="00230096"/>
    <w:rsid w:val="002304EE"/>
    <w:rsid w:val="002308C7"/>
    <w:rsid w:val="00230CAD"/>
    <w:rsid w:val="00232158"/>
    <w:rsid w:val="0023253B"/>
    <w:rsid w:val="0023279B"/>
    <w:rsid w:val="002328F9"/>
    <w:rsid w:val="0023395B"/>
    <w:rsid w:val="00233CE3"/>
    <w:rsid w:val="00234285"/>
    <w:rsid w:val="002343BF"/>
    <w:rsid w:val="002344C1"/>
    <w:rsid w:val="00234556"/>
    <w:rsid w:val="00234634"/>
    <w:rsid w:val="0023535A"/>
    <w:rsid w:val="0023535F"/>
    <w:rsid w:val="002353E9"/>
    <w:rsid w:val="00235738"/>
    <w:rsid w:val="00235B29"/>
    <w:rsid w:val="00235D4C"/>
    <w:rsid w:val="002364A9"/>
    <w:rsid w:val="002366B7"/>
    <w:rsid w:val="00236A81"/>
    <w:rsid w:val="00236E3A"/>
    <w:rsid w:val="00236F05"/>
    <w:rsid w:val="002371E3"/>
    <w:rsid w:val="00237528"/>
    <w:rsid w:val="00237789"/>
    <w:rsid w:val="002401FC"/>
    <w:rsid w:val="0024056C"/>
    <w:rsid w:val="00240D9D"/>
    <w:rsid w:val="002415A6"/>
    <w:rsid w:val="00242061"/>
    <w:rsid w:val="002421B1"/>
    <w:rsid w:val="00242E6D"/>
    <w:rsid w:val="00243011"/>
    <w:rsid w:val="002435FC"/>
    <w:rsid w:val="00243797"/>
    <w:rsid w:val="002442D9"/>
    <w:rsid w:val="00244A11"/>
    <w:rsid w:val="00244BA7"/>
    <w:rsid w:val="0024506F"/>
    <w:rsid w:val="00245351"/>
    <w:rsid w:val="00245432"/>
    <w:rsid w:val="0024593F"/>
    <w:rsid w:val="00245B87"/>
    <w:rsid w:val="00245CC7"/>
    <w:rsid w:val="00246827"/>
    <w:rsid w:val="00246897"/>
    <w:rsid w:val="002468A3"/>
    <w:rsid w:val="00246C03"/>
    <w:rsid w:val="002476B6"/>
    <w:rsid w:val="00247E76"/>
    <w:rsid w:val="00247E8F"/>
    <w:rsid w:val="00250146"/>
    <w:rsid w:val="00250C0E"/>
    <w:rsid w:val="002510D5"/>
    <w:rsid w:val="00251572"/>
    <w:rsid w:val="0025173D"/>
    <w:rsid w:val="002523CF"/>
    <w:rsid w:val="0025280C"/>
    <w:rsid w:val="00252907"/>
    <w:rsid w:val="00252BB0"/>
    <w:rsid w:val="00253242"/>
    <w:rsid w:val="002537C5"/>
    <w:rsid w:val="00253A05"/>
    <w:rsid w:val="00253D3A"/>
    <w:rsid w:val="00254590"/>
    <w:rsid w:val="002549FC"/>
    <w:rsid w:val="00254B75"/>
    <w:rsid w:val="00254B8C"/>
    <w:rsid w:val="002551C8"/>
    <w:rsid w:val="0025529E"/>
    <w:rsid w:val="002556B1"/>
    <w:rsid w:val="00255B58"/>
    <w:rsid w:val="00255CF8"/>
    <w:rsid w:val="00255E00"/>
    <w:rsid w:val="00256044"/>
    <w:rsid w:val="0025663C"/>
    <w:rsid w:val="00256A50"/>
    <w:rsid w:val="00256D8B"/>
    <w:rsid w:val="00256FE1"/>
    <w:rsid w:val="00257178"/>
    <w:rsid w:val="00257B6B"/>
    <w:rsid w:val="00257D8A"/>
    <w:rsid w:val="00257F42"/>
    <w:rsid w:val="00257F96"/>
    <w:rsid w:val="0026064B"/>
    <w:rsid w:val="00260A2D"/>
    <w:rsid w:val="00260B38"/>
    <w:rsid w:val="002612B0"/>
    <w:rsid w:val="00261488"/>
    <w:rsid w:val="0026195C"/>
    <w:rsid w:val="00261DAC"/>
    <w:rsid w:val="002621B8"/>
    <w:rsid w:val="002621BD"/>
    <w:rsid w:val="0026222C"/>
    <w:rsid w:val="00262359"/>
    <w:rsid w:val="00262490"/>
    <w:rsid w:val="0026283B"/>
    <w:rsid w:val="00262969"/>
    <w:rsid w:val="002633D9"/>
    <w:rsid w:val="0026340E"/>
    <w:rsid w:val="0026362E"/>
    <w:rsid w:val="002639CA"/>
    <w:rsid w:val="002642F2"/>
    <w:rsid w:val="0026473A"/>
    <w:rsid w:val="002649A7"/>
    <w:rsid w:val="00264FC3"/>
    <w:rsid w:val="00265350"/>
    <w:rsid w:val="00265736"/>
    <w:rsid w:val="002657B3"/>
    <w:rsid w:val="00265874"/>
    <w:rsid w:val="0026589B"/>
    <w:rsid w:val="002662AF"/>
    <w:rsid w:val="002663B7"/>
    <w:rsid w:val="002666C5"/>
    <w:rsid w:val="00266B83"/>
    <w:rsid w:val="00266C8A"/>
    <w:rsid w:val="002677CD"/>
    <w:rsid w:val="00267E01"/>
    <w:rsid w:val="00270185"/>
    <w:rsid w:val="00270EAC"/>
    <w:rsid w:val="00271A81"/>
    <w:rsid w:val="00271CD7"/>
    <w:rsid w:val="00271CF2"/>
    <w:rsid w:val="00271D81"/>
    <w:rsid w:val="0027213F"/>
    <w:rsid w:val="002722BD"/>
    <w:rsid w:val="0027267D"/>
    <w:rsid w:val="002727E6"/>
    <w:rsid w:val="00272D1C"/>
    <w:rsid w:val="00273058"/>
    <w:rsid w:val="002731B9"/>
    <w:rsid w:val="00273B8D"/>
    <w:rsid w:val="00273CF0"/>
    <w:rsid w:val="00273E72"/>
    <w:rsid w:val="0027402A"/>
    <w:rsid w:val="00274068"/>
    <w:rsid w:val="0027498E"/>
    <w:rsid w:val="00274EFE"/>
    <w:rsid w:val="00275B02"/>
    <w:rsid w:val="00275FBC"/>
    <w:rsid w:val="0027638B"/>
    <w:rsid w:val="0027686D"/>
    <w:rsid w:val="00276B43"/>
    <w:rsid w:val="00276DC0"/>
    <w:rsid w:val="00276FBF"/>
    <w:rsid w:val="0027773B"/>
    <w:rsid w:val="00277A63"/>
    <w:rsid w:val="00277BC9"/>
    <w:rsid w:val="00277D5C"/>
    <w:rsid w:val="00277F47"/>
    <w:rsid w:val="00280026"/>
    <w:rsid w:val="0028064F"/>
    <w:rsid w:val="00280F3D"/>
    <w:rsid w:val="002810D9"/>
    <w:rsid w:val="002814EE"/>
    <w:rsid w:val="00281830"/>
    <w:rsid w:val="0028195E"/>
    <w:rsid w:val="00281B57"/>
    <w:rsid w:val="00281D9E"/>
    <w:rsid w:val="00282593"/>
    <w:rsid w:val="002830F6"/>
    <w:rsid w:val="002836D4"/>
    <w:rsid w:val="002836ED"/>
    <w:rsid w:val="00283DD1"/>
    <w:rsid w:val="00283F64"/>
    <w:rsid w:val="00284442"/>
    <w:rsid w:val="00284CE8"/>
    <w:rsid w:val="00285482"/>
    <w:rsid w:val="00285886"/>
    <w:rsid w:val="00285A5E"/>
    <w:rsid w:val="00285F7B"/>
    <w:rsid w:val="002862A3"/>
    <w:rsid w:val="002864FC"/>
    <w:rsid w:val="00286C59"/>
    <w:rsid w:val="0028705C"/>
    <w:rsid w:val="00287326"/>
    <w:rsid w:val="00287723"/>
    <w:rsid w:val="002878FB"/>
    <w:rsid w:val="00287ACF"/>
    <w:rsid w:val="00290124"/>
    <w:rsid w:val="00290212"/>
    <w:rsid w:val="00290256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EB3"/>
    <w:rsid w:val="002920C1"/>
    <w:rsid w:val="0029211E"/>
    <w:rsid w:val="0029263E"/>
    <w:rsid w:val="00292A8E"/>
    <w:rsid w:val="00293198"/>
    <w:rsid w:val="002933A1"/>
    <w:rsid w:val="0029450E"/>
    <w:rsid w:val="00294B1A"/>
    <w:rsid w:val="00294C0F"/>
    <w:rsid w:val="00294F77"/>
    <w:rsid w:val="0029551E"/>
    <w:rsid w:val="00295922"/>
    <w:rsid w:val="002962CB"/>
    <w:rsid w:val="0029691D"/>
    <w:rsid w:val="002977B4"/>
    <w:rsid w:val="00297A00"/>
    <w:rsid w:val="00297BFE"/>
    <w:rsid w:val="00297F8C"/>
    <w:rsid w:val="002A0113"/>
    <w:rsid w:val="002A03ED"/>
    <w:rsid w:val="002A040F"/>
    <w:rsid w:val="002A0BC9"/>
    <w:rsid w:val="002A190F"/>
    <w:rsid w:val="002A1B25"/>
    <w:rsid w:val="002A1B2A"/>
    <w:rsid w:val="002A2129"/>
    <w:rsid w:val="002A2FA2"/>
    <w:rsid w:val="002A3215"/>
    <w:rsid w:val="002A33F4"/>
    <w:rsid w:val="002A3796"/>
    <w:rsid w:val="002A38CF"/>
    <w:rsid w:val="002A3B3F"/>
    <w:rsid w:val="002A46F7"/>
    <w:rsid w:val="002A4859"/>
    <w:rsid w:val="002A4F74"/>
    <w:rsid w:val="002A5A02"/>
    <w:rsid w:val="002A5F01"/>
    <w:rsid w:val="002A5FBE"/>
    <w:rsid w:val="002A6CE6"/>
    <w:rsid w:val="002A7DBA"/>
    <w:rsid w:val="002A7E9B"/>
    <w:rsid w:val="002B0578"/>
    <w:rsid w:val="002B059A"/>
    <w:rsid w:val="002B059F"/>
    <w:rsid w:val="002B0668"/>
    <w:rsid w:val="002B1293"/>
    <w:rsid w:val="002B1AD6"/>
    <w:rsid w:val="002B1E1C"/>
    <w:rsid w:val="002B2183"/>
    <w:rsid w:val="002B2414"/>
    <w:rsid w:val="002B2B16"/>
    <w:rsid w:val="002B3035"/>
    <w:rsid w:val="002B32DD"/>
    <w:rsid w:val="002B3968"/>
    <w:rsid w:val="002B4001"/>
    <w:rsid w:val="002B409B"/>
    <w:rsid w:val="002B40EA"/>
    <w:rsid w:val="002B4392"/>
    <w:rsid w:val="002B4A50"/>
    <w:rsid w:val="002B5562"/>
    <w:rsid w:val="002B56C3"/>
    <w:rsid w:val="002B5AD5"/>
    <w:rsid w:val="002B5C5A"/>
    <w:rsid w:val="002B6038"/>
    <w:rsid w:val="002B61FF"/>
    <w:rsid w:val="002B6422"/>
    <w:rsid w:val="002B6ABA"/>
    <w:rsid w:val="002B71BA"/>
    <w:rsid w:val="002B742B"/>
    <w:rsid w:val="002B7843"/>
    <w:rsid w:val="002B7B4D"/>
    <w:rsid w:val="002C0291"/>
    <w:rsid w:val="002C0625"/>
    <w:rsid w:val="002C0678"/>
    <w:rsid w:val="002C1252"/>
    <w:rsid w:val="002C15D5"/>
    <w:rsid w:val="002C171E"/>
    <w:rsid w:val="002C182C"/>
    <w:rsid w:val="002C208E"/>
    <w:rsid w:val="002C2F67"/>
    <w:rsid w:val="002C3355"/>
    <w:rsid w:val="002C34A6"/>
    <w:rsid w:val="002C3609"/>
    <w:rsid w:val="002C3A60"/>
    <w:rsid w:val="002C3C63"/>
    <w:rsid w:val="002C45B6"/>
    <w:rsid w:val="002C4633"/>
    <w:rsid w:val="002C47A5"/>
    <w:rsid w:val="002C506F"/>
    <w:rsid w:val="002C51B6"/>
    <w:rsid w:val="002C5912"/>
    <w:rsid w:val="002C5970"/>
    <w:rsid w:val="002C5F03"/>
    <w:rsid w:val="002C6588"/>
    <w:rsid w:val="002C662D"/>
    <w:rsid w:val="002C6B2F"/>
    <w:rsid w:val="002C6BFB"/>
    <w:rsid w:val="002C78D8"/>
    <w:rsid w:val="002C7B61"/>
    <w:rsid w:val="002C7B6D"/>
    <w:rsid w:val="002C7C2B"/>
    <w:rsid w:val="002C7C42"/>
    <w:rsid w:val="002D00FA"/>
    <w:rsid w:val="002D049F"/>
    <w:rsid w:val="002D0987"/>
    <w:rsid w:val="002D0B7C"/>
    <w:rsid w:val="002D0D1A"/>
    <w:rsid w:val="002D0E54"/>
    <w:rsid w:val="002D155C"/>
    <w:rsid w:val="002D1637"/>
    <w:rsid w:val="002D1688"/>
    <w:rsid w:val="002D16B8"/>
    <w:rsid w:val="002D1819"/>
    <w:rsid w:val="002D1B69"/>
    <w:rsid w:val="002D1BA5"/>
    <w:rsid w:val="002D1C46"/>
    <w:rsid w:val="002D26EC"/>
    <w:rsid w:val="002D2BF5"/>
    <w:rsid w:val="002D3043"/>
    <w:rsid w:val="002D35F5"/>
    <w:rsid w:val="002D3B6D"/>
    <w:rsid w:val="002D3D5A"/>
    <w:rsid w:val="002D3E5B"/>
    <w:rsid w:val="002D4510"/>
    <w:rsid w:val="002D47FE"/>
    <w:rsid w:val="002D4B1D"/>
    <w:rsid w:val="002D532D"/>
    <w:rsid w:val="002D5D7D"/>
    <w:rsid w:val="002D5FDF"/>
    <w:rsid w:val="002D607B"/>
    <w:rsid w:val="002D6582"/>
    <w:rsid w:val="002D65E2"/>
    <w:rsid w:val="002D6B7B"/>
    <w:rsid w:val="002D739A"/>
    <w:rsid w:val="002D73BD"/>
    <w:rsid w:val="002D76AB"/>
    <w:rsid w:val="002D786D"/>
    <w:rsid w:val="002E0020"/>
    <w:rsid w:val="002E0042"/>
    <w:rsid w:val="002E0188"/>
    <w:rsid w:val="002E0209"/>
    <w:rsid w:val="002E070F"/>
    <w:rsid w:val="002E0C55"/>
    <w:rsid w:val="002E0CBF"/>
    <w:rsid w:val="002E1230"/>
    <w:rsid w:val="002E1545"/>
    <w:rsid w:val="002E180A"/>
    <w:rsid w:val="002E1910"/>
    <w:rsid w:val="002E1EC7"/>
    <w:rsid w:val="002E2333"/>
    <w:rsid w:val="002E2433"/>
    <w:rsid w:val="002E28BA"/>
    <w:rsid w:val="002E361C"/>
    <w:rsid w:val="002E3943"/>
    <w:rsid w:val="002E3EAF"/>
    <w:rsid w:val="002E3F7C"/>
    <w:rsid w:val="002E4254"/>
    <w:rsid w:val="002E44C3"/>
    <w:rsid w:val="002E4691"/>
    <w:rsid w:val="002E4F13"/>
    <w:rsid w:val="002E4FB7"/>
    <w:rsid w:val="002E5213"/>
    <w:rsid w:val="002E543D"/>
    <w:rsid w:val="002E577D"/>
    <w:rsid w:val="002E63EE"/>
    <w:rsid w:val="002E6712"/>
    <w:rsid w:val="002E6FDB"/>
    <w:rsid w:val="002F0C37"/>
    <w:rsid w:val="002F104B"/>
    <w:rsid w:val="002F16B7"/>
    <w:rsid w:val="002F1C09"/>
    <w:rsid w:val="002F1CE6"/>
    <w:rsid w:val="002F1E70"/>
    <w:rsid w:val="002F2645"/>
    <w:rsid w:val="002F28F1"/>
    <w:rsid w:val="002F3510"/>
    <w:rsid w:val="002F35DF"/>
    <w:rsid w:val="002F3800"/>
    <w:rsid w:val="002F3839"/>
    <w:rsid w:val="002F3866"/>
    <w:rsid w:val="002F4613"/>
    <w:rsid w:val="002F4696"/>
    <w:rsid w:val="002F556F"/>
    <w:rsid w:val="002F5678"/>
    <w:rsid w:val="002F5F3B"/>
    <w:rsid w:val="002F64E5"/>
    <w:rsid w:val="002F693C"/>
    <w:rsid w:val="002F69BB"/>
    <w:rsid w:val="002F6EC5"/>
    <w:rsid w:val="002F6FAD"/>
    <w:rsid w:val="002F797B"/>
    <w:rsid w:val="002F7A9E"/>
    <w:rsid w:val="002F7C6D"/>
    <w:rsid w:val="0030120B"/>
    <w:rsid w:val="003020F4"/>
    <w:rsid w:val="003023A1"/>
    <w:rsid w:val="003025C7"/>
    <w:rsid w:val="0030360F"/>
    <w:rsid w:val="00303790"/>
    <w:rsid w:val="00303984"/>
    <w:rsid w:val="00304161"/>
    <w:rsid w:val="003043A7"/>
    <w:rsid w:val="00304618"/>
    <w:rsid w:val="00304643"/>
    <w:rsid w:val="0030477F"/>
    <w:rsid w:val="003047D2"/>
    <w:rsid w:val="00304A73"/>
    <w:rsid w:val="00304DFD"/>
    <w:rsid w:val="00304FE5"/>
    <w:rsid w:val="003057F7"/>
    <w:rsid w:val="00305842"/>
    <w:rsid w:val="0030597C"/>
    <w:rsid w:val="003059A3"/>
    <w:rsid w:val="00305D69"/>
    <w:rsid w:val="003063A5"/>
    <w:rsid w:val="00306864"/>
    <w:rsid w:val="003069F9"/>
    <w:rsid w:val="00306C90"/>
    <w:rsid w:val="00307669"/>
    <w:rsid w:val="00307951"/>
    <w:rsid w:val="00307DB7"/>
    <w:rsid w:val="00307F99"/>
    <w:rsid w:val="00310040"/>
    <w:rsid w:val="00310208"/>
    <w:rsid w:val="00310371"/>
    <w:rsid w:val="0031042D"/>
    <w:rsid w:val="0031058F"/>
    <w:rsid w:val="0031089E"/>
    <w:rsid w:val="00310CE6"/>
    <w:rsid w:val="00310D69"/>
    <w:rsid w:val="00310E45"/>
    <w:rsid w:val="00311663"/>
    <w:rsid w:val="00311668"/>
    <w:rsid w:val="00311FB1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528D"/>
    <w:rsid w:val="00315535"/>
    <w:rsid w:val="00315675"/>
    <w:rsid w:val="00315888"/>
    <w:rsid w:val="00315EC0"/>
    <w:rsid w:val="003161E0"/>
    <w:rsid w:val="003170A7"/>
    <w:rsid w:val="003179E3"/>
    <w:rsid w:val="00317B6B"/>
    <w:rsid w:val="00317E59"/>
    <w:rsid w:val="0032040C"/>
    <w:rsid w:val="00320465"/>
    <w:rsid w:val="00320B02"/>
    <w:rsid w:val="00320B84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20A"/>
    <w:rsid w:val="00324003"/>
    <w:rsid w:val="003240EC"/>
    <w:rsid w:val="00324E78"/>
    <w:rsid w:val="003250C3"/>
    <w:rsid w:val="00325246"/>
    <w:rsid w:val="003253A1"/>
    <w:rsid w:val="00325869"/>
    <w:rsid w:val="00325A8A"/>
    <w:rsid w:val="00325A8C"/>
    <w:rsid w:val="00325B90"/>
    <w:rsid w:val="00325D35"/>
    <w:rsid w:val="00326448"/>
    <w:rsid w:val="0032650F"/>
    <w:rsid w:val="0032662E"/>
    <w:rsid w:val="00326854"/>
    <w:rsid w:val="00326F42"/>
    <w:rsid w:val="00327220"/>
    <w:rsid w:val="003272AF"/>
    <w:rsid w:val="003275E4"/>
    <w:rsid w:val="003278A7"/>
    <w:rsid w:val="00327F0D"/>
    <w:rsid w:val="00330069"/>
    <w:rsid w:val="00330144"/>
    <w:rsid w:val="003302D8"/>
    <w:rsid w:val="0033032C"/>
    <w:rsid w:val="003304A1"/>
    <w:rsid w:val="00330999"/>
    <w:rsid w:val="00331316"/>
    <w:rsid w:val="0033133C"/>
    <w:rsid w:val="00331864"/>
    <w:rsid w:val="0033244F"/>
    <w:rsid w:val="00332C1D"/>
    <w:rsid w:val="00332EF9"/>
    <w:rsid w:val="00333005"/>
    <w:rsid w:val="00333597"/>
    <w:rsid w:val="00334500"/>
    <w:rsid w:val="00334E58"/>
    <w:rsid w:val="00335707"/>
    <w:rsid w:val="0033572F"/>
    <w:rsid w:val="0033634D"/>
    <w:rsid w:val="003370E6"/>
    <w:rsid w:val="00337740"/>
    <w:rsid w:val="00337743"/>
    <w:rsid w:val="00337E16"/>
    <w:rsid w:val="00340E66"/>
    <w:rsid w:val="00340F10"/>
    <w:rsid w:val="00341092"/>
    <w:rsid w:val="00341469"/>
    <w:rsid w:val="00341C89"/>
    <w:rsid w:val="00341D56"/>
    <w:rsid w:val="003423FA"/>
    <w:rsid w:val="00342629"/>
    <w:rsid w:val="003426CB"/>
    <w:rsid w:val="0034291F"/>
    <w:rsid w:val="00342A44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63B5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A54"/>
    <w:rsid w:val="00350BE7"/>
    <w:rsid w:val="00350C4D"/>
    <w:rsid w:val="00350CDA"/>
    <w:rsid w:val="00350E87"/>
    <w:rsid w:val="00350ECA"/>
    <w:rsid w:val="00351286"/>
    <w:rsid w:val="00351609"/>
    <w:rsid w:val="00352B17"/>
    <w:rsid w:val="00352C98"/>
    <w:rsid w:val="00353018"/>
    <w:rsid w:val="003536BB"/>
    <w:rsid w:val="00353B7C"/>
    <w:rsid w:val="00353BE4"/>
    <w:rsid w:val="0035402B"/>
    <w:rsid w:val="0035438E"/>
    <w:rsid w:val="003547C0"/>
    <w:rsid w:val="003557D3"/>
    <w:rsid w:val="00355828"/>
    <w:rsid w:val="00355872"/>
    <w:rsid w:val="00355C09"/>
    <w:rsid w:val="003561EE"/>
    <w:rsid w:val="00356418"/>
    <w:rsid w:val="00356D90"/>
    <w:rsid w:val="00356E38"/>
    <w:rsid w:val="0035721C"/>
    <w:rsid w:val="003576DA"/>
    <w:rsid w:val="00357CBE"/>
    <w:rsid w:val="00357D66"/>
    <w:rsid w:val="0036046F"/>
    <w:rsid w:val="003609A7"/>
    <w:rsid w:val="00360C13"/>
    <w:rsid w:val="00361427"/>
    <w:rsid w:val="00361487"/>
    <w:rsid w:val="00361661"/>
    <w:rsid w:val="00362905"/>
    <w:rsid w:val="003629D8"/>
    <w:rsid w:val="00363230"/>
    <w:rsid w:val="003644B2"/>
    <w:rsid w:val="00364B80"/>
    <w:rsid w:val="00364D53"/>
    <w:rsid w:val="00364FD8"/>
    <w:rsid w:val="003654A7"/>
    <w:rsid w:val="00365669"/>
    <w:rsid w:val="0036610E"/>
    <w:rsid w:val="00366735"/>
    <w:rsid w:val="0036674E"/>
    <w:rsid w:val="0036675B"/>
    <w:rsid w:val="00366EBB"/>
    <w:rsid w:val="0036772F"/>
    <w:rsid w:val="00367BD2"/>
    <w:rsid w:val="00370AD3"/>
    <w:rsid w:val="00370BC7"/>
    <w:rsid w:val="00371059"/>
    <w:rsid w:val="003715D6"/>
    <w:rsid w:val="003717C6"/>
    <w:rsid w:val="00371822"/>
    <w:rsid w:val="003719DE"/>
    <w:rsid w:val="00371A15"/>
    <w:rsid w:val="00371A33"/>
    <w:rsid w:val="00372E83"/>
    <w:rsid w:val="0037314C"/>
    <w:rsid w:val="003731C2"/>
    <w:rsid w:val="00373747"/>
    <w:rsid w:val="00373860"/>
    <w:rsid w:val="00373DBC"/>
    <w:rsid w:val="00374226"/>
    <w:rsid w:val="00374B8C"/>
    <w:rsid w:val="00375080"/>
    <w:rsid w:val="00375772"/>
    <w:rsid w:val="0037593A"/>
    <w:rsid w:val="00376575"/>
    <w:rsid w:val="003766A1"/>
    <w:rsid w:val="0037696B"/>
    <w:rsid w:val="00376B8B"/>
    <w:rsid w:val="00376C51"/>
    <w:rsid w:val="00376CE2"/>
    <w:rsid w:val="00376D6D"/>
    <w:rsid w:val="00377407"/>
    <w:rsid w:val="003775AA"/>
    <w:rsid w:val="00380026"/>
    <w:rsid w:val="0038073F"/>
    <w:rsid w:val="0038081D"/>
    <w:rsid w:val="003808DB"/>
    <w:rsid w:val="00380993"/>
    <w:rsid w:val="00381332"/>
    <w:rsid w:val="00381780"/>
    <w:rsid w:val="00381B26"/>
    <w:rsid w:val="00381FDA"/>
    <w:rsid w:val="003820FF"/>
    <w:rsid w:val="003824E4"/>
    <w:rsid w:val="00382610"/>
    <w:rsid w:val="003827AA"/>
    <w:rsid w:val="00382B1B"/>
    <w:rsid w:val="0038351E"/>
    <w:rsid w:val="0038370D"/>
    <w:rsid w:val="00383CFE"/>
    <w:rsid w:val="0038430C"/>
    <w:rsid w:val="0038475D"/>
    <w:rsid w:val="003849D7"/>
    <w:rsid w:val="00384BEF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96B"/>
    <w:rsid w:val="003871D1"/>
    <w:rsid w:val="00387553"/>
    <w:rsid w:val="00387739"/>
    <w:rsid w:val="00387C17"/>
    <w:rsid w:val="00387CA6"/>
    <w:rsid w:val="00387CBD"/>
    <w:rsid w:val="003900C7"/>
    <w:rsid w:val="00390154"/>
    <w:rsid w:val="0039039F"/>
    <w:rsid w:val="00390480"/>
    <w:rsid w:val="00390ED6"/>
    <w:rsid w:val="00391955"/>
    <w:rsid w:val="00391B5C"/>
    <w:rsid w:val="00392509"/>
    <w:rsid w:val="003925E5"/>
    <w:rsid w:val="00392CD3"/>
    <w:rsid w:val="00392EB9"/>
    <w:rsid w:val="003931DD"/>
    <w:rsid w:val="003933B2"/>
    <w:rsid w:val="003933F3"/>
    <w:rsid w:val="00393865"/>
    <w:rsid w:val="00393C76"/>
    <w:rsid w:val="00393FCC"/>
    <w:rsid w:val="003943E5"/>
    <w:rsid w:val="00394793"/>
    <w:rsid w:val="003947BD"/>
    <w:rsid w:val="00394A7E"/>
    <w:rsid w:val="00394BEA"/>
    <w:rsid w:val="00394D47"/>
    <w:rsid w:val="003955E6"/>
    <w:rsid w:val="00395950"/>
    <w:rsid w:val="00396FE3"/>
    <w:rsid w:val="0039763E"/>
    <w:rsid w:val="0039797F"/>
    <w:rsid w:val="00397D8E"/>
    <w:rsid w:val="003A008A"/>
    <w:rsid w:val="003A105C"/>
    <w:rsid w:val="003A19D7"/>
    <w:rsid w:val="003A1E70"/>
    <w:rsid w:val="003A21CC"/>
    <w:rsid w:val="003A2222"/>
    <w:rsid w:val="003A233D"/>
    <w:rsid w:val="003A289A"/>
    <w:rsid w:val="003A2AE0"/>
    <w:rsid w:val="003A3262"/>
    <w:rsid w:val="003A39F5"/>
    <w:rsid w:val="003A434B"/>
    <w:rsid w:val="003A4371"/>
    <w:rsid w:val="003A4F18"/>
    <w:rsid w:val="003A5479"/>
    <w:rsid w:val="003A5C1B"/>
    <w:rsid w:val="003A5F8F"/>
    <w:rsid w:val="003A60B9"/>
    <w:rsid w:val="003A6665"/>
    <w:rsid w:val="003A6CF4"/>
    <w:rsid w:val="003A7971"/>
    <w:rsid w:val="003A7C7F"/>
    <w:rsid w:val="003A7FDB"/>
    <w:rsid w:val="003B0162"/>
    <w:rsid w:val="003B023B"/>
    <w:rsid w:val="003B0304"/>
    <w:rsid w:val="003B043F"/>
    <w:rsid w:val="003B09C9"/>
    <w:rsid w:val="003B155C"/>
    <w:rsid w:val="003B16DB"/>
    <w:rsid w:val="003B1E19"/>
    <w:rsid w:val="003B20B4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82"/>
    <w:rsid w:val="003B5A7E"/>
    <w:rsid w:val="003B62EA"/>
    <w:rsid w:val="003B6508"/>
    <w:rsid w:val="003B6CDF"/>
    <w:rsid w:val="003B79D6"/>
    <w:rsid w:val="003B7CC1"/>
    <w:rsid w:val="003C00C3"/>
    <w:rsid w:val="003C0338"/>
    <w:rsid w:val="003C04DA"/>
    <w:rsid w:val="003C0DAF"/>
    <w:rsid w:val="003C10B2"/>
    <w:rsid w:val="003C11E9"/>
    <w:rsid w:val="003C123E"/>
    <w:rsid w:val="003C179A"/>
    <w:rsid w:val="003C1911"/>
    <w:rsid w:val="003C1B4F"/>
    <w:rsid w:val="003C1C96"/>
    <w:rsid w:val="003C1CD8"/>
    <w:rsid w:val="003C2288"/>
    <w:rsid w:val="003C2B48"/>
    <w:rsid w:val="003C2C98"/>
    <w:rsid w:val="003C31E0"/>
    <w:rsid w:val="003C331C"/>
    <w:rsid w:val="003C3336"/>
    <w:rsid w:val="003C39E6"/>
    <w:rsid w:val="003C3A11"/>
    <w:rsid w:val="003C40A3"/>
    <w:rsid w:val="003C43EB"/>
    <w:rsid w:val="003C46AE"/>
    <w:rsid w:val="003C4AFE"/>
    <w:rsid w:val="003C526E"/>
    <w:rsid w:val="003C64B0"/>
    <w:rsid w:val="003C6957"/>
    <w:rsid w:val="003C6CF0"/>
    <w:rsid w:val="003C6DEB"/>
    <w:rsid w:val="003C6EFC"/>
    <w:rsid w:val="003C73CA"/>
    <w:rsid w:val="003C748D"/>
    <w:rsid w:val="003C7585"/>
    <w:rsid w:val="003C7A5C"/>
    <w:rsid w:val="003C7A6B"/>
    <w:rsid w:val="003D0153"/>
    <w:rsid w:val="003D0526"/>
    <w:rsid w:val="003D095D"/>
    <w:rsid w:val="003D0AAF"/>
    <w:rsid w:val="003D17E0"/>
    <w:rsid w:val="003D17F1"/>
    <w:rsid w:val="003D198F"/>
    <w:rsid w:val="003D201E"/>
    <w:rsid w:val="003D2665"/>
    <w:rsid w:val="003D314A"/>
    <w:rsid w:val="003D331D"/>
    <w:rsid w:val="003D3574"/>
    <w:rsid w:val="003D3857"/>
    <w:rsid w:val="003D3A0C"/>
    <w:rsid w:val="003D4149"/>
    <w:rsid w:val="003D660C"/>
    <w:rsid w:val="003D73BD"/>
    <w:rsid w:val="003D7CCE"/>
    <w:rsid w:val="003E040C"/>
    <w:rsid w:val="003E0864"/>
    <w:rsid w:val="003E099A"/>
    <w:rsid w:val="003E0BAC"/>
    <w:rsid w:val="003E0D8C"/>
    <w:rsid w:val="003E0DCE"/>
    <w:rsid w:val="003E154A"/>
    <w:rsid w:val="003E15A3"/>
    <w:rsid w:val="003E19C7"/>
    <w:rsid w:val="003E1B68"/>
    <w:rsid w:val="003E21AD"/>
    <w:rsid w:val="003E21C8"/>
    <w:rsid w:val="003E2417"/>
    <w:rsid w:val="003E2594"/>
    <w:rsid w:val="003E2601"/>
    <w:rsid w:val="003E2E52"/>
    <w:rsid w:val="003E3D77"/>
    <w:rsid w:val="003E4100"/>
    <w:rsid w:val="003E4408"/>
    <w:rsid w:val="003E5242"/>
    <w:rsid w:val="003E5FC5"/>
    <w:rsid w:val="003E65D7"/>
    <w:rsid w:val="003E7465"/>
    <w:rsid w:val="003E7483"/>
    <w:rsid w:val="003F0515"/>
    <w:rsid w:val="003F057F"/>
    <w:rsid w:val="003F106B"/>
    <w:rsid w:val="003F12AB"/>
    <w:rsid w:val="003F14AB"/>
    <w:rsid w:val="003F163F"/>
    <w:rsid w:val="003F185F"/>
    <w:rsid w:val="003F1ACE"/>
    <w:rsid w:val="003F1CE1"/>
    <w:rsid w:val="003F1E26"/>
    <w:rsid w:val="003F27C0"/>
    <w:rsid w:val="003F2923"/>
    <w:rsid w:val="003F2D7E"/>
    <w:rsid w:val="003F2E6F"/>
    <w:rsid w:val="003F33C7"/>
    <w:rsid w:val="003F3B0D"/>
    <w:rsid w:val="003F413A"/>
    <w:rsid w:val="003F47B8"/>
    <w:rsid w:val="003F4A40"/>
    <w:rsid w:val="003F5154"/>
    <w:rsid w:val="003F5249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BD4"/>
    <w:rsid w:val="003F6C4D"/>
    <w:rsid w:val="003F6D1F"/>
    <w:rsid w:val="003F7416"/>
    <w:rsid w:val="003F78D3"/>
    <w:rsid w:val="004000C9"/>
    <w:rsid w:val="0040048C"/>
    <w:rsid w:val="00400533"/>
    <w:rsid w:val="00400C90"/>
    <w:rsid w:val="00400F7F"/>
    <w:rsid w:val="00401930"/>
    <w:rsid w:val="00401ABD"/>
    <w:rsid w:val="00401B73"/>
    <w:rsid w:val="004023F7"/>
    <w:rsid w:val="00402C93"/>
    <w:rsid w:val="0040363C"/>
    <w:rsid w:val="004036AF"/>
    <w:rsid w:val="00403A0F"/>
    <w:rsid w:val="00403BE7"/>
    <w:rsid w:val="0040424B"/>
    <w:rsid w:val="0040434E"/>
    <w:rsid w:val="004045DC"/>
    <w:rsid w:val="004048E5"/>
    <w:rsid w:val="00404D1E"/>
    <w:rsid w:val="00405316"/>
    <w:rsid w:val="004057B0"/>
    <w:rsid w:val="00405876"/>
    <w:rsid w:val="004065C0"/>
    <w:rsid w:val="00406623"/>
    <w:rsid w:val="00410ED3"/>
    <w:rsid w:val="0041153E"/>
    <w:rsid w:val="004117A3"/>
    <w:rsid w:val="00411E35"/>
    <w:rsid w:val="00412488"/>
    <w:rsid w:val="004127C7"/>
    <w:rsid w:val="00412B7F"/>
    <w:rsid w:val="00412C6F"/>
    <w:rsid w:val="00412CEF"/>
    <w:rsid w:val="004141A8"/>
    <w:rsid w:val="004142D6"/>
    <w:rsid w:val="004145D9"/>
    <w:rsid w:val="00414D86"/>
    <w:rsid w:val="00414E59"/>
    <w:rsid w:val="00415A4B"/>
    <w:rsid w:val="00415F33"/>
    <w:rsid w:val="00415F59"/>
    <w:rsid w:val="00416404"/>
    <w:rsid w:val="004165B8"/>
    <w:rsid w:val="004169D8"/>
    <w:rsid w:val="00416AE2"/>
    <w:rsid w:val="00417048"/>
    <w:rsid w:val="00417956"/>
    <w:rsid w:val="00420098"/>
    <w:rsid w:val="004201AF"/>
    <w:rsid w:val="004202C4"/>
    <w:rsid w:val="00420B07"/>
    <w:rsid w:val="00420C22"/>
    <w:rsid w:val="00420DF0"/>
    <w:rsid w:val="004213F9"/>
    <w:rsid w:val="004214FF"/>
    <w:rsid w:val="004217F1"/>
    <w:rsid w:val="00421A79"/>
    <w:rsid w:val="00421E70"/>
    <w:rsid w:val="004224E7"/>
    <w:rsid w:val="004229FE"/>
    <w:rsid w:val="00422BF5"/>
    <w:rsid w:val="0042327F"/>
    <w:rsid w:val="00423B76"/>
    <w:rsid w:val="00423F07"/>
    <w:rsid w:val="00424303"/>
    <w:rsid w:val="004243AB"/>
    <w:rsid w:val="00424835"/>
    <w:rsid w:val="00425431"/>
    <w:rsid w:val="004254F2"/>
    <w:rsid w:val="004257A8"/>
    <w:rsid w:val="00425D34"/>
    <w:rsid w:val="00425FF9"/>
    <w:rsid w:val="00426328"/>
    <w:rsid w:val="004266DC"/>
    <w:rsid w:val="0042677E"/>
    <w:rsid w:val="0042706F"/>
    <w:rsid w:val="004279A3"/>
    <w:rsid w:val="004279C7"/>
    <w:rsid w:val="00427B3B"/>
    <w:rsid w:val="00427C8C"/>
    <w:rsid w:val="00427D4C"/>
    <w:rsid w:val="00427EBF"/>
    <w:rsid w:val="0043004B"/>
    <w:rsid w:val="0043072D"/>
    <w:rsid w:val="00430832"/>
    <w:rsid w:val="00431085"/>
    <w:rsid w:val="004313B0"/>
    <w:rsid w:val="004314AB"/>
    <w:rsid w:val="0043152E"/>
    <w:rsid w:val="00431AA2"/>
    <w:rsid w:val="00432278"/>
    <w:rsid w:val="00432CD9"/>
    <w:rsid w:val="00432FAF"/>
    <w:rsid w:val="00434EDF"/>
    <w:rsid w:val="00435149"/>
    <w:rsid w:val="00435269"/>
    <w:rsid w:val="00435805"/>
    <w:rsid w:val="00435EC1"/>
    <w:rsid w:val="004362AB"/>
    <w:rsid w:val="004367E0"/>
    <w:rsid w:val="00437337"/>
    <w:rsid w:val="0043763C"/>
    <w:rsid w:val="00437F4F"/>
    <w:rsid w:val="00440126"/>
    <w:rsid w:val="0044047F"/>
    <w:rsid w:val="004404CD"/>
    <w:rsid w:val="0044060D"/>
    <w:rsid w:val="00440C8D"/>
    <w:rsid w:val="00440FDD"/>
    <w:rsid w:val="00441101"/>
    <w:rsid w:val="00441261"/>
    <w:rsid w:val="004415E8"/>
    <w:rsid w:val="004415FB"/>
    <w:rsid w:val="00441CE3"/>
    <w:rsid w:val="00441D69"/>
    <w:rsid w:val="004421F5"/>
    <w:rsid w:val="004425E2"/>
    <w:rsid w:val="00442838"/>
    <w:rsid w:val="0044284D"/>
    <w:rsid w:val="00442E88"/>
    <w:rsid w:val="00443050"/>
    <w:rsid w:val="0044336F"/>
    <w:rsid w:val="0044417A"/>
    <w:rsid w:val="0044434A"/>
    <w:rsid w:val="0044437F"/>
    <w:rsid w:val="004446ED"/>
    <w:rsid w:val="004452BC"/>
    <w:rsid w:val="004453D0"/>
    <w:rsid w:val="004459D3"/>
    <w:rsid w:val="00445A25"/>
    <w:rsid w:val="00445AC4"/>
    <w:rsid w:val="00445C7A"/>
    <w:rsid w:val="00445E76"/>
    <w:rsid w:val="0044620A"/>
    <w:rsid w:val="0044655B"/>
    <w:rsid w:val="00446606"/>
    <w:rsid w:val="004471BC"/>
    <w:rsid w:val="00447217"/>
    <w:rsid w:val="00447508"/>
    <w:rsid w:val="004477E9"/>
    <w:rsid w:val="00447B50"/>
    <w:rsid w:val="004501F3"/>
    <w:rsid w:val="00450515"/>
    <w:rsid w:val="00450AD8"/>
    <w:rsid w:val="00450F0D"/>
    <w:rsid w:val="00451450"/>
    <w:rsid w:val="00451471"/>
    <w:rsid w:val="00451B50"/>
    <w:rsid w:val="0045211C"/>
    <w:rsid w:val="00452756"/>
    <w:rsid w:val="00452C60"/>
    <w:rsid w:val="00452DBE"/>
    <w:rsid w:val="004530CC"/>
    <w:rsid w:val="00453294"/>
    <w:rsid w:val="0045343E"/>
    <w:rsid w:val="00453626"/>
    <w:rsid w:val="00453704"/>
    <w:rsid w:val="00453FC2"/>
    <w:rsid w:val="0045404D"/>
    <w:rsid w:val="004544ED"/>
    <w:rsid w:val="00454D9A"/>
    <w:rsid w:val="0045665B"/>
    <w:rsid w:val="00456C61"/>
    <w:rsid w:val="00457013"/>
    <w:rsid w:val="004573D3"/>
    <w:rsid w:val="004578EA"/>
    <w:rsid w:val="00457AAC"/>
    <w:rsid w:val="00457F93"/>
    <w:rsid w:val="00460326"/>
    <w:rsid w:val="00460547"/>
    <w:rsid w:val="00460682"/>
    <w:rsid w:val="00460B6C"/>
    <w:rsid w:val="00460E6C"/>
    <w:rsid w:val="00460F1B"/>
    <w:rsid w:val="0046113E"/>
    <w:rsid w:val="004617A9"/>
    <w:rsid w:val="00461B70"/>
    <w:rsid w:val="00462285"/>
    <w:rsid w:val="0046258E"/>
    <w:rsid w:val="0046291A"/>
    <w:rsid w:val="00462932"/>
    <w:rsid w:val="00462CEB"/>
    <w:rsid w:val="00462DCA"/>
    <w:rsid w:val="00462EA8"/>
    <w:rsid w:val="0046384E"/>
    <w:rsid w:val="00464C2B"/>
    <w:rsid w:val="00464CF4"/>
    <w:rsid w:val="00465562"/>
    <w:rsid w:val="00465C8E"/>
    <w:rsid w:val="00465DFD"/>
    <w:rsid w:val="004663C3"/>
    <w:rsid w:val="004666C7"/>
    <w:rsid w:val="00466E73"/>
    <w:rsid w:val="00466F69"/>
    <w:rsid w:val="0046706B"/>
    <w:rsid w:val="00467815"/>
    <w:rsid w:val="00467916"/>
    <w:rsid w:val="00467D9B"/>
    <w:rsid w:val="004703CF"/>
    <w:rsid w:val="004709A0"/>
    <w:rsid w:val="00470D19"/>
    <w:rsid w:val="00471284"/>
    <w:rsid w:val="004712D4"/>
    <w:rsid w:val="00472BF3"/>
    <w:rsid w:val="00472FB0"/>
    <w:rsid w:val="00473696"/>
    <w:rsid w:val="00473721"/>
    <w:rsid w:val="00473A4B"/>
    <w:rsid w:val="004741FD"/>
    <w:rsid w:val="004748DC"/>
    <w:rsid w:val="0047491E"/>
    <w:rsid w:val="00474986"/>
    <w:rsid w:val="00474A6A"/>
    <w:rsid w:val="00474EF0"/>
    <w:rsid w:val="0047608F"/>
    <w:rsid w:val="0047658E"/>
    <w:rsid w:val="00477413"/>
    <w:rsid w:val="00477496"/>
    <w:rsid w:val="00477716"/>
    <w:rsid w:val="00477863"/>
    <w:rsid w:val="00477BFC"/>
    <w:rsid w:val="00477D8A"/>
    <w:rsid w:val="00477DE9"/>
    <w:rsid w:val="00477F47"/>
    <w:rsid w:val="00480439"/>
    <w:rsid w:val="00480618"/>
    <w:rsid w:val="0048086E"/>
    <w:rsid w:val="00480E9A"/>
    <w:rsid w:val="00480F71"/>
    <w:rsid w:val="0048213A"/>
    <w:rsid w:val="00482764"/>
    <w:rsid w:val="0048278B"/>
    <w:rsid w:val="0048285F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250"/>
    <w:rsid w:val="00484652"/>
    <w:rsid w:val="004848A8"/>
    <w:rsid w:val="00484CB7"/>
    <w:rsid w:val="00484E4C"/>
    <w:rsid w:val="00485154"/>
    <w:rsid w:val="004851F3"/>
    <w:rsid w:val="004854A3"/>
    <w:rsid w:val="004862BE"/>
    <w:rsid w:val="00486ABE"/>
    <w:rsid w:val="00486EF1"/>
    <w:rsid w:val="00486F3A"/>
    <w:rsid w:val="00487033"/>
    <w:rsid w:val="004873C2"/>
    <w:rsid w:val="004878ED"/>
    <w:rsid w:val="00487B7C"/>
    <w:rsid w:val="0049004B"/>
    <w:rsid w:val="004908E5"/>
    <w:rsid w:val="00490C52"/>
    <w:rsid w:val="00491039"/>
    <w:rsid w:val="00491438"/>
    <w:rsid w:val="00491AE6"/>
    <w:rsid w:val="00491B1C"/>
    <w:rsid w:val="004923BD"/>
    <w:rsid w:val="00492E3F"/>
    <w:rsid w:val="004930B3"/>
    <w:rsid w:val="00493F5C"/>
    <w:rsid w:val="0049412A"/>
    <w:rsid w:val="00494269"/>
    <w:rsid w:val="004945E3"/>
    <w:rsid w:val="0049469C"/>
    <w:rsid w:val="00494EB3"/>
    <w:rsid w:val="0049560D"/>
    <w:rsid w:val="00495DB3"/>
    <w:rsid w:val="00495F43"/>
    <w:rsid w:val="00497F5E"/>
    <w:rsid w:val="004A00B0"/>
    <w:rsid w:val="004A16BB"/>
    <w:rsid w:val="004A171B"/>
    <w:rsid w:val="004A207E"/>
    <w:rsid w:val="004A2148"/>
    <w:rsid w:val="004A2385"/>
    <w:rsid w:val="004A28A0"/>
    <w:rsid w:val="004A2C49"/>
    <w:rsid w:val="004A2D91"/>
    <w:rsid w:val="004A3A8F"/>
    <w:rsid w:val="004A3B95"/>
    <w:rsid w:val="004A3C91"/>
    <w:rsid w:val="004A3DEE"/>
    <w:rsid w:val="004A44E6"/>
    <w:rsid w:val="004A565E"/>
    <w:rsid w:val="004A58BA"/>
    <w:rsid w:val="004A67A5"/>
    <w:rsid w:val="004A69D0"/>
    <w:rsid w:val="004A75D0"/>
    <w:rsid w:val="004A7912"/>
    <w:rsid w:val="004A7BA8"/>
    <w:rsid w:val="004A7C53"/>
    <w:rsid w:val="004B0194"/>
    <w:rsid w:val="004B0271"/>
    <w:rsid w:val="004B089F"/>
    <w:rsid w:val="004B0B94"/>
    <w:rsid w:val="004B1113"/>
    <w:rsid w:val="004B1248"/>
    <w:rsid w:val="004B176A"/>
    <w:rsid w:val="004B1DC3"/>
    <w:rsid w:val="004B1E80"/>
    <w:rsid w:val="004B2835"/>
    <w:rsid w:val="004B28C5"/>
    <w:rsid w:val="004B326B"/>
    <w:rsid w:val="004B32F8"/>
    <w:rsid w:val="004B36AE"/>
    <w:rsid w:val="004B3FAE"/>
    <w:rsid w:val="004B4672"/>
    <w:rsid w:val="004B4766"/>
    <w:rsid w:val="004B5819"/>
    <w:rsid w:val="004B58F5"/>
    <w:rsid w:val="004B5E52"/>
    <w:rsid w:val="004B605A"/>
    <w:rsid w:val="004B6663"/>
    <w:rsid w:val="004B67A4"/>
    <w:rsid w:val="004B6A3D"/>
    <w:rsid w:val="004B7414"/>
    <w:rsid w:val="004B74AD"/>
    <w:rsid w:val="004C07BD"/>
    <w:rsid w:val="004C0EF4"/>
    <w:rsid w:val="004C109F"/>
    <w:rsid w:val="004C14B1"/>
    <w:rsid w:val="004C289A"/>
    <w:rsid w:val="004C2ADF"/>
    <w:rsid w:val="004C31BF"/>
    <w:rsid w:val="004C3427"/>
    <w:rsid w:val="004C4453"/>
    <w:rsid w:val="004C4A77"/>
    <w:rsid w:val="004C4D53"/>
    <w:rsid w:val="004C5692"/>
    <w:rsid w:val="004C5A50"/>
    <w:rsid w:val="004C60F8"/>
    <w:rsid w:val="004C6173"/>
    <w:rsid w:val="004C61A3"/>
    <w:rsid w:val="004C6E03"/>
    <w:rsid w:val="004C6F47"/>
    <w:rsid w:val="004C780C"/>
    <w:rsid w:val="004C7AA2"/>
    <w:rsid w:val="004D03BA"/>
    <w:rsid w:val="004D0F17"/>
    <w:rsid w:val="004D0FAE"/>
    <w:rsid w:val="004D118A"/>
    <w:rsid w:val="004D20F4"/>
    <w:rsid w:val="004D2E74"/>
    <w:rsid w:val="004D301C"/>
    <w:rsid w:val="004D3100"/>
    <w:rsid w:val="004D32EE"/>
    <w:rsid w:val="004D3441"/>
    <w:rsid w:val="004D349D"/>
    <w:rsid w:val="004D357C"/>
    <w:rsid w:val="004D3E0B"/>
    <w:rsid w:val="004D42B9"/>
    <w:rsid w:val="004D42DD"/>
    <w:rsid w:val="004D45C8"/>
    <w:rsid w:val="004D4ED8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60C"/>
    <w:rsid w:val="004D7C62"/>
    <w:rsid w:val="004D7C91"/>
    <w:rsid w:val="004D7D45"/>
    <w:rsid w:val="004E01D4"/>
    <w:rsid w:val="004E0F37"/>
    <w:rsid w:val="004E14AB"/>
    <w:rsid w:val="004E1622"/>
    <w:rsid w:val="004E1E98"/>
    <w:rsid w:val="004E26E4"/>
    <w:rsid w:val="004E357A"/>
    <w:rsid w:val="004E3800"/>
    <w:rsid w:val="004E3861"/>
    <w:rsid w:val="004E5000"/>
    <w:rsid w:val="004E5251"/>
    <w:rsid w:val="004E530F"/>
    <w:rsid w:val="004E5331"/>
    <w:rsid w:val="004E5599"/>
    <w:rsid w:val="004E55D4"/>
    <w:rsid w:val="004E586B"/>
    <w:rsid w:val="004E5CB8"/>
    <w:rsid w:val="004E65EB"/>
    <w:rsid w:val="004E7114"/>
    <w:rsid w:val="004E722D"/>
    <w:rsid w:val="004E7341"/>
    <w:rsid w:val="004E7E7E"/>
    <w:rsid w:val="004F0244"/>
    <w:rsid w:val="004F0772"/>
    <w:rsid w:val="004F09A1"/>
    <w:rsid w:val="004F0A27"/>
    <w:rsid w:val="004F0A45"/>
    <w:rsid w:val="004F19B6"/>
    <w:rsid w:val="004F23B6"/>
    <w:rsid w:val="004F26FA"/>
    <w:rsid w:val="004F282C"/>
    <w:rsid w:val="004F2903"/>
    <w:rsid w:val="004F3035"/>
    <w:rsid w:val="004F368A"/>
    <w:rsid w:val="004F379F"/>
    <w:rsid w:val="004F3D4A"/>
    <w:rsid w:val="004F3E0F"/>
    <w:rsid w:val="004F401E"/>
    <w:rsid w:val="004F43AB"/>
    <w:rsid w:val="004F50EE"/>
    <w:rsid w:val="004F5614"/>
    <w:rsid w:val="004F58BE"/>
    <w:rsid w:val="004F7174"/>
    <w:rsid w:val="004F7AF1"/>
    <w:rsid w:val="004F7E98"/>
    <w:rsid w:val="005005C8"/>
    <w:rsid w:val="00500DD0"/>
    <w:rsid w:val="00500EDC"/>
    <w:rsid w:val="00500F5E"/>
    <w:rsid w:val="005010BA"/>
    <w:rsid w:val="005010F0"/>
    <w:rsid w:val="005012AA"/>
    <w:rsid w:val="005012CF"/>
    <w:rsid w:val="005013A1"/>
    <w:rsid w:val="00501E11"/>
    <w:rsid w:val="00501F11"/>
    <w:rsid w:val="00502352"/>
    <w:rsid w:val="0050278D"/>
    <w:rsid w:val="00502A36"/>
    <w:rsid w:val="00502C10"/>
    <w:rsid w:val="0050309D"/>
    <w:rsid w:val="005032E5"/>
    <w:rsid w:val="00503326"/>
    <w:rsid w:val="0050355D"/>
    <w:rsid w:val="00503B43"/>
    <w:rsid w:val="00504188"/>
    <w:rsid w:val="00504345"/>
    <w:rsid w:val="00504560"/>
    <w:rsid w:val="00504655"/>
    <w:rsid w:val="00504A31"/>
    <w:rsid w:val="00504D3B"/>
    <w:rsid w:val="00504F8B"/>
    <w:rsid w:val="005055B5"/>
    <w:rsid w:val="00505C75"/>
    <w:rsid w:val="005063A0"/>
    <w:rsid w:val="005063D2"/>
    <w:rsid w:val="00506619"/>
    <w:rsid w:val="0050690E"/>
    <w:rsid w:val="00507A54"/>
    <w:rsid w:val="00507E53"/>
    <w:rsid w:val="00510257"/>
    <w:rsid w:val="00510D1D"/>
    <w:rsid w:val="00510E99"/>
    <w:rsid w:val="00511033"/>
    <w:rsid w:val="00511104"/>
    <w:rsid w:val="00511B5E"/>
    <w:rsid w:val="00511BBF"/>
    <w:rsid w:val="00511BDC"/>
    <w:rsid w:val="00511FE7"/>
    <w:rsid w:val="00512785"/>
    <w:rsid w:val="00512E62"/>
    <w:rsid w:val="0051361B"/>
    <w:rsid w:val="0051373C"/>
    <w:rsid w:val="005138B3"/>
    <w:rsid w:val="00513D0A"/>
    <w:rsid w:val="00513EBA"/>
    <w:rsid w:val="00513F43"/>
    <w:rsid w:val="00514985"/>
    <w:rsid w:val="00514E64"/>
    <w:rsid w:val="00514F92"/>
    <w:rsid w:val="00515A6A"/>
    <w:rsid w:val="00515D3E"/>
    <w:rsid w:val="00515E7B"/>
    <w:rsid w:val="005162FD"/>
    <w:rsid w:val="005165B0"/>
    <w:rsid w:val="00516F04"/>
    <w:rsid w:val="00517005"/>
    <w:rsid w:val="00517153"/>
    <w:rsid w:val="005171D1"/>
    <w:rsid w:val="005174C6"/>
    <w:rsid w:val="00517868"/>
    <w:rsid w:val="0052017C"/>
    <w:rsid w:val="0052072A"/>
    <w:rsid w:val="00520894"/>
    <w:rsid w:val="00520BC0"/>
    <w:rsid w:val="00520BF7"/>
    <w:rsid w:val="00520C6E"/>
    <w:rsid w:val="005215A2"/>
    <w:rsid w:val="005217F8"/>
    <w:rsid w:val="005219E0"/>
    <w:rsid w:val="00521B41"/>
    <w:rsid w:val="005220A9"/>
    <w:rsid w:val="00522490"/>
    <w:rsid w:val="0052267A"/>
    <w:rsid w:val="005226D4"/>
    <w:rsid w:val="005234D4"/>
    <w:rsid w:val="0052382F"/>
    <w:rsid w:val="005239DD"/>
    <w:rsid w:val="00523BB0"/>
    <w:rsid w:val="00523CA1"/>
    <w:rsid w:val="00523EB9"/>
    <w:rsid w:val="00524A9C"/>
    <w:rsid w:val="00525956"/>
    <w:rsid w:val="00525BED"/>
    <w:rsid w:val="005266F4"/>
    <w:rsid w:val="0052675C"/>
    <w:rsid w:val="0052679A"/>
    <w:rsid w:val="00526931"/>
    <w:rsid w:val="00526CEC"/>
    <w:rsid w:val="00526D46"/>
    <w:rsid w:val="00527C5D"/>
    <w:rsid w:val="005303B5"/>
    <w:rsid w:val="005303E3"/>
    <w:rsid w:val="00530D4E"/>
    <w:rsid w:val="00531094"/>
    <w:rsid w:val="00531143"/>
    <w:rsid w:val="0053173F"/>
    <w:rsid w:val="0053186B"/>
    <w:rsid w:val="00531C5C"/>
    <w:rsid w:val="00532870"/>
    <w:rsid w:val="00532A23"/>
    <w:rsid w:val="00532BC3"/>
    <w:rsid w:val="005331E8"/>
    <w:rsid w:val="00533351"/>
    <w:rsid w:val="0053337C"/>
    <w:rsid w:val="005340EA"/>
    <w:rsid w:val="00534664"/>
    <w:rsid w:val="00534787"/>
    <w:rsid w:val="005348FA"/>
    <w:rsid w:val="00534A44"/>
    <w:rsid w:val="00535A9B"/>
    <w:rsid w:val="00535CE3"/>
    <w:rsid w:val="00535F4E"/>
    <w:rsid w:val="00536332"/>
    <w:rsid w:val="0053655B"/>
    <w:rsid w:val="00536601"/>
    <w:rsid w:val="00536B78"/>
    <w:rsid w:val="00536BE9"/>
    <w:rsid w:val="005373DF"/>
    <w:rsid w:val="005376F2"/>
    <w:rsid w:val="00537A19"/>
    <w:rsid w:val="00540D81"/>
    <w:rsid w:val="00541BF0"/>
    <w:rsid w:val="00541C34"/>
    <w:rsid w:val="00542821"/>
    <w:rsid w:val="00542CA8"/>
    <w:rsid w:val="00543514"/>
    <w:rsid w:val="0054368B"/>
    <w:rsid w:val="005438A1"/>
    <w:rsid w:val="00543B81"/>
    <w:rsid w:val="00543C00"/>
    <w:rsid w:val="00543CEA"/>
    <w:rsid w:val="00543EB8"/>
    <w:rsid w:val="00543F41"/>
    <w:rsid w:val="005441AB"/>
    <w:rsid w:val="005444F5"/>
    <w:rsid w:val="00544550"/>
    <w:rsid w:val="0054482E"/>
    <w:rsid w:val="0054485E"/>
    <w:rsid w:val="00544FCF"/>
    <w:rsid w:val="005450DC"/>
    <w:rsid w:val="005452E6"/>
    <w:rsid w:val="0054533C"/>
    <w:rsid w:val="005455FC"/>
    <w:rsid w:val="00545A47"/>
    <w:rsid w:val="00545FC7"/>
    <w:rsid w:val="0054634E"/>
    <w:rsid w:val="005469B4"/>
    <w:rsid w:val="00546A4F"/>
    <w:rsid w:val="00546B67"/>
    <w:rsid w:val="0054707A"/>
    <w:rsid w:val="0054710E"/>
    <w:rsid w:val="005474C7"/>
    <w:rsid w:val="00547B37"/>
    <w:rsid w:val="00550490"/>
    <w:rsid w:val="00550F71"/>
    <w:rsid w:val="00551167"/>
    <w:rsid w:val="005512D3"/>
    <w:rsid w:val="00551C0E"/>
    <w:rsid w:val="00551F46"/>
    <w:rsid w:val="005521F2"/>
    <w:rsid w:val="00552561"/>
    <w:rsid w:val="00552812"/>
    <w:rsid w:val="00552840"/>
    <w:rsid w:val="00552B31"/>
    <w:rsid w:val="00552B71"/>
    <w:rsid w:val="00552BB0"/>
    <w:rsid w:val="00552C14"/>
    <w:rsid w:val="00553290"/>
    <w:rsid w:val="00553C45"/>
    <w:rsid w:val="005542D6"/>
    <w:rsid w:val="005544FA"/>
    <w:rsid w:val="00554723"/>
    <w:rsid w:val="00554A33"/>
    <w:rsid w:val="00554F2F"/>
    <w:rsid w:val="00554FCF"/>
    <w:rsid w:val="0055525E"/>
    <w:rsid w:val="0055588A"/>
    <w:rsid w:val="0055597A"/>
    <w:rsid w:val="00555A7F"/>
    <w:rsid w:val="0055716D"/>
    <w:rsid w:val="005571A6"/>
    <w:rsid w:val="005572B8"/>
    <w:rsid w:val="005572CC"/>
    <w:rsid w:val="0055745F"/>
    <w:rsid w:val="00557953"/>
    <w:rsid w:val="00557AD3"/>
    <w:rsid w:val="00557EA9"/>
    <w:rsid w:val="005603F5"/>
    <w:rsid w:val="005605D3"/>
    <w:rsid w:val="005609A0"/>
    <w:rsid w:val="00560E55"/>
    <w:rsid w:val="00560E76"/>
    <w:rsid w:val="00561360"/>
    <w:rsid w:val="0056275D"/>
    <w:rsid w:val="00562E8F"/>
    <w:rsid w:val="0056301A"/>
    <w:rsid w:val="005635AD"/>
    <w:rsid w:val="005636B0"/>
    <w:rsid w:val="005637ED"/>
    <w:rsid w:val="00563CAB"/>
    <w:rsid w:val="00564070"/>
    <w:rsid w:val="005640E1"/>
    <w:rsid w:val="005647B6"/>
    <w:rsid w:val="00564EA1"/>
    <w:rsid w:val="0056534C"/>
    <w:rsid w:val="00566E81"/>
    <w:rsid w:val="00566F7A"/>
    <w:rsid w:val="005670FC"/>
    <w:rsid w:val="005677CF"/>
    <w:rsid w:val="00567AEE"/>
    <w:rsid w:val="00567CEE"/>
    <w:rsid w:val="00567F7D"/>
    <w:rsid w:val="005702BD"/>
    <w:rsid w:val="0057040F"/>
    <w:rsid w:val="0057096F"/>
    <w:rsid w:val="00570D57"/>
    <w:rsid w:val="005713EC"/>
    <w:rsid w:val="005713F4"/>
    <w:rsid w:val="0057154B"/>
    <w:rsid w:val="00571BB1"/>
    <w:rsid w:val="00571E64"/>
    <w:rsid w:val="0057201E"/>
    <w:rsid w:val="00572B78"/>
    <w:rsid w:val="00573ADD"/>
    <w:rsid w:val="00573D3B"/>
    <w:rsid w:val="00573EE2"/>
    <w:rsid w:val="00573F6A"/>
    <w:rsid w:val="0057432C"/>
    <w:rsid w:val="00574657"/>
    <w:rsid w:val="00574676"/>
    <w:rsid w:val="00575314"/>
    <w:rsid w:val="00575CC3"/>
    <w:rsid w:val="00575D10"/>
    <w:rsid w:val="00576018"/>
    <w:rsid w:val="00576B38"/>
    <w:rsid w:val="00576D6B"/>
    <w:rsid w:val="005778E9"/>
    <w:rsid w:val="00577AAE"/>
    <w:rsid w:val="00577D2C"/>
    <w:rsid w:val="005800F7"/>
    <w:rsid w:val="005808CA"/>
    <w:rsid w:val="00580B3D"/>
    <w:rsid w:val="00580F16"/>
    <w:rsid w:val="00580F26"/>
    <w:rsid w:val="005810A9"/>
    <w:rsid w:val="00581A7C"/>
    <w:rsid w:val="00581BEF"/>
    <w:rsid w:val="005822F5"/>
    <w:rsid w:val="00582376"/>
    <w:rsid w:val="00583133"/>
    <w:rsid w:val="005834E6"/>
    <w:rsid w:val="005839B5"/>
    <w:rsid w:val="00583C0E"/>
    <w:rsid w:val="00583FDB"/>
    <w:rsid w:val="00584056"/>
    <w:rsid w:val="005841BC"/>
    <w:rsid w:val="0058427E"/>
    <w:rsid w:val="005845E7"/>
    <w:rsid w:val="00584A97"/>
    <w:rsid w:val="00584FEF"/>
    <w:rsid w:val="005853EF"/>
    <w:rsid w:val="00585972"/>
    <w:rsid w:val="00585B10"/>
    <w:rsid w:val="00586045"/>
    <w:rsid w:val="005864FA"/>
    <w:rsid w:val="005865AA"/>
    <w:rsid w:val="00586848"/>
    <w:rsid w:val="00586D7F"/>
    <w:rsid w:val="00587048"/>
    <w:rsid w:val="005875A3"/>
    <w:rsid w:val="00587652"/>
    <w:rsid w:val="0058773A"/>
    <w:rsid w:val="00587BD5"/>
    <w:rsid w:val="00587C5F"/>
    <w:rsid w:val="00587CCA"/>
    <w:rsid w:val="00590750"/>
    <w:rsid w:val="00590907"/>
    <w:rsid w:val="00592283"/>
    <w:rsid w:val="0059241D"/>
    <w:rsid w:val="00592491"/>
    <w:rsid w:val="0059346F"/>
    <w:rsid w:val="00593875"/>
    <w:rsid w:val="00593E2F"/>
    <w:rsid w:val="005943C5"/>
    <w:rsid w:val="005948C2"/>
    <w:rsid w:val="00594A7B"/>
    <w:rsid w:val="00595102"/>
    <w:rsid w:val="005952ED"/>
    <w:rsid w:val="005963CE"/>
    <w:rsid w:val="00596C07"/>
    <w:rsid w:val="00596CA8"/>
    <w:rsid w:val="00596DB6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EAB"/>
    <w:rsid w:val="005A270C"/>
    <w:rsid w:val="005A297A"/>
    <w:rsid w:val="005A2D82"/>
    <w:rsid w:val="005A30F1"/>
    <w:rsid w:val="005A323A"/>
    <w:rsid w:val="005A3789"/>
    <w:rsid w:val="005A3835"/>
    <w:rsid w:val="005A389E"/>
    <w:rsid w:val="005A3950"/>
    <w:rsid w:val="005A3AEC"/>
    <w:rsid w:val="005A3F9E"/>
    <w:rsid w:val="005A40C0"/>
    <w:rsid w:val="005A4634"/>
    <w:rsid w:val="005A47FE"/>
    <w:rsid w:val="005A4B91"/>
    <w:rsid w:val="005A50F6"/>
    <w:rsid w:val="005A5DE6"/>
    <w:rsid w:val="005A626B"/>
    <w:rsid w:val="005A6381"/>
    <w:rsid w:val="005A6858"/>
    <w:rsid w:val="005A697D"/>
    <w:rsid w:val="005A6AFA"/>
    <w:rsid w:val="005A72F2"/>
    <w:rsid w:val="005A7E22"/>
    <w:rsid w:val="005B0096"/>
    <w:rsid w:val="005B02C2"/>
    <w:rsid w:val="005B0341"/>
    <w:rsid w:val="005B0399"/>
    <w:rsid w:val="005B09C2"/>
    <w:rsid w:val="005B0A4B"/>
    <w:rsid w:val="005B0F5F"/>
    <w:rsid w:val="005B1C06"/>
    <w:rsid w:val="005B1CDA"/>
    <w:rsid w:val="005B1E97"/>
    <w:rsid w:val="005B2194"/>
    <w:rsid w:val="005B2BC3"/>
    <w:rsid w:val="005B3447"/>
    <w:rsid w:val="005B3AC9"/>
    <w:rsid w:val="005B3BFB"/>
    <w:rsid w:val="005B42E1"/>
    <w:rsid w:val="005B4350"/>
    <w:rsid w:val="005B4621"/>
    <w:rsid w:val="005B4812"/>
    <w:rsid w:val="005B4CFA"/>
    <w:rsid w:val="005B4DEF"/>
    <w:rsid w:val="005B4ED1"/>
    <w:rsid w:val="005B50E0"/>
    <w:rsid w:val="005B5458"/>
    <w:rsid w:val="005B574D"/>
    <w:rsid w:val="005B5B3D"/>
    <w:rsid w:val="005B5CEE"/>
    <w:rsid w:val="005B5CFF"/>
    <w:rsid w:val="005B6B1E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C01D1"/>
    <w:rsid w:val="005C04FD"/>
    <w:rsid w:val="005C0CD5"/>
    <w:rsid w:val="005C1832"/>
    <w:rsid w:val="005C18EE"/>
    <w:rsid w:val="005C1960"/>
    <w:rsid w:val="005C19A6"/>
    <w:rsid w:val="005C1A79"/>
    <w:rsid w:val="005C239B"/>
    <w:rsid w:val="005C303E"/>
    <w:rsid w:val="005C30DE"/>
    <w:rsid w:val="005C39AD"/>
    <w:rsid w:val="005C3B26"/>
    <w:rsid w:val="005C3C95"/>
    <w:rsid w:val="005C3EDF"/>
    <w:rsid w:val="005C4397"/>
    <w:rsid w:val="005C45EA"/>
    <w:rsid w:val="005C48CC"/>
    <w:rsid w:val="005C63B5"/>
    <w:rsid w:val="005C674D"/>
    <w:rsid w:val="005C6842"/>
    <w:rsid w:val="005C6C37"/>
    <w:rsid w:val="005C7356"/>
    <w:rsid w:val="005C7644"/>
    <w:rsid w:val="005C77FD"/>
    <w:rsid w:val="005C791C"/>
    <w:rsid w:val="005C7B31"/>
    <w:rsid w:val="005C7BF4"/>
    <w:rsid w:val="005D029E"/>
    <w:rsid w:val="005D0574"/>
    <w:rsid w:val="005D0745"/>
    <w:rsid w:val="005D1A69"/>
    <w:rsid w:val="005D1B66"/>
    <w:rsid w:val="005D1FDF"/>
    <w:rsid w:val="005D27FF"/>
    <w:rsid w:val="005D2A1B"/>
    <w:rsid w:val="005D2B0F"/>
    <w:rsid w:val="005D30FC"/>
    <w:rsid w:val="005D323E"/>
    <w:rsid w:val="005D3352"/>
    <w:rsid w:val="005D363D"/>
    <w:rsid w:val="005D3A17"/>
    <w:rsid w:val="005D3ACE"/>
    <w:rsid w:val="005D3D1E"/>
    <w:rsid w:val="005D3ECD"/>
    <w:rsid w:val="005D4D03"/>
    <w:rsid w:val="005D50D9"/>
    <w:rsid w:val="005D529B"/>
    <w:rsid w:val="005D5E15"/>
    <w:rsid w:val="005D6A61"/>
    <w:rsid w:val="005D6D68"/>
    <w:rsid w:val="005D6E70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EA6"/>
    <w:rsid w:val="005E111B"/>
    <w:rsid w:val="005E12DD"/>
    <w:rsid w:val="005E1771"/>
    <w:rsid w:val="005E1BD1"/>
    <w:rsid w:val="005E1C04"/>
    <w:rsid w:val="005E269C"/>
    <w:rsid w:val="005E2A11"/>
    <w:rsid w:val="005E2C16"/>
    <w:rsid w:val="005E34F4"/>
    <w:rsid w:val="005E3586"/>
    <w:rsid w:val="005E386D"/>
    <w:rsid w:val="005E3D0E"/>
    <w:rsid w:val="005E3EC0"/>
    <w:rsid w:val="005E491A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2FB"/>
    <w:rsid w:val="005E7F95"/>
    <w:rsid w:val="005E7FC5"/>
    <w:rsid w:val="005F01CE"/>
    <w:rsid w:val="005F0296"/>
    <w:rsid w:val="005F0E46"/>
    <w:rsid w:val="005F135B"/>
    <w:rsid w:val="005F1942"/>
    <w:rsid w:val="005F1BB0"/>
    <w:rsid w:val="005F22B3"/>
    <w:rsid w:val="005F2426"/>
    <w:rsid w:val="005F24DF"/>
    <w:rsid w:val="005F353B"/>
    <w:rsid w:val="005F3709"/>
    <w:rsid w:val="005F3C7E"/>
    <w:rsid w:val="005F3EAB"/>
    <w:rsid w:val="005F4027"/>
    <w:rsid w:val="005F42BB"/>
    <w:rsid w:val="005F45DB"/>
    <w:rsid w:val="005F4E54"/>
    <w:rsid w:val="005F4EAE"/>
    <w:rsid w:val="005F574A"/>
    <w:rsid w:val="005F5DC9"/>
    <w:rsid w:val="005F6186"/>
    <w:rsid w:val="005F676C"/>
    <w:rsid w:val="005F70B6"/>
    <w:rsid w:val="005F7518"/>
    <w:rsid w:val="005F778D"/>
    <w:rsid w:val="005F7A87"/>
    <w:rsid w:val="005F7BA0"/>
    <w:rsid w:val="005F7C34"/>
    <w:rsid w:val="005F7F41"/>
    <w:rsid w:val="00600905"/>
    <w:rsid w:val="006009D3"/>
    <w:rsid w:val="006010E6"/>
    <w:rsid w:val="006011A3"/>
    <w:rsid w:val="006017DF"/>
    <w:rsid w:val="00601C4F"/>
    <w:rsid w:val="00601F0A"/>
    <w:rsid w:val="0060217B"/>
    <w:rsid w:val="006023B8"/>
    <w:rsid w:val="00602639"/>
    <w:rsid w:val="006030B5"/>
    <w:rsid w:val="00603630"/>
    <w:rsid w:val="0060382E"/>
    <w:rsid w:val="00603CFA"/>
    <w:rsid w:val="00603D1C"/>
    <w:rsid w:val="00604174"/>
    <w:rsid w:val="006049FB"/>
    <w:rsid w:val="00604DBE"/>
    <w:rsid w:val="0060510E"/>
    <w:rsid w:val="006057C2"/>
    <w:rsid w:val="006058CF"/>
    <w:rsid w:val="00605BCD"/>
    <w:rsid w:val="006061B0"/>
    <w:rsid w:val="006062EA"/>
    <w:rsid w:val="006063E1"/>
    <w:rsid w:val="006065E4"/>
    <w:rsid w:val="006066C2"/>
    <w:rsid w:val="006066D1"/>
    <w:rsid w:val="00606995"/>
    <w:rsid w:val="00606F56"/>
    <w:rsid w:val="00607982"/>
    <w:rsid w:val="00607A0E"/>
    <w:rsid w:val="00607D48"/>
    <w:rsid w:val="00610039"/>
    <w:rsid w:val="00610381"/>
    <w:rsid w:val="00610581"/>
    <w:rsid w:val="00610917"/>
    <w:rsid w:val="006109E3"/>
    <w:rsid w:val="00610A2A"/>
    <w:rsid w:val="00610D2E"/>
    <w:rsid w:val="0061183C"/>
    <w:rsid w:val="00611B68"/>
    <w:rsid w:val="00611C07"/>
    <w:rsid w:val="00611C8F"/>
    <w:rsid w:val="00611E07"/>
    <w:rsid w:val="00611EFD"/>
    <w:rsid w:val="00612045"/>
    <w:rsid w:val="006120C3"/>
    <w:rsid w:val="0061286E"/>
    <w:rsid w:val="00612E91"/>
    <w:rsid w:val="00612F12"/>
    <w:rsid w:val="00612F99"/>
    <w:rsid w:val="006136FF"/>
    <w:rsid w:val="00613A47"/>
    <w:rsid w:val="00613AC9"/>
    <w:rsid w:val="00613DA3"/>
    <w:rsid w:val="00614026"/>
    <w:rsid w:val="006140E8"/>
    <w:rsid w:val="006143E2"/>
    <w:rsid w:val="00614466"/>
    <w:rsid w:val="00614490"/>
    <w:rsid w:val="00614679"/>
    <w:rsid w:val="00614786"/>
    <w:rsid w:val="00614BD6"/>
    <w:rsid w:val="00614EDE"/>
    <w:rsid w:val="00615808"/>
    <w:rsid w:val="00615D37"/>
    <w:rsid w:val="00615E47"/>
    <w:rsid w:val="00616910"/>
    <w:rsid w:val="00616945"/>
    <w:rsid w:val="006169EE"/>
    <w:rsid w:val="006171E9"/>
    <w:rsid w:val="00617982"/>
    <w:rsid w:val="00617F7C"/>
    <w:rsid w:val="00620E86"/>
    <w:rsid w:val="00621286"/>
    <w:rsid w:val="0062155F"/>
    <w:rsid w:val="006219DD"/>
    <w:rsid w:val="00621D63"/>
    <w:rsid w:val="00622172"/>
    <w:rsid w:val="00622A16"/>
    <w:rsid w:val="00622EA7"/>
    <w:rsid w:val="00623472"/>
    <w:rsid w:val="00623940"/>
    <w:rsid w:val="00623DAF"/>
    <w:rsid w:val="006242BF"/>
    <w:rsid w:val="00624678"/>
    <w:rsid w:val="006246FE"/>
    <w:rsid w:val="00624717"/>
    <w:rsid w:val="00625136"/>
    <w:rsid w:val="0062524C"/>
    <w:rsid w:val="00625342"/>
    <w:rsid w:val="00625B38"/>
    <w:rsid w:val="00626AB6"/>
    <w:rsid w:val="00626C3D"/>
    <w:rsid w:val="00626C48"/>
    <w:rsid w:val="006275F3"/>
    <w:rsid w:val="00627733"/>
    <w:rsid w:val="00627921"/>
    <w:rsid w:val="0063016C"/>
    <w:rsid w:val="00630A86"/>
    <w:rsid w:val="00631786"/>
    <w:rsid w:val="00631B1E"/>
    <w:rsid w:val="00631FE7"/>
    <w:rsid w:val="006321EA"/>
    <w:rsid w:val="006324E6"/>
    <w:rsid w:val="00632ACC"/>
    <w:rsid w:val="006335C9"/>
    <w:rsid w:val="00633EB5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8A3"/>
    <w:rsid w:val="00635E34"/>
    <w:rsid w:val="0063608A"/>
    <w:rsid w:val="00637056"/>
    <w:rsid w:val="0063793A"/>
    <w:rsid w:val="00637E9B"/>
    <w:rsid w:val="00637FDD"/>
    <w:rsid w:val="00640129"/>
    <w:rsid w:val="006407E3"/>
    <w:rsid w:val="0064090D"/>
    <w:rsid w:val="00641E57"/>
    <w:rsid w:val="0064260D"/>
    <w:rsid w:val="00642A39"/>
    <w:rsid w:val="00642DBC"/>
    <w:rsid w:val="0064307F"/>
    <w:rsid w:val="006430E6"/>
    <w:rsid w:val="00643CED"/>
    <w:rsid w:val="00643D90"/>
    <w:rsid w:val="00644234"/>
    <w:rsid w:val="00644878"/>
    <w:rsid w:val="00644DE2"/>
    <w:rsid w:val="006458F4"/>
    <w:rsid w:val="00645F03"/>
    <w:rsid w:val="00646486"/>
    <w:rsid w:val="00646602"/>
    <w:rsid w:val="00646D0E"/>
    <w:rsid w:val="006478E6"/>
    <w:rsid w:val="00647DB1"/>
    <w:rsid w:val="00647F58"/>
    <w:rsid w:val="00650306"/>
    <w:rsid w:val="006503A5"/>
    <w:rsid w:val="00650463"/>
    <w:rsid w:val="006507FC"/>
    <w:rsid w:val="006507FD"/>
    <w:rsid w:val="0065082F"/>
    <w:rsid w:val="006509F9"/>
    <w:rsid w:val="00651660"/>
    <w:rsid w:val="006517B9"/>
    <w:rsid w:val="00651C0A"/>
    <w:rsid w:val="00651C84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E05"/>
    <w:rsid w:val="00654171"/>
    <w:rsid w:val="00654244"/>
    <w:rsid w:val="00654C9C"/>
    <w:rsid w:val="00654ED9"/>
    <w:rsid w:val="0065528E"/>
    <w:rsid w:val="00655390"/>
    <w:rsid w:val="006553D9"/>
    <w:rsid w:val="00655622"/>
    <w:rsid w:val="00655858"/>
    <w:rsid w:val="0065606D"/>
    <w:rsid w:val="00656071"/>
    <w:rsid w:val="0065646C"/>
    <w:rsid w:val="006564F2"/>
    <w:rsid w:val="00656D2E"/>
    <w:rsid w:val="0065716D"/>
    <w:rsid w:val="00657FD8"/>
    <w:rsid w:val="006600DB"/>
    <w:rsid w:val="00660163"/>
    <w:rsid w:val="00660FDE"/>
    <w:rsid w:val="006612A4"/>
    <w:rsid w:val="006613F5"/>
    <w:rsid w:val="00661879"/>
    <w:rsid w:val="00661A2E"/>
    <w:rsid w:val="00661BD2"/>
    <w:rsid w:val="00661CDB"/>
    <w:rsid w:val="006625C0"/>
    <w:rsid w:val="00662B7A"/>
    <w:rsid w:val="00663175"/>
    <w:rsid w:val="006631C4"/>
    <w:rsid w:val="0066326A"/>
    <w:rsid w:val="006632D0"/>
    <w:rsid w:val="006635FA"/>
    <w:rsid w:val="00663B35"/>
    <w:rsid w:val="00663CF1"/>
    <w:rsid w:val="00663F1B"/>
    <w:rsid w:val="00663FC5"/>
    <w:rsid w:val="0066419E"/>
    <w:rsid w:val="006645AF"/>
    <w:rsid w:val="00664AB8"/>
    <w:rsid w:val="0066571F"/>
    <w:rsid w:val="00665DA2"/>
    <w:rsid w:val="006660F5"/>
    <w:rsid w:val="00666285"/>
    <w:rsid w:val="00666443"/>
    <w:rsid w:val="00666480"/>
    <w:rsid w:val="006667CC"/>
    <w:rsid w:val="00666D34"/>
    <w:rsid w:val="0066731A"/>
    <w:rsid w:val="00667476"/>
    <w:rsid w:val="00667E3E"/>
    <w:rsid w:val="00670BE7"/>
    <w:rsid w:val="00670FEA"/>
    <w:rsid w:val="00671874"/>
    <w:rsid w:val="00671CD0"/>
    <w:rsid w:val="00671DC9"/>
    <w:rsid w:val="0067252D"/>
    <w:rsid w:val="00672C31"/>
    <w:rsid w:val="006730AC"/>
    <w:rsid w:val="006733E9"/>
    <w:rsid w:val="006734AA"/>
    <w:rsid w:val="006734B3"/>
    <w:rsid w:val="0067353C"/>
    <w:rsid w:val="00673735"/>
    <w:rsid w:val="00674093"/>
    <w:rsid w:val="00674BC6"/>
    <w:rsid w:val="00675403"/>
    <w:rsid w:val="00675BE6"/>
    <w:rsid w:val="00676163"/>
    <w:rsid w:val="00676216"/>
    <w:rsid w:val="006764C4"/>
    <w:rsid w:val="00676F76"/>
    <w:rsid w:val="006776E6"/>
    <w:rsid w:val="00677763"/>
    <w:rsid w:val="006777E4"/>
    <w:rsid w:val="00677C1A"/>
    <w:rsid w:val="00677C22"/>
    <w:rsid w:val="00677C95"/>
    <w:rsid w:val="00677FB0"/>
    <w:rsid w:val="006808CC"/>
    <w:rsid w:val="006809AA"/>
    <w:rsid w:val="00680AF4"/>
    <w:rsid w:val="00681495"/>
    <w:rsid w:val="0068171A"/>
    <w:rsid w:val="006817D4"/>
    <w:rsid w:val="00681F18"/>
    <w:rsid w:val="00682369"/>
    <w:rsid w:val="0068281F"/>
    <w:rsid w:val="00682C7C"/>
    <w:rsid w:val="00682E20"/>
    <w:rsid w:val="00682F4C"/>
    <w:rsid w:val="00683141"/>
    <w:rsid w:val="006838D8"/>
    <w:rsid w:val="006838DF"/>
    <w:rsid w:val="00683F2A"/>
    <w:rsid w:val="006842B9"/>
    <w:rsid w:val="00684966"/>
    <w:rsid w:val="00684BAF"/>
    <w:rsid w:val="006856FD"/>
    <w:rsid w:val="00685899"/>
    <w:rsid w:val="006859DA"/>
    <w:rsid w:val="00686772"/>
    <w:rsid w:val="00687642"/>
    <w:rsid w:val="0069023B"/>
    <w:rsid w:val="00690667"/>
    <w:rsid w:val="0069080B"/>
    <w:rsid w:val="006908E3"/>
    <w:rsid w:val="00690AAE"/>
    <w:rsid w:val="00690CBB"/>
    <w:rsid w:val="00690CC0"/>
    <w:rsid w:val="00691611"/>
    <w:rsid w:val="00691895"/>
    <w:rsid w:val="00691932"/>
    <w:rsid w:val="006919FB"/>
    <w:rsid w:val="0069213E"/>
    <w:rsid w:val="00692162"/>
    <w:rsid w:val="0069246E"/>
    <w:rsid w:val="0069297F"/>
    <w:rsid w:val="00692D30"/>
    <w:rsid w:val="00692E71"/>
    <w:rsid w:val="00692F53"/>
    <w:rsid w:val="00692F6A"/>
    <w:rsid w:val="00694124"/>
    <w:rsid w:val="006941DC"/>
    <w:rsid w:val="006952A8"/>
    <w:rsid w:val="00695597"/>
    <w:rsid w:val="00695EF1"/>
    <w:rsid w:val="00696411"/>
    <w:rsid w:val="00696A89"/>
    <w:rsid w:val="00696F75"/>
    <w:rsid w:val="00696FEC"/>
    <w:rsid w:val="00697165"/>
    <w:rsid w:val="00697477"/>
    <w:rsid w:val="00697D97"/>
    <w:rsid w:val="006A0116"/>
    <w:rsid w:val="006A037E"/>
    <w:rsid w:val="006A1D7D"/>
    <w:rsid w:val="006A1E12"/>
    <w:rsid w:val="006A2019"/>
    <w:rsid w:val="006A21CC"/>
    <w:rsid w:val="006A294D"/>
    <w:rsid w:val="006A30E6"/>
    <w:rsid w:val="006A3D41"/>
    <w:rsid w:val="006A4022"/>
    <w:rsid w:val="006A4C19"/>
    <w:rsid w:val="006A53F3"/>
    <w:rsid w:val="006A5833"/>
    <w:rsid w:val="006A5B87"/>
    <w:rsid w:val="006A6143"/>
    <w:rsid w:val="006A72F8"/>
    <w:rsid w:val="006A7354"/>
    <w:rsid w:val="006A7796"/>
    <w:rsid w:val="006A7C96"/>
    <w:rsid w:val="006A7F83"/>
    <w:rsid w:val="006B0495"/>
    <w:rsid w:val="006B0DCB"/>
    <w:rsid w:val="006B0EAB"/>
    <w:rsid w:val="006B0EE5"/>
    <w:rsid w:val="006B15DB"/>
    <w:rsid w:val="006B2344"/>
    <w:rsid w:val="006B2408"/>
    <w:rsid w:val="006B299D"/>
    <w:rsid w:val="006B3325"/>
    <w:rsid w:val="006B33F7"/>
    <w:rsid w:val="006B3AF9"/>
    <w:rsid w:val="006B3C91"/>
    <w:rsid w:val="006B414C"/>
    <w:rsid w:val="006B4B0F"/>
    <w:rsid w:val="006B4BC6"/>
    <w:rsid w:val="006B5474"/>
    <w:rsid w:val="006B62A0"/>
    <w:rsid w:val="006B650F"/>
    <w:rsid w:val="006B6584"/>
    <w:rsid w:val="006C0449"/>
    <w:rsid w:val="006C0D0F"/>
    <w:rsid w:val="006C0E39"/>
    <w:rsid w:val="006C0E74"/>
    <w:rsid w:val="006C1394"/>
    <w:rsid w:val="006C1417"/>
    <w:rsid w:val="006C1721"/>
    <w:rsid w:val="006C183C"/>
    <w:rsid w:val="006C26D6"/>
    <w:rsid w:val="006C2FED"/>
    <w:rsid w:val="006C32CF"/>
    <w:rsid w:val="006C335E"/>
    <w:rsid w:val="006C37B4"/>
    <w:rsid w:val="006C3A1F"/>
    <w:rsid w:val="006C53F8"/>
    <w:rsid w:val="006C54B1"/>
    <w:rsid w:val="006C54BB"/>
    <w:rsid w:val="006C56FC"/>
    <w:rsid w:val="006C5C6C"/>
    <w:rsid w:val="006C5F8C"/>
    <w:rsid w:val="006C63EB"/>
    <w:rsid w:val="006C761F"/>
    <w:rsid w:val="006C7815"/>
    <w:rsid w:val="006C7DE0"/>
    <w:rsid w:val="006D024B"/>
    <w:rsid w:val="006D0616"/>
    <w:rsid w:val="006D092B"/>
    <w:rsid w:val="006D0EDF"/>
    <w:rsid w:val="006D0F52"/>
    <w:rsid w:val="006D0FAB"/>
    <w:rsid w:val="006D1314"/>
    <w:rsid w:val="006D150C"/>
    <w:rsid w:val="006D15EE"/>
    <w:rsid w:val="006D16CA"/>
    <w:rsid w:val="006D1793"/>
    <w:rsid w:val="006D18A4"/>
    <w:rsid w:val="006D1ABE"/>
    <w:rsid w:val="006D1D06"/>
    <w:rsid w:val="006D2162"/>
    <w:rsid w:val="006D23EE"/>
    <w:rsid w:val="006D252A"/>
    <w:rsid w:val="006D2AB0"/>
    <w:rsid w:val="006D364F"/>
    <w:rsid w:val="006D3693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509"/>
    <w:rsid w:val="006D68AC"/>
    <w:rsid w:val="006D6DF7"/>
    <w:rsid w:val="006D7DD5"/>
    <w:rsid w:val="006D7E18"/>
    <w:rsid w:val="006E00A7"/>
    <w:rsid w:val="006E010C"/>
    <w:rsid w:val="006E0A87"/>
    <w:rsid w:val="006E0A93"/>
    <w:rsid w:val="006E1B15"/>
    <w:rsid w:val="006E346A"/>
    <w:rsid w:val="006E3C8A"/>
    <w:rsid w:val="006E3E0D"/>
    <w:rsid w:val="006E4064"/>
    <w:rsid w:val="006E4806"/>
    <w:rsid w:val="006E4C0D"/>
    <w:rsid w:val="006E58EA"/>
    <w:rsid w:val="006E5BF8"/>
    <w:rsid w:val="006E643B"/>
    <w:rsid w:val="006E67A4"/>
    <w:rsid w:val="006E6B01"/>
    <w:rsid w:val="006E6B82"/>
    <w:rsid w:val="006E6D16"/>
    <w:rsid w:val="006E6D29"/>
    <w:rsid w:val="006E783D"/>
    <w:rsid w:val="006E799D"/>
    <w:rsid w:val="006E79FB"/>
    <w:rsid w:val="006F0036"/>
    <w:rsid w:val="006F024E"/>
    <w:rsid w:val="006F10D4"/>
    <w:rsid w:val="006F1233"/>
    <w:rsid w:val="006F1244"/>
    <w:rsid w:val="006F27E0"/>
    <w:rsid w:val="006F28D9"/>
    <w:rsid w:val="006F2F67"/>
    <w:rsid w:val="006F3CA4"/>
    <w:rsid w:val="006F4148"/>
    <w:rsid w:val="006F4986"/>
    <w:rsid w:val="006F4DE0"/>
    <w:rsid w:val="006F4FB2"/>
    <w:rsid w:val="006F515A"/>
    <w:rsid w:val="006F5BF3"/>
    <w:rsid w:val="006F5C90"/>
    <w:rsid w:val="006F5DB5"/>
    <w:rsid w:val="006F5E2D"/>
    <w:rsid w:val="006F62C5"/>
    <w:rsid w:val="006F6483"/>
    <w:rsid w:val="006F6EEB"/>
    <w:rsid w:val="006F7316"/>
    <w:rsid w:val="006F7332"/>
    <w:rsid w:val="006F7AF3"/>
    <w:rsid w:val="00700B08"/>
    <w:rsid w:val="007016DE"/>
    <w:rsid w:val="007019B8"/>
    <w:rsid w:val="007025BA"/>
    <w:rsid w:val="007027C6"/>
    <w:rsid w:val="00702BB8"/>
    <w:rsid w:val="00702DE7"/>
    <w:rsid w:val="00702F4D"/>
    <w:rsid w:val="0070333C"/>
    <w:rsid w:val="00703533"/>
    <w:rsid w:val="0070385B"/>
    <w:rsid w:val="00703981"/>
    <w:rsid w:val="00703A33"/>
    <w:rsid w:val="00703A74"/>
    <w:rsid w:val="00703C5B"/>
    <w:rsid w:val="00703F00"/>
    <w:rsid w:val="0070407E"/>
    <w:rsid w:val="00704530"/>
    <w:rsid w:val="0070494F"/>
    <w:rsid w:val="00704969"/>
    <w:rsid w:val="00704BB0"/>
    <w:rsid w:val="00704EDF"/>
    <w:rsid w:val="00705423"/>
    <w:rsid w:val="00705758"/>
    <w:rsid w:val="00705840"/>
    <w:rsid w:val="00705E4A"/>
    <w:rsid w:val="0070688B"/>
    <w:rsid w:val="00706997"/>
    <w:rsid w:val="0070707A"/>
    <w:rsid w:val="0070710A"/>
    <w:rsid w:val="0070717A"/>
    <w:rsid w:val="00707244"/>
    <w:rsid w:val="00710AE5"/>
    <w:rsid w:val="007111CC"/>
    <w:rsid w:val="00711427"/>
    <w:rsid w:val="007114BF"/>
    <w:rsid w:val="0071151C"/>
    <w:rsid w:val="00711CBA"/>
    <w:rsid w:val="00712B2B"/>
    <w:rsid w:val="00712CCC"/>
    <w:rsid w:val="00712E48"/>
    <w:rsid w:val="0071303A"/>
    <w:rsid w:val="00713618"/>
    <w:rsid w:val="007136E9"/>
    <w:rsid w:val="00713739"/>
    <w:rsid w:val="0071378C"/>
    <w:rsid w:val="00713B78"/>
    <w:rsid w:val="00713DE5"/>
    <w:rsid w:val="00713ED0"/>
    <w:rsid w:val="00713F39"/>
    <w:rsid w:val="00714569"/>
    <w:rsid w:val="00714634"/>
    <w:rsid w:val="007153A5"/>
    <w:rsid w:val="007155D9"/>
    <w:rsid w:val="007157A0"/>
    <w:rsid w:val="0071623B"/>
    <w:rsid w:val="00716CAD"/>
    <w:rsid w:val="007174DA"/>
    <w:rsid w:val="007178AF"/>
    <w:rsid w:val="00717F41"/>
    <w:rsid w:val="00720910"/>
    <w:rsid w:val="00720F29"/>
    <w:rsid w:val="00721038"/>
    <w:rsid w:val="007210B3"/>
    <w:rsid w:val="007213A5"/>
    <w:rsid w:val="00721682"/>
    <w:rsid w:val="0072168A"/>
    <w:rsid w:val="00721B60"/>
    <w:rsid w:val="00721E12"/>
    <w:rsid w:val="007224C2"/>
    <w:rsid w:val="00722C19"/>
    <w:rsid w:val="00722D1E"/>
    <w:rsid w:val="00722DD1"/>
    <w:rsid w:val="007235B1"/>
    <w:rsid w:val="00723840"/>
    <w:rsid w:val="00723B3D"/>
    <w:rsid w:val="0072537E"/>
    <w:rsid w:val="00726000"/>
    <w:rsid w:val="0072603B"/>
    <w:rsid w:val="007262B2"/>
    <w:rsid w:val="00726756"/>
    <w:rsid w:val="00726989"/>
    <w:rsid w:val="00726C1E"/>
    <w:rsid w:val="00726FEB"/>
    <w:rsid w:val="0072771B"/>
    <w:rsid w:val="00727910"/>
    <w:rsid w:val="00727DC2"/>
    <w:rsid w:val="00730B71"/>
    <w:rsid w:val="00731117"/>
    <w:rsid w:val="00731409"/>
    <w:rsid w:val="00731555"/>
    <w:rsid w:val="007315FC"/>
    <w:rsid w:val="00731616"/>
    <w:rsid w:val="00731EDD"/>
    <w:rsid w:val="0073207B"/>
    <w:rsid w:val="00732843"/>
    <w:rsid w:val="007328A5"/>
    <w:rsid w:val="007329EB"/>
    <w:rsid w:val="00732DDD"/>
    <w:rsid w:val="00732F41"/>
    <w:rsid w:val="007332C1"/>
    <w:rsid w:val="007334B1"/>
    <w:rsid w:val="00733510"/>
    <w:rsid w:val="007339F3"/>
    <w:rsid w:val="00733EB2"/>
    <w:rsid w:val="00733EF8"/>
    <w:rsid w:val="007340CF"/>
    <w:rsid w:val="00734270"/>
    <w:rsid w:val="00734400"/>
    <w:rsid w:val="00734898"/>
    <w:rsid w:val="007348EE"/>
    <w:rsid w:val="00734E65"/>
    <w:rsid w:val="00735107"/>
    <w:rsid w:val="007356BF"/>
    <w:rsid w:val="00736376"/>
    <w:rsid w:val="00737424"/>
    <w:rsid w:val="007378AD"/>
    <w:rsid w:val="00737FEC"/>
    <w:rsid w:val="00740292"/>
    <w:rsid w:val="00740D16"/>
    <w:rsid w:val="00740FB1"/>
    <w:rsid w:val="007424E5"/>
    <w:rsid w:val="0074262A"/>
    <w:rsid w:val="0074269A"/>
    <w:rsid w:val="00742B07"/>
    <w:rsid w:val="00742DB5"/>
    <w:rsid w:val="00743059"/>
    <w:rsid w:val="00743DFD"/>
    <w:rsid w:val="00744619"/>
    <w:rsid w:val="0074462C"/>
    <w:rsid w:val="0074497C"/>
    <w:rsid w:val="00744D93"/>
    <w:rsid w:val="00746BA2"/>
    <w:rsid w:val="00746E0F"/>
    <w:rsid w:val="0075064C"/>
    <w:rsid w:val="00752285"/>
    <w:rsid w:val="00752801"/>
    <w:rsid w:val="00752B96"/>
    <w:rsid w:val="00752E39"/>
    <w:rsid w:val="0075451A"/>
    <w:rsid w:val="00754E06"/>
    <w:rsid w:val="00755374"/>
    <w:rsid w:val="007556C3"/>
    <w:rsid w:val="0075580D"/>
    <w:rsid w:val="00755956"/>
    <w:rsid w:val="00756142"/>
    <w:rsid w:val="007561B4"/>
    <w:rsid w:val="007562B3"/>
    <w:rsid w:val="007569D9"/>
    <w:rsid w:val="00756AA0"/>
    <w:rsid w:val="0075785E"/>
    <w:rsid w:val="00757CE6"/>
    <w:rsid w:val="007607F3"/>
    <w:rsid w:val="0076151C"/>
    <w:rsid w:val="00761801"/>
    <w:rsid w:val="00761E6B"/>
    <w:rsid w:val="00761FC2"/>
    <w:rsid w:val="007622F8"/>
    <w:rsid w:val="00762D4F"/>
    <w:rsid w:val="00763097"/>
    <w:rsid w:val="00763A41"/>
    <w:rsid w:val="00764C54"/>
    <w:rsid w:val="00764CB0"/>
    <w:rsid w:val="007651A7"/>
    <w:rsid w:val="00765229"/>
    <w:rsid w:val="007660A1"/>
    <w:rsid w:val="0076613D"/>
    <w:rsid w:val="0076641B"/>
    <w:rsid w:val="0076651A"/>
    <w:rsid w:val="007666D8"/>
    <w:rsid w:val="00766D03"/>
    <w:rsid w:val="00766F2A"/>
    <w:rsid w:val="007671B6"/>
    <w:rsid w:val="007671DA"/>
    <w:rsid w:val="0076767E"/>
    <w:rsid w:val="00767ADE"/>
    <w:rsid w:val="00767C28"/>
    <w:rsid w:val="00770C72"/>
    <w:rsid w:val="00770FBF"/>
    <w:rsid w:val="007719A8"/>
    <w:rsid w:val="00771DB8"/>
    <w:rsid w:val="0077228C"/>
    <w:rsid w:val="00772BB8"/>
    <w:rsid w:val="00772F03"/>
    <w:rsid w:val="00772FA8"/>
    <w:rsid w:val="00773149"/>
    <w:rsid w:val="007737D3"/>
    <w:rsid w:val="00773A71"/>
    <w:rsid w:val="00773B74"/>
    <w:rsid w:val="00773CAE"/>
    <w:rsid w:val="00774593"/>
    <w:rsid w:val="00774725"/>
    <w:rsid w:val="00774C88"/>
    <w:rsid w:val="00774D02"/>
    <w:rsid w:val="007753B5"/>
    <w:rsid w:val="00775AAA"/>
    <w:rsid w:val="00776EDA"/>
    <w:rsid w:val="00777599"/>
    <w:rsid w:val="007779A0"/>
    <w:rsid w:val="00777A2C"/>
    <w:rsid w:val="00780F1B"/>
    <w:rsid w:val="00780FEA"/>
    <w:rsid w:val="0078165D"/>
    <w:rsid w:val="00781C97"/>
    <w:rsid w:val="00782B59"/>
    <w:rsid w:val="00782D66"/>
    <w:rsid w:val="00782F57"/>
    <w:rsid w:val="00783603"/>
    <w:rsid w:val="00783786"/>
    <w:rsid w:val="00783D34"/>
    <w:rsid w:val="00784F4F"/>
    <w:rsid w:val="00785646"/>
    <w:rsid w:val="00785CF8"/>
    <w:rsid w:val="00785EA1"/>
    <w:rsid w:val="007860F9"/>
    <w:rsid w:val="007862B1"/>
    <w:rsid w:val="00786628"/>
    <w:rsid w:val="00786B64"/>
    <w:rsid w:val="0078734E"/>
    <w:rsid w:val="00787700"/>
    <w:rsid w:val="00790A3E"/>
    <w:rsid w:val="00790BBC"/>
    <w:rsid w:val="00790BE6"/>
    <w:rsid w:val="00790F87"/>
    <w:rsid w:val="00791119"/>
    <w:rsid w:val="0079147B"/>
    <w:rsid w:val="00791A59"/>
    <w:rsid w:val="00791B62"/>
    <w:rsid w:val="00792A24"/>
    <w:rsid w:val="0079304F"/>
    <w:rsid w:val="00793277"/>
    <w:rsid w:val="007934FB"/>
    <w:rsid w:val="00793987"/>
    <w:rsid w:val="0079435F"/>
    <w:rsid w:val="00794F40"/>
    <w:rsid w:val="007951D5"/>
    <w:rsid w:val="00795A23"/>
    <w:rsid w:val="00796068"/>
    <w:rsid w:val="00796163"/>
    <w:rsid w:val="00796472"/>
    <w:rsid w:val="00796CC0"/>
    <w:rsid w:val="00796CF1"/>
    <w:rsid w:val="007974AF"/>
    <w:rsid w:val="007979EA"/>
    <w:rsid w:val="00797A74"/>
    <w:rsid w:val="00797ACF"/>
    <w:rsid w:val="00797C1C"/>
    <w:rsid w:val="007A1151"/>
    <w:rsid w:val="007A1397"/>
    <w:rsid w:val="007A1456"/>
    <w:rsid w:val="007A17A6"/>
    <w:rsid w:val="007A1970"/>
    <w:rsid w:val="007A19BC"/>
    <w:rsid w:val="007A1A35"/>
    <w:rsid w:val="007A2166"/>
    <w:rsid w:val="007A2B7F"/>
    <w:rsid w:val="007A3059"/>
    <w:rsid w:val="007A336F"/>
    <w:rsid w:val="007A33FA"/>
    <w:rsid w:val="007A3811"/>
    <w:rsid w:val="007A3A89"/>
    <w:rsid w:val="007A45A6"/>
    <w:rsid w:val="007A536B"/>
    <w:rsid w:val="007A5409"/>
    <w:rsid w:val="007A5922"/>
    <w:rsid w:val="007A5924"/>
    <w:rsid w:val="007A5969"/>
    <w:rsid w:val="007A5AAE"/>
    <w:rsid w:val="007A63D4"/>
    <w:rsid w:val="007A7750"/>
    <w:rsid w:val="007A77BF"/>
    <w:rsid w:val="007A7AA2"/>
    <w:rsid w:val="007A7C23"/>
    <w:rsid w:val="007B05AC"/>
    <w:rsid w:val="007B07A6"/>
    <w:rsid w:val="007B0A30"/>
    <w:rsid w:val="007B0BF2"/>
    <w:rsid w:val="007B100F"/>
    <w:rsid w:val="007B1ABA"/>
    <w:rsid w:val="007B2070"/>
    <w:rsid w:val="007B221D"/>
    <w:rsid w:val="007B24B8"/>
    <w:rsid w:val="007B259B"/>
    <w:rsid w:val="007B322F"/>
    <w:rsid w:val="007B38E3"/>
    <w:rsid w:val="007B3F28"/>
    <w:rsid w:val="007B434A"/>
    <w:rsid w:val="007B452C"/>
    <w:rsid w:val="007B459E"/>
    <w:rsid w:val="007B471E"/>
    <w:rsid w:val="007B4ACA"/>
    <w:rsid w:val="007B5018"/>
    <w:rsid w:val="007B53DE"/>
    <w:rsid w:val="007B53E7"/>
    <w:rsid w:val="007B6129"/>
    <w:rsid w:val="007B65B3"/>
    <w:rsid w:val="007B66B8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8AB"/>
    <w:rsid w:val="007C17CF"/>
    <w:rsid w:val="007C2208"/>
    <w:rsid w:val="007C24B9"/>
    <w:rsid w:val="007C2CBC"/>
    <w:rsid w:val="007C3515"/>
    <w:rsid w:val="007C38F7"/>
    <w:rsid w:val="007C3908"/>
    <w:rsid w:val="007C3AA6"/>
    <w:rsid w:val="007C4290"/>
    <w:rsid w:val="007C42FB"/>
    <w:rsid w:val="007C4499"/>
    <w:rsid w:val="007C4E99"/>
    <w:rsid w:val="007C5151"/>
    <w:rsid w:val="007C546B"/>
    <w:rsid w:val="007C565B"/>
    <w:rsid w:val="007C59C0"/>
    <w:rsid w:val="007C5B8D"/>
    <w:rsid w:val="007C5ECA"/>
    <w:rsid w:val="007C670D"/>
    <w:rsid w:val="007C68D2"/>
    <w:rsid w:val="007C6A87"/>
    <w:rsid w:val="007C6ACF"/>
    <w:rsid w:val="007C6B7A"/>
    <w:rsid w:val="007C6D5A"/>
    <w:rsid w:val="007C7170"/>
    <w:rsid w:val="007C7359"/>
    <w:rsid w:val="007C7DF2"/>
    <w:rsid w:val="007D0B2E"/>
    <w:rsid w:val="007D0C56"/>
    <w:rsid w:val="007D0CD1"/>
    <w:rsid w:val="007D0ED0"/>
    <w:rsid w:val="007D1005"/>
    <w:rsid w:val="007D1F01"/>
    <w:rsid w:val="007D246B"/>
    <w:rsid w:val="007D250D"/>
    <w:rsid w:val="007D3500"/>
    <w:rsid w:val="007D3868"/>
    <w:rsid w:val="007D3E0E"/>
    <w:rsid w:val="007D3F48"/>
    <w:rsid w:val="007D4104"/>
    <w:rsid w:val="007D420F"/>
    <w:rsid w:val="007D48CF"/>
    <w:rsid w:val="007D4A4A"/>
    <w:rsid w:val="007D4C4B"/>
    <w:rsid w:val="007D560E"/>
    <w:rsid w:val="007D5D5F"/>
    <w:rsid w:val="007D5F85"/>
    <w:rsid w:val="007D7606"/>
    <w:rsid w:val="007D77EB"/>
    <w:rsid w:val="007E018B"/>
    <w:rsid w:val="007E0637"/>
    <w:rsid w:val="007E0721"/>
    <w:rsid w:val="007E0B69"/>
    <w:rsid w:val="007E0C58"/>
    <w:rsid w:val="007E0CC7"/>
    <w:rsid w:val="007E0CF4"/>
    <w:rsid w:val="007E0D6F"/>
    <w:rsid w:val="007E0E05"/>
    <w:rsid w:val="007E0E11"/>
    <w:rsid w:val="007E133A"/>
    <w:rsid w:val="007E1DAC"/>
    <w:rsid w:val="007E1DD3"/>
    <w:rsid w:val="007E209F"/>
    <w:rsid w:val="007E23C8"/>
    <w:rsid w:val="007E25F0"/>
    <w:rsid w:val="007E2878"/>
    <w:rsid w:val="007E2A7E"/>
    <w:rsid w:val="007E2A98"/>
    <w:rsid w:val="007E3070"/>
    <w:rsid w:val="007E4109"/>
    <w:rsid w:val="007E456A"/>
    <w:rsid w:val="007E4655"/>
    <w:rsid w:val="007E4F8E"/>
    <w:rsid w:val="007E4FD0"/>
    <w:rsid w:val="007E50E4"/>
    <w:rsid w:val="007E50F7"/>
    <w:rsid w:val="007E5187"/>
    <w:rsid w:val="007E5349"/>
    <w:rsid w:val="007E55E0"/>
    <w:rsid w:val="007E5B24"/>
    <w:rsid w:val="007E5C22"/>
    <w:rsid w:val="007E5C50"/>
    <w:rsid w:val="007E5DED"/>
    <w:rsid w:val="007E6017"/>
    <w:rsid w:val="007E6FFA"/>
    <w:rsid w:val="007E79CB"/>
    <w:rsid w:val="007E7C33"/>
    <w:rsid w:val="007E7D7E"/>
    <w:rsid w:val="007F00D0"/>
    <w:rsid w:val="007F0546"/>
    <w:rsid w:val="007F0754"/>
    <w:rsid w:val="007F1691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B8F"/>
    <w:rsid w:val="007F3D93"/>
    <w:rsid w:val="007F413A"/>
    <w:rsid w:val="007F421D"/>
    <w:rsid w:val="007F5240"/>
    <w:rsid w:val="007F532E"/>
    <w:rsid w:val="007F5688"/>
    <w:rsid w:val="007F588F"/>
    <w:rsid w:val="007F5E63"/>
    <w:rsid w:val="007F603C"/>
    <w:rsid w:val="007F617F"/>
    <w:rsid w:val="007F66A5"/>
    <w:rsid w:val="007F6947"/>
    <w:rsid w:val="007F7247"/>
    <w:rsid w:val="007F7A11"/>
    <w:rsid w:val="0080038A"/>
    <w:rsid w:val="008005B1"/>
    <w:rsid w:val="0080065F"/>
    <w:rsid w:val="008006D9"/>
    <w:rsid w:val="0080086D"/>
    <w:rsid w:val="00800BDB"/>
    <w:rsid w:val="00800CEF"/>
    <w:rsid w:val="008011F2"/>
    <w:rsid w:val="00801385"/>
    <w:rsid w:val="0080157F"/>
    <w:rsid w:val="00801588"/>
    <w:rsid w:val="00802807"/>
    <w:rsid w:val="00802CC5"/>
    <w:rsid w:val="00802DA0"/>
    <w:rsid w:val="00803139"/>
    <w:rsid w:val="00803CE2"/>
    <w:rsid w:val="008043A4"/>
    <w:rsid w:val="00804983"/>
    <w:rsid w:val="008051DE"/>
    <w:rsid w:val="00805594"/>
    <w:rsid w:val="00805656"/>
    <w:rsid w:val="00805659"/>
    <w:rsid w:val="0080593E"/>
    <w:rsid w:val="00805F9A"/>
    <w:rsid w:val="008069B2"/>
    <w:rsid w:val="0080733E"/>
    <w:rsid w:val="0080783D"/>
    <w:rsid w:val="008100B2"/>
    <w:rsid w:val="00810B66"/>
    <w:rsid w:val="00810CC2"/>
    <w:rsid w:val="00811B4D"/>
    <w:rsid w:val="00812C2A"/>
    <w:rsid w:val="00812FCB"/>
    <w:rsid w:val="00813052"/>
    <w:rsid w:val="0081324B"/>
    <w:rsid w:val="00813B80"/>
    <w:rsid w:val="00813DF0"/>
    <w:rsid w:val="00814167"/>
    <w:rsid w:val="008142C1"/>
    <w:rsid w:val="00814307"/>
    <w:rsid w:val="0081440E"/>
    <w:rsid w:val="00814B69"/>
    <w:rsid w:val="00814D09"/>
    <w:rsid w:val="00814F4D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201ED"/>
    <w:rsid w:val="008203CB"/>
    <w:rsid w:val="008209BC"/>
    <w:rsid w:val="0082117C"/>
    <w:rsid w:val="00821702"/>
    <w:rsid w:val="008218ED"/>
    <w:rsid w:val="00822563"/>
    <w:rsid w:val="00823472"/>
    <w:rsid w:val="008234BD"/>
    <w:rsid w:val="00823663"/>
    <w:rsid w:val="00823997"/>
    <w:rsid w:val="00823A7E"/>
    <w:rsid w:val="00824A8C"/>
    <w:rsid w:val="00825155"/>
    <w:rsid w:val="00825D4C"/>
    <w:rsid w:val="00825EB9"/>
    <w:rsid w:val="008261E9"/>
    <w:rsid w:val="00826614"/>
    <w:rsid w:val="0082668A"/>
    <w:rsid w:val="00826786"/>
    <w:rsid w:val="00827461"/>
    <w:rsid w:val="008277BF"/>
    <w:rsid w:val="00830099"/>
    <w:rsid w:val="008301A9"/>
    <w:rsid w:val="008301B7"/>
    <w:rsid w:val="008303E2"/>
    <w:rsid w:val="00830537"/>
    <w:rsid w:val="00830917"/>
    <w:rsid w:val="00830D99"/>
    <w:rsid w:val="00830FFD"/>
    <w:rsid w:val="00831194"/>
    <w:rsid w:val="00831589"/>
    <w:rsid w:val="0083169F"/>
    <w:rsid w:val="00831B7E"/>
    <w:rsid w:val="00832496"/>
    <w:rsid w:val="0083324B"/>
    <w:rsid w:val="00833A8F"/>
    <w:rsid w:val="00833C13"/>
    <w:rsid w:val="00833D53"/>
    <w:rsid w:val="00834123"/>
    <w:rsid w:val="008341F8"/>
    <w:rsid w:val="00834892"/>
    <w:rsid w:val="008359DA"/>
    <w:rsid w:val="008359F3"/>
    <w:rsid w:val="00835C7F"/>
    <w:rsid w:val="00835DB6"/>
    <w:rsid w:val="00836113"/>
    <w:rsid w:val="00836AC2"/>
    <w:rsid w:val="00836D7F"/>
    <w:rsid w:val="00837188"/>
    <w:rsid w:val="008376FE"/>
    <w:rsid w:val="00837C00"/>
    <w:rsid w:val="00837D13"/>
    <w:rsid w:val="0084005B"/>
    <w:rsid w:val="0084051D"/>
    <w:rsid w:val="008406D5"/>
    <w:rsid w:val="008417E1"/>
    <w:rsid w:val="00841D7F"/>
    <w:rsid w:val="008425EB"/>
    <w:rsid w:val="00842833"/>
    <w:rsid w:val="0084289D"/>
    <w:rsid w:val="00842941"/>
    <w:rsid w:val="00843779"/>
    <w:rsid w:val="00843798"/>
    <w:rsid w:val="00843BED"/>
    <w:rsid w:val="00843FB3"/>
    <w:rsid w:val="008444E7"/>
    <w:rsid w:val="008447C8"/>
    <w:rsid w:val="00844C5B"/>
    <w:rsid w:val="00844F50"/>
    <w:rsid w:val="008451F5"/>
    <w:rsid w:val="00845856"/>
    <w:rsid w:val="00845944"/>
    <w:rsid w:val="00845DFB"/>
    <w:rsid w:val="00846833"/>
    <w:rsid w:val="008475D6"/>
    <w:rsid w:val="00847B37"/>
    <w:rsid w:val="008501A4"/>
    <w:rsid w:val="008502F2"/>
    <w:rsid w:val="008505A1"/>
    <w:rsid w:val="00850817"/>
    <w:rsid w:val="008508FD"/>
    <w:rsid w:val="00850D6A"/>
    <w:rsid w:val="00850D70"/>
    <w:rsid w:val="008511F2"/>
    <w:rsid w:val="00851D16"/>
    <w:rsid w:val="00851E54"/>
    <w:rsid w:val="00852005"/>
    <w:rsid w:val="0085284B"/>
    <w:rsid w:val="0085292C"/>
    <w:rsid w:val="0085292E"/>
    <w:rsid w:val="00852B02"/>
    <w:rsid w:val="00852B27"/>
    <w:rsid w:val="00853A16"/>
    <w:rsid w:val="00853B91"/>
    <w:rsid w:val="00853F97"/>
    <w:rsid w:val="0085433A"/>
    <w:rsid w:val="00854A85"/>
    <w:rsid w:val="00854B32"/>
    <w:rsid w:val="00854DD3"/>
    <w:rsid w:val="0085553C"/>
    <w:rsid w:val="00855F2B"/>
    <w:rsid w:val="00855FBE"/>
    <w:rsid w:val="00856252"/>
    <w:rsid w:val="00856C76"/>
    <w:rsid w:val="008570DF"/>
    <w:rsid w:val="008571A7"/>
    <w:rsid w:val="00857554"/>
    <w:rsid w:val="00857634"/>
    <w:rsid w:val="008577C7"/>
    <w:rsid w:val="008578B7"/>
    <w:rsid w:val="00857FFB"/>
    <w:rsid w:val="00860B38"/>
    <w:rsid w:val="0086124E"/>
    <w:rsid w:val="00861AF9"/>
    <w:rsid w:val="00861B74"/>
    <w:rsid w:val="00861DF4"/>
    <w:rsid w:val="00862DB7"/>
    <w:rsid w:val="00863C6A"/>
    <w:rsid w:val="00864A10"/>
    <w:rsid w:val="00864F86"/>
    <w:rsid w:val="00865089"/>
    <w:rsid w:val="008652C9"/>
    <w:rsid w:val="00865D8B"/>
    <w:rsid w:val="00866084"/>
    <w:rsid w:val="00866992"/>
    <w:rsid w:val="00866CA9"/>
    <w:rsid w:val="008676DF"/>
    <w:rsid w:val="00867897"/>
    <w:rsid w:val="00867AD6"/>
    <w:rsid w:val="00867C5B"/>
    <w:rsid w:val="00867E32"/>
    <w:rsid w:val="0087057E"/>
    <w:rsid w:val="00870AAD"/>
    <w:rsid w:val="00871909"/>
    <w:rsid w:val="008720A6"/>
    <w:rsid w:val="00872942"/>
    <w:rsid w:val="0087361A"/>
    <w:rsid w:val="00873B76"/>
    <w:rsid w:val="0087469C"/>
    <w:rsid w:val="00874DB9"/>
    <w:rsid w:val="0087504D"/>
    <w:rsid w:val="008754CA"/>
    <w:rsid w:val="0087568C"/>
    <w:rsid w:val="0087572F"/>
    <w:rsid w:val="00875991"/>
    <w:rsid w:val="00875BB1"/>
    <w:rsid w:val="00875BB5"/>
    <w:rsid w:val="008760C3"/>
    <w:rsid w:val="00876F26"/>
    <w:rsid w:val="008770A8"/>
    <w:rsid w:val="008771B6"/>
    <w:rsid w:val="008774D0"/>
    <w:rsid w:val="00877865"/>
    <w:rsid w:val="00877D1E"/>
    <w:rsid w:val="00877E86"/>
    <w:rsid w:val="00877FDD"/>
    <w:rsid w:val="0088015B"/>
    <w:rsid w:val="00880815"/>
    <w:rsid w:val="00880FED"/>
    <w:rsid w:val="00881415"/>
    <w:rsid w:val="0088186D"/>
    <w:rsid w:val="00881987"/>
    <w:rsid w:val="00881B40"/>
    <w:rsid w:val="00882A96"/>
    <w:rsid w:val="008841C8"/>
    <w:rsid w:val="0088463A"/>
    <w:rsid w:val="0088469F"/>
    <w:rsid w:val="0088480B"/>
    <w:rsid w:val="00884B9A"/>
    <w:rsid w:val="00884BD3"/>
    <w:rsid w:val="00885367"/>
    <w:rsid w:val="008853CE"/>
    <w:rsid w:val="008855A4"/>
    <w:rsid w:val="00885871"/>
    <w:rsid w:val="00885989"/>
    <w:rsid w:val="00885B0B"/>
    <w:rsid w:val="00885D27"/>
    <w:rsid w:val="00886050"/>
    <w:rsid w:val="00886EE2"/>
    <w:rsid w:val="00887082"/>
    <w:rsid w:val="0088722F"/>
    <w:rsid w:val="00887546"/>
    <w:rsid w:val="00887C8D"/>
    <w:rsid w:val="00887DC7"/>
    <w:rsid w:val="00890821"/>
    <w:rsid w:val="00890CE4"/>
    <w:rsid w:val="00890D3C"/>
    <w:rsid w:val="00891434"/>
    <w:rsid w:val="00891A0E"/>
    <w:rsid w:val="00891ADA"/>
    <w:rsid w:val="00891FCC"/>
    <w:rsid w:val="00892702"/>
    <w:rsid w:val="008928A8"/>
    <w:rsid w:val="00892ABE"/>
    <w:rsid w:val="00892BB8"/>
    <w:rsid w:val="00893014"/>
    <w:rsid w:val="008939C2"/>
    <w:rsid w:val="00893BAF"/>
    <w:rsid w:val="00894600"/>
    <w:rsid w:val="0089513A"/>
    <w:rsid w:val="008953B7"/>
    <w:rsid w:val="008954E8"/>
    <w:rsid w:val="00895D68"/>
    <w:rsid w:val="008961D5"/>
    <w:rsid w:val="008965FF"/>
    <w:rsid w:val="00896755"/>
    <w:rsid w:val="00896F38"/>
    <w:rsid w:val="00897A55"/>
    <w:rsid w:val="008A019D"/>
    <w:rsid w:val="008A0423"/>
    <w:rsid w:val="008A086B"/>
    <w:rsid w:val="008A0993"/>
    <w:rsid w:val="008A0F0E"/>
    <w:rsid w:val="008A12E6"/>
    <w:rsid w:val="008A140B"/>
    <w:rsid w:val="008A1565"/>
    <w:rsid w:val="008A195C"/>
    <w:rsid w:val="008A1C9E"/>
    <w:rsid w:val="008A2417"/>
    <w:rsid w:val="008A273A"/>
    <w:rsid w:val="008A2B57"/>
    <w:rsid w:val="008A2C79"/>
    <w:rsid w:val="008A344D"/>
    <w:rsid w:val="008A3976"/>
    <w:rsid w:val="008A4647"/>
    <w:rsid w:val="008A47EC"/>
    <w:rsid w:val="008A4A7A"/>
    <w:rsid w:val="008A4D6C"/>
    <w:rsid w:val="008A5034"/>
    <w:rsid w:val="008A553E"/>
    <w:rsid w:val="008A55C0"/>
    <w:rsid w:val="008A5D49"/>
    <w:rsid w:val="008A5D4A"/>
    <w:rsid w:val="008A60C7"/>
    <w:rsid w:val="008A63CF"/>
    <w:rsid w:val="008A6414"/>
    <w:rsid w:val="008A6952"/>
    <w:rsid w:val="008A69D6"/>
    <w:rsid w:val="008A6BDC"/>
    <w:rsid w:val="008A7333"/>
    <w:rsid w:val="008A7429"/>
    <w:rsid w:val="008A751E"/>
    <w:rsid w:val="008A756C"/>
    <w:rsid w:val="008A7A77"/>
    <w:rsid w:val="008B0547"/>
    <w:rsid w:val="008B05EB"/>
    <w:rsid w:val="008B0D83"/>
    <w:rsid w:val="008B113C"/>
    <w:rsid w:val="008B11A3"/>
    <w:rsid w:val="008B18B9"/>
    <w:rsid w:val="008B1CA6"/>
    <w:rsid w:val="008B1FE5"/>
    <w:rsid w:val="008B2AD7"/>
    <w:rsid w:val="008B2E7E"/>
    <w:rsid w:val="008B2FF0"/>
    <w:rsid w:val="008B302F"/>
    <w:rsid w:val="008B3675"/>
    <w:rsid w:val="008B3A74"/>
    <w:rsid w:val="008B3D72"/>
    <w:rsid w:val="008B3DF6"/>
    <w:rsid w:val="008B3ED8"/>
    <w:rsid w:val="008B411A"/>
    <w:rsid w:val="008B434A"/>
    <w:rsid w:val="008B4A47"/>
    <w:rsid w:val="008B50D8"/>
    <w:rsid w:val="008B5688"/>
    <w:rsid w:val="008B58F9"/>
    <w:rsid w:val="008B5DA7"/>
    <w:rsid w:val="008B6640"/>
    <w:rsid w:val="008B756E"/>
    <w:rsid w:val="008B79A7"/>
    <w:rsid w:val="008B7B55"/>
    <w:rsid w:val="008B7E1F"/>
    <w:rsid w:val="008C0339"/>
    <w:rsid w:val="008C12EF"/>
    <w:rsid w:val="008C15C2"/>
    <w:rsid w:val="008C1A4A"/>
    <w:rsid w:val="008C1AFD"/>
    <w:rsid w:val="008C25D0"/>
    <w:rsid w:val="008C2691"/>
    <w:rsid w:val="008C26D0"/>
    <w:rsid w:val="008C29EE"/>
    <w:rsid w:val="008C2ABC"/>
    <w:rsid w:val="008C31CD"/>
    <w:rsid w:val="008C3730"/>
    <w:rsid w:val="008C39CB"/>
    <w:rsid w:val="008C3A5B"/>
    <w:rsid w:val="008C3D50"/>
    <w:rsid w:val="008C4823"/>
    <w:rsid w:val="008C4EF9"/>
    <w:rsid w:val="008C5B71"/>
    <w:rsid w:val="008C5FFD"/>
    <w:rsid w:val="008C6B27"/>
    <w:rsid w:val="008C6BCE"/>
    <w:rsid w:val="008C6D01"/>
    <w:rsid w:val="008C7039"/>
    <w:rsid w:val="008C7559"/>
    <w:rsid w:val="008C7DC1"/>
    <w:rsid w:val="008D07A9"/>
    <w:rsid w:val="008D09E8"/>
    <w:rsid w:val="008D0E23"/>
    <w:rsid w:val="008D142E"/>
    <w:rsid w:val="008D1890"/>
    <w:rsid w:val="008D1A67"/>
    <w:rsid w:val="008D1FE1"/>
    <w:rsid w:val="008D2382"/>
    <w:rsid w:val="008D23DC"/>
    <w:rsid w:val="008D2D76"/>
    <w:rsid w:val="008D2EB8"/>
    <w:rsid w:val="008D2F21"/>
    <w:rsid w:val="008D3521"/>
    <w:rsid w:val="008D3570"/>
    <w:rsid w:val="008D3C87"/>
    <w:rsid w:val="008D40B3"/>
    <w:rsid w:val="008D421A"/>
    <w:rsid w:val="008D4846"/>
    <w:rsid w:val="008D5667"/>
    <w:rsid w:val="008D61B7"/>
    <w:rsid w:val="008D62A6"/>
    <w:rsid w:val="008D675C"/>
    <w:rsid w:val="008D6B2F"/>
    <w:rsid w:val="008D6F5D"/>
    <w:rsid w:val="008D7CB3"/>
    <w:rsid w:val="008D7CB8"/>
    <w:rsid w:val="008D7F62"/>
    <w:rsid w:val="008E003A"/>
    <w:rsid w:val="008E08A4"/>
    <w:rsid w:val="008E15E3"/>
    <w:rsid w:val="008E197E"/>
    <w:rsid w:val="008E2045"/>
    <w:rsid w:val="008E28AE"/>
    <w:rsid w:val="008E3380"/>
    <w:rsid w:val="008E3AC0"/>
    <w:rsid w:val="008E3F76"/>
    <w:rsid w:val="008E4027"/>
    <w:rsid w:val="008E477B"/>
    <w:rsid w:val="008E4A1F"/>
    <w:rsid w:val="008E4C62"/>
    <w:rsid w:val="008E4E55"/>
    <w:rsid w:val="008E537D"/>
    <w:rsid w:val="008E6003"/>
    <w:rsid w:val="008E6A21"/>
    <w:rsid w:val="008E6BEC"/>
    <w:rsid w:val="008E6F9F"/>
    <w:rsid w:val="008E727E"/>
    <w:rsid w:val="008E72E1"/>
    <w:rsid w:val="008E7D97"/>
    <w:rsid w:val="008F03C0"/>
    <w:rsid w:val="008F03CB"/>
    <w:rsid w:val="008F05FB"/>
    <w:rsid w:val="008F0B17"/>
    <w:rsid w:val="008F0C2D"/>
    <w:rsid w:val="008F0F1C"/>
    <w:rsid w:val="008F136C"/>
    <w:rsid w:val="008F1E31"/>
    <w:rsid w:val="008F2619"/>
    <w:rsid w:val="008F2902"/>
    <w:rsid w:val="008F2FAB"/>
    <w:rsid w:val="008F3912"/>
    <w:rsid w:val="008F4047"/>
    <w:rsid w:val="008F4111"/>
    <w:rsid w:val="008F4593"/>
    <w:rsid w:val="008F4FDF"/>
    <w:rsid w:val="008F50FE"/>
    <w:rsid w:val="008F5604"/>
    <w:rsid w:val="008F5AE6"/>
    <w:rsid w:val="008F6220"/>
    <w:rsid w:val="008F660B"/>
    <w:rsid w:val="008F695F"/>
    <w:rsid w:val="008F6E12"/>
    <w:rsid w:val="008F7290"/>
    <w:rsid w:val="00900057"/>
    <w:rsid w:val="0090019D"/>
    <w:rsid w:val="00900516"/>
    <w:rsid w:val="009005CE"/>
    <w:rsid w:val="00900822"/>
    <w:rsid w:val="00900C17"/>
    <w:rsid w:val="00900CF2"/>
    <w:rsid w:val="00901376"/>
    <w:rsid w:val="0090187D"/>
    <w:rsid w:val="0090188B"/>
    <w:rsid w:val="00901AF4"/>
    <w:rsid w:val="00901EE5"/>
    <w:rsid w:val="00901F83"/>
    <w:rsid w:val="009021A4"/>
    <w:rsid w:val="009027FA"/>
    <w:rsid w:val="009028CD"/>
    <w:rsid w:val="00902A54"/>
    <w:rsid w:val="0090306F"/>
    <w:rsid w:val="00903309"/>
    <w:rsid w:val="00904305"/>
    <w:rsid w:val="00904362"/>
    <w:rsid w:val="0090441C"/>
    <w:rsid w:val="009045D3"/>
    <w:rsid w:val="00904986"/>
    <w:rsid w:val="00904C5A"/>
    <w:rsid w:val="00904EC5"/>
    <w:rsid w:val="009104A9"/>
    <w:rsid w:val="00910550"/>
    <w:rsid w:val="00910A48"/>
    <w:rsid w:val="00910C0D"/>
    <w:rsid w:val="0091159F"/>
    <w:rsid w:val="0091267A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72"/>
    <w:rsid w:val="009149EC"/>
    <w:rsid w:val="00914ADE"/>
    <w:rsid w:val="00914B48"/>
    <w:rsid w:val="0091511B"/>
    <w:rsid w:val="00916549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0D31"/>
    <w:rsid w:val="009211F2"/>
    <w:rsid w:val="00921A3E"/>
    <w:rsid w:val="00921A4F"/>
    <w:rsid w:val="00921B79"/>
    <w:rsid w:val="00922061"/>
    <w:rsid w:val="009226F4"/>
    <w:rsid w:val="00922CD3"/>
    <w:rsid w:val="0092336E"/>
    <w:rsid w:val="009236AA"/>
    <w:rsid w:val="009238AF"/>
    <w:rsid w:val="009239AA"/>
    <w:rsid w:val="00924173"/>
    <w:rsid w:val="0092425D"/>
    <w:rsid w:val="009245B5"/>
    <w:rsid w:val="009245D0"/>
    <w:rsid w:val="00924AB4"/>
    <w:rsid w:val="009252B5"/>
    <w:rsid w:val="00925431"/>
    <w:rsid w:val="0092578D"/>
    <w:rsid w:val="00925DF7"/>
    <w:rsid w:val="00925EF2"/>
    <w:rsid w:val="00925F3C"/>
    <w:rsid w:val="00926204"/>
    <w:rsid w:val="009264C7"/>
    <w:rsid w:val="009265A0"/>
    <w:rsid w:val="00926984"/>
    <w:rsid w:val="009269E3"/>
    <w:rsid w:val="009274C7"/>
    <w:rsid w:val="00927CC9"/>
    <w:rsid w:val="0093097F"/>
    <w:rsid w:val="00930F0E"/>
    <w:rsid w:val="00932208"/>
    <w:rsid w:val="00932259"/>
    <w:rsid w:val="009327C5"/>
    <w:rsid w:val="00932814"/>
    <w:rsid w:val="00932973"/>
    <w:rsid w:val="00932ED6"/>
    <w:rsid w:val="009332F5"/>
    <w:rsid w:val="009336C8"/>
    <w:rsid w:val="009339EB"/>
    <w:rsid w:val="00933A1D"/>
    <w:rsid w:val="009346EA"/>
    <w:rsid w:val="00934BAF"/>
    <w:rsid w:val="00934D8A"/>
    <w:rsid w:val="00934F64"/>
    <w:rsid w:val="00934F6D"/>
    <w:rsid w:val="00935493"/>
    <w:rsid w:val="009354B8"/>
    <w:rsid w:val="009355A2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B5E"/>
    <w:rsid w:val="00936BFE"/>
    <w:rsid w:val="00936C7F"/>
    <w:rsid w:val="009373EF"/>
    <w:rsid w:val="009377EA"/>
    <w:rsid w:val="0093795C"/>
    <w:rsid w:val="00937DCB"/>
    <w:rsid w:val="00937EC9"/>
    <w:rsid w:val="00937F7E"/>
    <w:rsid w:val="0094001E"/>
    <w:rsid w:val="00940576"/>
    <w:rsid w:val="0094104B"/>
    <w:rsid w:val="0094141F"/>
    <w:rsid w:val="00942022"/>
    <w:rsid w:val="009425D0"/>
    <w:rsid w:val="00942814"/>
    <w:rsid w:val="00943395"/>
    <w:rsid w:val="00943453"/>
    <w:rsid w:val="009440DE"/>
    <w:rsid w:val="00944198"/>
    <w:rsid w:val="0094429F"/>
    <w:rsid w:val="009444E6"/>
    <w:rsid w:val="009449E0"/>
    <w:rsid w:val="00944A8E"/>
    <w:rsid w:val="009453E9"/>
    <w:rsid w:val="0094541F"/>
    <w:rsid w:val="009455E6"/>
    <w:rsid w:val="0094589B"/>
    <w:rsid w:val="00946A49"/>
    <w:rsid w:val="00947AEE"/>
    <w:rsid w:val="00950775"/>
    <w:rsid w:val="009509C0"/>
    <w:rsid w:val="00950AFF"/>
    <w:rsid w:val="00951313"/>
    <w:rsid w:val="00952A65"/>
    <w:rsid w:val="00952B9C"/>
    <w:rsid w:val="00952E93"/>
    <w:rsid w:val="009530DC"/>
    <w:rsid w:val="00953422"/>
    <w:rsid w:val="00953B70"/>
    <w:rsid w:val="00953CCB"/>
    <w:rsid w:val="00954978"/>
    <w:rsid w:val="00954C38"/>
    <w:rsid w:val="00955620"/>
    <w:rsid w:val="00955E2A"/>
    <w:rsid w:val="00956330"/>
    <w:rsid w:val="00956348"/>
    <w:rsid w:val="00956BA7"/>
    <w:rsid w:val="00956FD8"/>
    <w:rsid w:val="009575F7"/>
    <w:rsid w:val="009577D1"/>
    <w:rsid w:val="00957A98"/>
    <w:rsid w:val="00957B9A"/>
    <w:rsid w:val="00957E4B"/>
    <w:rsid w:val="0096021A"/>
    <w:rsid w:val="0096053C"/>
    <w:rsid w:val="00960F73"/>
    <w:rsid w:val="00961346"/>
    <w:rsid w:val="0096169A"/>
    <w:rsid w:val="00961A86"/>
    <w:rsid w:val="00961F29"/>
    <w:rsid w:val="009622D8"/>
    <w:rsid w:val="00962337"/>
    <w:rsid w:val="009624DE"/>
    <w:rsid w:val="00962C94"/>
    <w:rsid w:val="00962F11"/>
    <w:rsid w:val="009635FB"/>
    <w:rsid w:val="00964075"/>
    <w:rsid w:val="009642CA"/>
    <w:rsid w:val="00964559"/>
    <w:rsid w:val="00964B4C"/>
    <w:rsid w:val="00964BE5"/>
    <w:rsid w:val="00964ED5"/>
    <w:rsid w:val="00964F2B"/>
    <w:rsid w:val="009652B6"/>
    <w:rsid w:val="00965A36"/>
    <w:rsid w:val="00965CBD"/>
    <w:rsid w:val="00965D55"/>
    <w:rsid w:val="0096655D"/>
    <w:rsid w:val="009671A7"/>
    <w:rsid w:val="009675D1"/>
    <w:rsid w:val="009679CA"/>
    <w:rsid w:val="00967AB4"/>
    <w:rsid w:val="009705AB"/>
    <w:rsid w:val="009707B6"/>
    <w:rsid w:val="009709EC"/>
    <w:rsid w:val="00970E8A"/>
    <w:rsid w:val="00971139"/>
    <w:rsid w:val="009712B4"/>
    <w:rsid w:val="00971F21"/>
    <w:rsid w:val="00971F5D"/>
    <w:rsid w:val="00972288"/>
    <w:rsid w:val="00972B10"/>
    <w:rsid w:val="00973B6E"/>
    <w:rsid w:val="00973E1D"/>
    <w:rsid w:val="00973F4A"/>
    <w:rsid w:val="0097401F"/>
    <w:rsid w:val="0097465C"/>
    <w:rsid w:val="00974DB6"/>
    <w:rsid w:val="00974E53"/>
    <w:rsid w:val="009754B8"/>
    <w:rsid w:val="00975603"/>
    <w:rsid w:val="00975E28"/>
    <w:rsid w:val="00976F32"/>
    <w:rsid w:val="00977D85"/>
    <w:rsid w:val="00980C3D"/>
    <w:rsid w:val="0098103C"/>
    <w:rsid w:val="00981234"/>
    <w:rsid w:val="009812A8"/>
    <w:rsid w:val="00981632"/>
    <w:rsid w:val="00981F17"/>
    <w:rsid w:val="00981FA0"/>
    <w:rsid w:val="00982496"/>
    <w:rsid w:val="009825AE"/>
    <w:rsid w:val="0098263A"/>
    <w:rsid w:val="00983541"/>
    <w:rsid w:val="00983A7B"/>
    <w:rsid w:val="00984046"/>
    <w:rsid w:val="00984366"/>
    <w:rsid w:val="00984666"/>
    <w:rsid w:val="009848A7"/>
    <w:rsid w:val="00984E80"/>
    <w:rsid w:val="00985656"/>
    <w:rsid w:val="00985B6F"/>
    <w:rsid w:val="009861A8"/>
    <w:rsid w:val="0098634E"/>
    <w:rsid w:val="0098690F"/>
    <w:rsid w:val="00986A7E"/>
    <w:rsid w:val="00986FBE"/>
    <w:rsid w:val="0098701B"/>
    <w:rsid w:val="00987088"/>
    <w:rsid w:val="009870A0"/>
    <w:rsid w:val="0098752A"/>
    <w:rsid w:val="00987994"/>
    <w:rsid w:val="00987A84"/>
    <w:rsid w:val="00987ACF"/>
    <w:rsid w:val="00987B36"/>
    <w:rsid w:val="00987C66"/>
    <w:rsid w:val="00987EE5"/>
    <w:rsid w:val="009900F0"/>
    <w:rsid w:val="00990180"/>
    <w:rsid w:val="00990C67"/>
    <w:rsid w:val="00990E8A"/>
    <w:rsid w:val="00991CD8"/>
    <w:rsid w:val="00991EBE"/>
    <w:rsid w:val="009923AC"/>
    <w:rsid w:val="00992830"/>
    <w:rsid w:val="009928B3"/>
    <w:rsid w:val="00992A4A"/>
    <w:rsid w:val="00992B6B"/>
    <w:rsid w:val="00992C88"/>
    <w:rsid w:val="00993431"/>
    <w:rsid w:val="00993495"/>
    <w:rsid w:val="00993B9D"/>
    <w:rsid w:val="00993C2E"/>
    <w:rsid w:val="00993D33"/>
    <w:rsid w:val="0099454E"/>
    <w:rsid w:val="0099456D"/>
    <w:rsid w:val="00994618"/>
    <w:rsid w:val="00994F60"/>
    <w:rsid w:val="00995151"/>
    <w:rsid w:val="00995BF1"/>
    <w:rsid w:val="00995DF2"/>
    <w:rsid w:val="00997832"/>
    <w:rsid w:val="00997905"/>
    <w:rsid w:val="00997A8C"/>
    <w:rsid w:val="00997B51"/>
    <w:rsid w:val="00997B80"/>
    <w:rsid w:val="00997C8A"/>
    <w:rsid w:val="009A019F"/>
    <w:rsid w:val="009A0493"/>
    <w:rsid w:val="009A0547"/>
    <w:rsid w:val="009A0CFB"/>
    <w:rsid w:val="009A0E89"/>
    <w:rsid w:val="009A0F40"/>
    <w:rsid w:val="009A0F9E"/>
    <w:rsid w:val="009A11C4"/>
    <w:rsid w:val="009A1339"/>
    <w:rsid w:val="009A188A"/>
    <w:rsid w:val="009A1A95"/>
    <w:rsid w:val="009A1BCF"/>
    <w:rsid w:val="009A1C41"/>
    <w:rsid w:val="009A1D11"/>
    <w:rsid w:val="009A26E9"/>
    <w:rsid w:val="009A2CCC"/>
    <w:rsid w:val="009A2F68"/>
    <w:rsid w:val="009A3006"/>
    <w:rsid w:val="009A3994"/>
    <w:rsid w:val="009A3BB3"/>
    <w:rsid w:val="009A4241"/>
    <w:rsid w:val="009A42F6"/>
    <w:rsid w:val="009A45C8"/>
    <w:rsid w:val="009A4EAD"/>
    <w:rsid w:val="009A50CD"/>
    <w:rsid w:val="009A52F3"/>
    <w:rsid w:val="009A532D"/>
    <w:rsid w:val="009A59FF"/>
    <w:rsid w:val="009A65F4"/>
    <w:rsid w:val="009B03E8"/>
    <w:rsid w:val="009B09BF"/>
    <w:rsid w:val="009B0B80"/>
    <w:rsid w:val="009B0E76"/>
    <w:rsid w:val="009B0F4A"/>
    <w:rsid w:val="009B1B10"/>
    <w:rsid w:val="009B1DAD"/>
    <w:rsid w:val="009B2107"/>
    <w:rsid w:val="009B23FD"/>
    <w:rsid w:val="009B2839"/>
    <w:rsid w:val="009B2CAA"/>
    <w:rsid w:val="009B2FB9"/>
    <w:rsid w:val="009B3134"/>
    <w:rsid w:val="009B3668"/>
    <w:rsid w:val="009B436E"/>
    <w:rsid w:val="009B4598"/>
    <w:rsid w:val="009B45C4"/>
    <w:rsid w:val="009B4C24"/>
    <w:rsid w:val="009B4E58"/>
    <w:rsid w:val="009B57F6"/>
    <w:rsid w:val="009B5B02"/>
    <w:rsid w:val="009B5B0F"/>
    <w:rsid w:val="009B5BD6"/>
    <w:rsid w:val="009B5D6F"/>
    <w:rsid w:val="009B62AF"/>
    <w:rsid w:val="009B6745"/>
    <w:rsid w:val="009B68AF"/>
    <w:rsid w:val="009B6ED3"/>
    <w:rsid w:val="009B74EA"/>
    <w:rsid w:val="009B7549"/>
    <w:rsid w:val="009B7AB7"/>
    <w:rsid w:val="009B7AB9"/>
    <w:rsid w:val="009C0894"/>
    <w:rsid w:val="009C0C4E"/>
    <w:rsid w:val="009C1101"/>
    <w:rsid w:val="009C1647"/>
    <w:rsid w:val="009C1D47"/>
    <w:rsid w:val="009C22E6"/>
    <w:rsid w:val="009C2E9D"/>
    <w:rsid w:val="009C33CA"/>
    <w:rsid w:val="009C39AF"/>
    <w:rsid w:val="009C3EB1"/>
    <w:rsid w:val="009C4359"/>
    <w:rsid w:val="009C4B6D"/>
    <w:rsid w:val="009C57AC"/>
    <w:rsid w:val="009C5B2F"/>
    <w:rsid w:val="009C5EDE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15F8"/>
    <w:rsid w:val="009D1941"/>
    <w:rsid w:val="009D1B99"/>
    <w:rsid w:val="009D1DD8"/>
    <w:rsid w:val="009D2884"/>
    <w:rsid w:val="009D2A4F"/>
    <w:rsid w:val="009D2E46"/>
    <w:rsid w:val="009D2F24"/>
    <w:rsid w:val="009D325B"/>
    <w:rsid w:val="009D3407"/>
    <w:rsid w:val="009D3890"/>
    <w:rsid w:val="009D3B41"/>
    <w:rsid w:val="009D4062"/>
    <w:rsid w:val="009D45C8"/>
    <w:rsid w:val="009D4D44"/>
    <w:rsid w:val="009D4FF7"/>
    <w:rsid w:val="009D5393"/>
    <w:rsid w:val="009D5445"/>
    <w:rsid w:val="009D5604"/>
    <w:rsid w:val="009D565F"/>
    <w:rsid w:val="009D6026"/>
    <w:rsid w:val="009D65B9"/>
    <w:rsid w:val="009D6C11"/>
    <w:rsid w:val="009D6C99"/>
    <w:rsid w:val="009D70EE"/>
    <w:rsid w:val="009D7194"/>
    <w:rsid w:val="009D733B"/>
    <w:rsid w:val="009D7949"/>
    <w:rsid w:val="009E0488"/>
    <w:rsid w:val="009E04DC"/>
    <w:rsid w:val="009E0931"/>
    <w:rsid w:val="009E0FB3"/>
    <w:rsid w:val="009E106E"/>
    <w:rsid w:val="009E11F6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5105"/>
    <w:rsid w:val="009E52D7"/>
    <w:rsid w:val="009E5891"/>
    <w:rsid w:val="009E593F"/>
    <w:rsid w:val="009E5963"/>
    <w:rsid w:val="009E59A1"/>
    <w:rsid w:val="009E66EE"/>
    <w:rsid w:val="009E733E"/>
    <w:rsid w:val="009E74C5"/>
    <w:rsid w:val="009F015D"/>
    <w:rsid w:val="009F01DB"/>
    <w:rsid w:val="009F1041"/>
    <w:rsid w:val="009F18E8"/>
    <w:rsid w:val="009F202B"/>
    <w:rsid w:val="009F20C6"/>
    <w:rsid w:val="009F2E7E"/>
    <w:rsid w:val="009F37BF"/>
    <w:rsid w:val="009F3DA5"/>
    <w:rsid w:val="009F4326"/>
    <w:rsid w:val="009F43AF"/>
    <w:rsid w:val="009F4D5E"/>
    <w:rsid w:val="009F519F"/>
    <w:rsid w:val="009F5834"/>
    <w:rsid w:val="009F5ABD"/>
    <w:rsid w:val="009F5E79"/>
    <w:rsid w:val="009F7078"/>
    <w:rsid w:val="009F7379"/>
    <w:rsid w:val="009F73DA"/>
    <w:rsid w:val="009F7B0A"/>
    <w:rsid w:val="009F7BB2"/>
    <w:rsid w:val="009F7FA6"/>
    <w:rsid w:val="00A00005"/>
    <w:rsid w:val="00A00028"/>
    <w:rsid w:val="00A001C8"/>
    <w:rsid w:val="00A0082F"/>
    <w:rsid w:val="00A00AE7"/>
    <w:rsid w:val="00A01593"/>
    <w:rsid w:val="00A016AA"/>
    <w:rsid w:val="00A01B3E"/>
    <w:rsid w:val="00A0244C"/>
    <w:rsid w:val="00A02A53"/>
    <w:rsid w:val="00A02EFA"/>
    <w:rsid w:val="00A033FF"/>
    <w:rsid w:val="00A038D7"/>
    <w:rsid w:val="00A03FA4"/>
    <w:rsid w:val="00A0409E"/>
    <w:rsid w:val="00A046C7"/>
    <w:rsid w:val="00A04E2C"/>
    <w:rsid w:val="00A04EDA"/>
    <w:rsid w:val="00A05840"/>
    <w:rsid w:val="00A05843"/>
    <w:rsid w:val="00A06137"/>
    <w:rsid w:val="00A063FE"/>
    <w:rsid w:val="00A06C38"/>
    <w:rsid w:val="00A06EDB"/>
    <w:rsid w:val="00A07ACC"/>
    <w:rsid w:val="00A11259"/>
    <w:rsid w:val="00A11430"/>
    <w:rsid w:val="00A1184F"/>
    <w:rsid w:val="00A11BFE"/>
    <w:rsid w:val="00A122A9"/>
    <w:rsid w:val="00A122C5"/>
    <w:rsid w:val="00A123F2"/>
    <w:rsid w:val="00A131A1"/>
    <w:rsid w:val="00A1329C"/>
    <w:rsid w:val="00A138CF"/>
    <w:rsid w:val="00A13A8C"/>
    <w:rsid w:val="00A13DEE"/>
    <w:rsid w:val="00A141DC"/>
    <w:rsid w:val="00A14503"/>
    <w:rsid w:val="00A14928"/>
    <w:rsid w:val="00A14E25"/>
    <w:rsid w:val="00A14E81"/>
    <w:rsid w:val="00A15901"/>
    <w:rsid w:val="00A15EDC"/>
    <w:rsid w:val="00A160DD"/>
    <w:rsid w:val="00A16331"/>
    <w:rsid w:val="00A163B8"/>
    <w:rsid w:val="00A16896"/>
    <w:rsid w:val="00A16A60"/>
    <w:rsid w:val="00A16A7B"/>
    <w:rsid w:val="00A17A3D"/>
    <w:rsid w:val="00A17BC7"/>
    <w:rsid w:val="00A20252"/>
    <w:rsid w:val="00A203C2"/>
    <w:rsid w:val="00A2062A"/>
    <w:rsid w:val="00A2065D"/>
    <w:rsid w:val="00A2066E"/>
    <w:rsid w:val="00A20765"/>
    <w:rsid w:val="00A21D7A"/>
    <w:rsid w:val="00A21E19"/>
    <w:rsid w:val="00A21EE2"/>
    <w:rsid w:val="00A22796"/>
    <w:rsid w:val="00A22B7C"/>
    <w:rsid w:val="00A22C2E"/>
    <w:rsid w:val="00A233F6"/>
    <w:rsid w:val="00A2348F"/>
    <w:rsid w:val="00A236A1"/>
    <w:rsid w:val="00A239A8"/>
    <w:rsid w:val="00A24599"/>
    <w:rsid w:val="00A24FBC"/>
    <w:rsid w:val="00A25B79"/>
    <w:rsid w:val="00A25D7B"/>
    <w:rsid w:val="00A260A0"/>
    <w:rsid w:val="00A273A9"/>
    <w:rsid w:val="00A27FF0"/>
    <w:rsid w:val="00A30007"/>
    <w:rsid w:val="00A300CB"/>
    <w:rsid w:val="00A3064C"/>
    <w:rsid w:val="00A30683"/>
    <w:rsid w:val="00A307BD"/>
    <w:rsid w:val="00A3101A"/>
    <w:rsid w:val="00A3115F"/>
    <w:rsid w:val="00A3194F"/>
    <w:rsid w:val="00A31BFC"/>
    <w:rsid w:val="00A31E6C"/>
    <w:rsid w:val="00A32209"/>
    <w:rsid w:val="00A324D8"/>
    <w:rsid w:val="00A32BA0"/>
    <w:rsid w:val="00A32BC7"/>
    <w:rsid w:val="00A32D77"/>
    <w:rsid w:val="00A32DFD"/>
    <w:rsid w:val="00A32F2C"/>
    <w:rsid w:val="00A33030"/>
    <w:rsid w:val="00A3314D"/>
    <w:rsid w:val="00A34307"/>
    <w:rsid w:val="00A35595"/>
    <w:rsid w:val="00A35A7A"/>
    <w:rsid w:val="00A36427"/>
    <w:rsid w:val="00A36845"/>
    <w:rsid w:val="00A36BDF"/>
    <w:rsid w:val="00A378A2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E47"/>
    <w:rsid w:val="00A42F3E"/>
    <w:rsid w:val="00A43329"/>
    <w:rsid w:val="00A43D01"/>
    <w:rsid w:val="00A43FBD"/>
    <w:rsid w:val="00A43FD4"/>
    <w:rsid w:val="00A441B8"/>
    <w:rsid w:val="00A44703"/>
    <w:rsid w:val="00A44A48"/>
    <w:rsid w:val="00A44D9B"/>
    <w:rsid w:val="00A44ECE"/>
    <w:rsid w:val="00A455C7"/>
    <w:rsid w:val="00A4568D"/>
    <w:rsid w:val="00A45893"/>
    <w:rsid w:val="00A459E6"/>
    <w:rsid w:val="00A45A7F"/>
    <w:rsid w:val="00A4679A"/>
    <w:rsid w:val="00A473D7"/>
    <w:rsid w:val="00A477C6"/>
    <w:rsid w:val="00A478FA"/>
    <w:rsid w:val="00A47D31"/>
    <w:rsid w:val="00A50BCE"/>
    <w:rsid w:val="00A51CBF"/>
    <w:rsid w:val="00A51DF8"/>
    <w:rsid w:val="00A5205B"/>
    <w:rsid w:val="00A5219C"/>
    <w:rsid w:val="00A5256F"/>
    <w:rsid w:val="00A52D8E"/>
    <w:rsid w:val="00A52DA1"/>
    <w:rsid w:val="00A53AA9"/>
    <w:rsid w:val="00A54367"/>
    <w:rsid w:val="00A544CD"/>
    <w:rsid w:val="00A5485E"/>
    <w:rsid w:val="00A5499C"/>
    <w:rsid w:val="00A54CCB"/>
    <w:rsid w:val="00A54E77"/>
    <w:rsid w:val="00A55C52"/>
    <w:rsid w:val="00A5605D"/>
    <w:rsid w:val="00A560D5"/>
    <w:rsid w:val="00A56A2B"/>
    <w:rsid w:val="00A57301"/>
    <w:rsid w:val="00A574C8"/>
    <w:rsid w:val="00A574DE"/>
    <w:rsid w:val="00A5757E"/>
    <w:rsid w:val="00A57A93"/>
    <w:rsid w:val="00A60A6E"/>
    <w:rsid w:val="00A60F52"/>
    <w:rsid w:val="00A61DFE"/>
    <w:rsid w:val="00A61F91"/>
    <w:rsid w:val="00A62AA8"/>
    <w:rsid w:val="00A63062"/>
    <w:rsid w:val="00A630D8"/>
    <w:rsid w:val="00A637A4"/>
    <w:rsid w:val="00A63B4C"/>
    <w:rsid w:val="00A63F67"/>
    <w:rsid w:val="00A64067"/>
    <w:rsid w:val="00A640B1"/>
    <w:rsid w:val="00A6508F"/>
    <w:rsid w:val="00A6526F"/>
    <w:rsid w:val="00A65373"/>
    <w:rsid w:val="00A65854"/>
    <w:rsid w:val="00A6594D"/>
    <w:rsid w:val="00A6604B"/>
    <w:rsid w:val="00A6633B"/>
    <w:rsid w:val="00A664AD"/>
    <w:rsid w:val="00A664E7"/>
    <w:rsid w:val="00A66C39"/>
    <w:rsid w:val="00A66E7F"/>
    <w:rsid w:val="00A66F54"/>
    <w:rsid w:val="00A671A4"/>
    <w:rsid w:val="00A673A7"/>
    <w:rsid w:val="00A675F4"/>
    <w:rsid w:val="00A67670"/>
    <w:rsid w:val="00A6781C"/>
    <w:rsid w:val="00A6786C"/>
    <w:rsid w:val="00A678AB"/>
    <w:rsid w:val="00A67917"/>
    <w:rsid w:val="00A679B0"/>
    <w:rsid w:val="00A67A14"/>
    <w:rsid w:val="00A67F19"/>
    <w:rsid w:val="00A70225"/>
    <w:rsid w:val="00A70517"/>
    <w:rsid w:val="00A708DF"/>
    <w:rsid w:val="00A70904"/>
    <w:rsid w:val="00A709BB"/>
    <w:rsid w:val="00A717CF"/>
    <w:rsid w:val="00A71BA3"/>
    <w:rsid w:val="00A72239"/>
    <w:rsid w:val="00A722E2"/>
    <w:rsid w:val="00A72D44"/>
    <w:rsid w:val="00A72FAC"/>
    <w:rsid w:val="00A73406"/>
    <w:rsid w:val="00A735A4"/>
    <w:rsid w:val="00A7377A"/>
    <w:rsid w:val="00A740EA"/>
    <w:rsid w:val="00A7424A"/>
    <w:rsid w:val="00A74597"/>
    <w:rsid w:val="00A74A7D"/>
    <w:rsid w:val="00A7542C"/>
    <w:rsid w:val="00A756FE"/>
    <w:rsid w:val="00A757F9"/>
    <w:rsid w:val="00A759BE"/>
    <w:rsid w:val="00A75BC4"/>
    <w:rsid w:val="00A75C52"/>
    <w:rsid w:val="00A764E0"/>
    <w:rsid w:val="00A767B2"/>
    <w:rsid w:val="00A7717C"/>
    <w:rsid w:val="00A774B2"/>
    <w:rsid w:val="00A77C30"/>
    <w:rsid w:val="00A77C6C"/>
    <w:rsid w:val="00A77CCE"/>
    <w:rsid w:val="00A80549"/>
    <w:rsid w:val="00A80B0C"/>
    <w:rsid w:val="00A81234"/>
    <w:rsid w:val="00A81367"/>
    <w:rsid w:val="00A819D7"/>
    <w:rsid w:val="00A81B11"/>
    <w:rsid w:val="00A82229"/>
    <w:rsid w:val="00A8244E"/>
    <w:rsid w:val="00A82662"/>
    <w:rsid w:val="00A827FC"/>
    <w:rsid w:val="00A82B9E"/>
    <w:rsid w:val="00A82D16"/>
    <w:rsid w:val="00A82F78"/>
    <w:rsid w:val="00A831CF"/>
    <w:rsid w:val="00A831FB"/>
    <w:rsid w:val="00A833BB"/>
    <w:rsid w:val="00A8358F"/>
    <w:rsid w:val="00A83BC5"/>
    <w:rsid w:val="00A84186"/>
    <w:rsid w:val="00A846F1"/>
    <w:rsid w:val="00A84937"/>
    <w:rsid w:val="00A857B4"/>
    <w:rsid w:val="00A85B14"/>
    <w:rsid w:val="00A85B90"/>
    <w:rsid w:val="00A8674E"/>
    <w:rsid w:val="00A875C0"/>
    <w:rsid w:val="00A87C15"/>
    <w:rsid w:val="00A90925"/>
    <w:rsid w:val="00A90DDB"/>
    <w:rsid w:val="00A925D7"/>
    <w:rsid w:val="00A92706"/>
    <w:rsid w:val="00A9281E"/>
    <w:rsid w:val="00A92939"/>
    <w:rsid w:val="00A92CF1"/>
    <w:rsid w:val="00A93190"/>
    <w:rsid w:val="00A93DAF"/>
    <w:rsid w:val="00A93E6F"/>
    <w:rsid w:val="00A9439C"/>
    <w:rsid w:val="00A943F8"/>
    <w:rsid w:val="00A945C2"/>
    <w:rsid w:val="00A94DF6"/>
    <w:rsid w:val="00A951F2"/>
    <w:rsid w:val="00A96195"/>
    <w:rsid w:val="00A962D6"/>
    <w:rsid w:val="00A963C1"/>
    <w:rsid w:val="00A9668E"/>
    <w:rsid w:val="00A9704A"/>
    <w:rsid w:val="00A9721B"/>
    <w:rsid w:val="00A97395"/>
    <w:rsid w:val="00A9741A"/>
    <w:rsid w:val="00A97511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2167"/>
    <w:rsid w:val="00AA2755"/>
    <w:rsid w:val="00AA2E06"/>
    <w:rsid w:val="00AA34B8"/>
    <w:rsid w:val="00AA37B2"/>
    <w:rsid w:val="00AA3DB9"/>
    <w:rsid w:val="00AA421C"/>
    <w:rsid w:val="00AA4590"/>
    <w:rsid w:val="00AA46CC"/>
    <w:rsid w:val="00AA46CE"/>
    <w:rsid w:val="00AA49AF"/>
    <w:rsid w:val="00AA4F2F"/>
    <w:rsid w:val="00AA57CE"/>
    <w:rsid w:val="00AA5AD2"/>
    <w:rsid w:val="00AA5ADC"/>
    <w:rsid w:val="00AA5D14"/>
    <w:rsid w:val="00AA5D22"/>
    <w:rsid w:val="00AA5DF4"/>
    <w:rsid w:val="00AA5E45"/>
    <w:rsid w:val="00AA6C4B"/>
    <w:rsid w:val="00AA6CB3"/>
    <w:rsid w:val="00AA6E1B"/>
    <w:rsid w:val="00AA7078"/>
    <w:rsid w:val="00AA7211"/>
    <w:rsid w:val="00AA7540"/>
    <w:rsid w:val="00AA7779"/>
    <w:rsid w:val="00AA780F"/>
    <w:rsid w:val="00AA7B8C"/>
    <w:rsid w:val="00AB0B9C"/>
    <w:rsid w:val="00AB0EAC"/>
    <w:rsid w:val="00AB10A3"/>
    <w:rsid w:val="00AB12C8"/>
    <w:rsid w:val="00AB146D"/>
    <w:rsid w:val="00AB1BB4"/>
    <w:rsid w:val="00AB1DEB"/>
    <w:rsid w:val="00AB27AA"/>
    <w:rsid w:val="00AB2A85"/>
    <w:rsid w:val="00AB3283"/>
    <w:rsid w:val="00AB38AD"/>
    <w:rsid w:val="00AB3C8A"/>
    <w:rsid w:val="00AB3E6B"/>
    <w:rsid w:val="00AB4D0B"/>
    <w:rsid w:val="00AB51C8"/>
    <w:rsid w:val="00AB5586"/>
    <w:rsid w:val="00AB5FC3"/>
    <w:rsid w:val="00AB6406"/>
    <w:rsid w:val="00AB65B4"/>
    <w:rsid w:val="00AB737B"/>
    <w:rsid w:val="00AB7918"/>
    <w:rsid w:val="00AB7B25"/>
    <w:rsid w:val="00AB7CB8"/>
    <w:rsid w:val="00AC00E7"/>
    <w:rsid w:val="00AC06DB"/>
    <w:rsid w:val="00AC0BAE"/>
    <w:rsid w:val="00AC0E78"/>
    <w:rsid w:val="00AC10AA"/>
    <w:rsid w:val="00AC126F"/>
    <w:rsid w:val="00AC13D9"/>
    <w:rsid w:val="00AC13F7"/>
    <w:rsid w:val="00AC1BD7"/>
    <w:rsid w:val="00AC1E9C"/>
    <w:rsid w:val="00AC2005"/>
    <w:rsid w:val="00AC265D"/>
    <w:rsid w:val="00AC2A1F"/>
    <w:rsid w:val="00AC3256"/>
    <w:rsid w:val="00AC3304"/>
    <w:rsid w:val="00AC3DC0"/>
    <w:rsid w:val="00AC409D"/>
    <w:rsid w:val="00AC426D"/>
    <w:rsid w:val="00AC43D2"/>
    <w:rsid w:val="00AC47AE"/>
    <w:rsid w:val="00AC4A94"/>
    <w:rsid w:val="00AC4B34"/>
    <w:rsid w:val="00AC4F91"/>
    <w:rsid w:val="00AC50A6"/>
    <w:rsid w:val="00AC55C0"/>
    <w:rsid w:val="00AC5C45"/>
    <w:rsid w:val="00AC66A0"/>
    <w:rsid w:val="00AC6DE2"/>
    <w:rsid w:val="00AC70D4"/>
    <w:rsid w:val="00AC737D"/>
    <w:rsid w:val="00AC7655"/>
    <w:rsid w:val="00AC76A6"/>
    <w:rsid w:val="00AC7E8B"/>
    <w:rsid w:val="00AC7F43"/>
    <w:rsid w:val="00AC7F52"/>
    <w:rsid w:val="00AD0007"/>
    <w:rsid w:val="00AD05A6"/>
    <w:rsid w:val="00AD0ABD"/>
    <w:rsid w:val="00AD2262"/>
    <w:rsid w:val="00AD22C5"/>
    <w:rsid w:val="00AD2519"/>
    <w:rsid w:val="00AD283D"/>
    <w:rsid w:val="00AD294A"/>
    <w:rsid w:val="00AD3115"/>
    <w:rsid w:val="00AD3920"/>
    <w:rsid w:val="00AD3D9F"/>
    <w:rsid w:val="00AD4D66"/>
    <w:rsid w:val="00AD516C"/>
    <w:rsid w:val="00AD5922"/>
    <w:rsid w:val="00AD5E96"/>
    <w:rsid w:val="00AD5F80"/>
    <w:rsid w:val="00AD6555"/>
    <w:rsid w:val="00AD6A0F"/>
    <w:rsid w:val="00AD6F4A"/>
    <w:rsid w:val="00AD72AF"/>
    <w:rsid w:val="00AD77E5"/>
    <w:rsid w:val="00AD791A"/>
    <w:rsid w:val="00AD7D8F"/>
    <w:rsid w:val="00AD7FA3"/>
    <w:rsid w:val="00AE0162"/>
    <w:rsid w:val="00AE05EA"/>
    <w:rsid w:val="00AE0781"/>
    <w:rsid w:val="00AE094C"/>
    <w:rsid w:val="00AE0DE1"/>
    <w:rsid w:val="00AE0E06"/>
    <w:rsid w:val="00AE0EDF"/>
    <w:rsid w:val="00AE1128"/>
    <w:rsid w:val="00AE14F4"/>
    <w:rsid w:val="00AE1AB0"/>
    <w:rsid w:val="00AE1DF8"/>
    <w:rsid w:val="00AE1E93"/>
    <w:rsid w:val="00AE2143"/>
    <w:rsid w:val="00AE2192"/>
    <w:rsid w:val="00AE2609"/>
    <w:rsid w:val="00AE2684"/>
    <w:rsid w:val="00AE29A8"/>
    <w:rsid w:val="00AE3960"/>
    <w:rsid w:val="00AE4074"/>
    <w:rsid w:val="00AE439A"/>
    <w:rsid w:val="00AE54D5"/>
    <w:rsid w:val="00AE591D"/>
    <w:rsid w:val="00AE617A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E62"/>
    <w:rsid w:val="00AF1317"/>
    <w:rsid w:val="00AF1474"/>
    <w:rsid w:val="00AF15A7"/>
    <w:rsid w:val="00AF1A40"/>
    <w:rsid w:val="00AF1CC2"/>
    <w:rsid w:val="00AF1D86"/>
    <w:rsid w:val="00AF1FDF"/>
    <w:rsid w:val="00AF20FB"/>
    <w:rsid w:val="00AF2FFD"/>
    <w:rsid w:val="00AF3458"/>
    <w:rsid w:val="00AF37F7"/>
    <w:rsid w:val="00AF3888"/>
    <w:rsid w:val="00AF3A05"/>
    <w:rsid w:val="00AF44C8"/>
    <w:rsid w:val="00AF4BF4"/>
    <w:rsid w:val="00AF4BF9"/>
    <w:rsid w:val="00AF551F"/>
    <w:rsid w:val="00AF55FA"/>
    <w:rsid w:val="00AF5706"/>
    <w:rsid w:val="00AF5967"/>
    <w:rsid w:val="00AF5AE8"/>
    <w:rsid w:val="00AF5F84"/>
    <w:rsid w:val="00AF6EEF"/>
    <w:rsid w:val="00AF735A"/>
    <w:rsid w:val="00AF75FC"/>
    <w:rsid w:val="00B0025D"/>
    <w:rsid w:val="00B006D8"/>
    <w:rsid w:val="00B0073B"/>
    <w:rsid w:val="00B02174"/>
    <w:rsid w:val="00B02209"/>
    <w:rsid w:val="00B02238"/>
    <w:rsid w:val="00B02265"/>
    <w:rsid w:val="00B02892"/>
    <w:rsid w:val="00B0313D"/>
    <w:rsid w:val="00B03337"/>
    <w:rsid w:val="00B035B0"/>
    <w:rsid w:val="00B03D35"/>
    <w:rsid w:val="00B03DE4"/>
    <w:rsid w:val="00B0420E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231B"/>
    <w:rsid w:val="00B12904"/>
    <w:rsid w:val="00B12B44"/>
    <w:rsid w:val="00B12B95"/>
    <w:rsid w:val="00B1394E"/>
    <w:rsid w:val="00B13DA6"/>
    <w:rsid w:val="00B141BB"/>
    <w:rsid w:val="00B1466C"/>
    <w:rsid w:val="00B149B2"/>
    <w:rsid w:val="00B14F7F"/>
    <w:rsid w:val="00B15074"/>
    <w:rsid w:val="00B152F4"/>
    <w:rsid w:val="00B154B3"/>
    <w:rsid w:val="00B154B5"/>
    <w:rsid w:val="00B1664E"/>
    <w:rsid w:val="00B17074"/>
    <w:rsid w:val="00B17303"/>
    <w:rsid w:val="00B1744E"/>
    <w:rsid w:val="00B17682"/>
    <w:rsid w:val="00B17BDD"/>
    <w:rsid w:val="00B17CA4"/>
    <w:rsid w:val="00B17FBB"/>
    <w:rsid w:val="00B200F2"/>
    <w:rsid w:val="00B20223"/>
    <w:rsid w:val="00B20496"/>
    <w:rsid w:val="00B20833"/>
    <w:rsid w:val="00B20BDB"/>
    <w:rsid w:val="00B21343"/>
    <w:rsid w:val="00B21776"/>
    <w:rsid w:val="00B219AA"/>
    <w:rsid w:val="00B21A5B"/>
    <w:rsid w:val="00B21D99"/>
    <w:rsid w:val="00B221C7"/>
    <w:rsid w:val="00B22260"/>
    <w:rsid w:val="00B22549"/>
    <w:rsid w:val="00B2279B"/>
    <w:rsid w:val="00B22D6E"/>
    <w:rsid w:val="00B230E1"/>
    <w:rsid w:val="00B23135"/>
    <w:rsid w:val="00B232FE"/>
    <w:rsid w:val="00B23522"/>
    <w:rsid w:val="00B2376E"/>
    <w:rsid w:val="00B2388A"/>
    <w:rsid w:val="00B23EB7"/>
    <w:rsid w:val="00B23FFE"/>
    <w:rsid w:val="00B240EE"/>
    <w:rsid w:val="00B243EB"/>
    <w:rsid w:val="00B24C80"/>
    <w:rsid w:val="00B24FB1"/>
    <w:rsid w:val="00B25143"/>
    <w:rsid w:val="00B25825"/>
    <w:rsid w:val="00B2585D"/>
    <w:rsid w:val="00B25962"/>
    <w:rsid w:val="00B25E57"/>
    <w:rsid w:val="00B266FA"/>
    <w:rsid w:val="00B269DB"/>
    <w:rsid w:val="00B26A9C"/>
    <w:rsid w:val="00B26C40"/>
    <w:rsid w:val="00B26D82"/>
    <w:rsid w:val="00B27359"/>
    <w:rsid w:val="00B30B4B"/>
    <w:rsid w:val="00B30BA2"/>
    <w:rsid w:val="00B30D09"/>
    <w:rsid w:val="00B30E29"/>
    <w:rsid w:val="00B30F71"/>
    <w:rsid w:val="00B3172B"/>
    <w:rsid w:val="00B3194F"/>
    <w:rsid w:val="00B31C49"/>
    <w:rsid w:val="00B31DDF"/>
    <w:rsid w:val="00B32EB9"/>
    <w:rsid w:val="00B3312D"/>
    <w:rsid w:val="00B333F8"/>
    <w:rsid w:val="00B3374A"/>
    <w:rsid w:val="00B33B47"/>
    <w:rsid w:val="00B33D16"/>
    <w:rsid w:val="00B33F57"/>
    <w:rsid w:val="00B33FC2"/>
    <w:rsid w:val="00B3423E"/>
    <w:rsid w:val="00B347F1"/>
    <w:rsid w:val="00B348F0"/>
    <w:rsid w:val="00B34A39"/>
    <w:rsid w:val="00B34A99"/>
    <w:rsid w:val="00B34CFF"/>
    <w:rsid w:val="00B3502B"/>
    <w:rsid w:val="00B3537B"/>
    <w:rsid w:val="00B35755"/>
    <w:rsid w:val="00B35774"/>
    <w:rsid w:val="00B3599F"/>
    <w:rsid w:val="00B35C3E"/>
    <w:rsid w:val="00B3602A"/>
    <w:rsid w:val="00B36473"/>
    <w:rsid w:val="00B3656D"/>
    <w:rsid w:val="00B36577"/>
    <w:rsid w:val="00B37B12"/>
    <w:rsid w:val="00B37ECE"/>
    <w:rsid w:val="00B40111"/>
    <w:rsid w:val="00B401F3"/>
    <w:rsid w:val="00B402DA"/>
    <w:rsid w:val="00B404B2"/>
    <w:rsid w:val="00B408FD"/>
    <w:rsid w:val="00B40A2D"/>
    <w:rsid w:val="00B40BEA"/>
    <w:rsid w:val="00B40EC3"/>
    <w:rsid w:val="00B4140A"/>
    <w:rsid w:val="00B414C9"/>
    <w:rsid w:val="00B4167C"/>
    <w:rsid w:val="00B41962"/>
    <w:rsid w:val="00B41D9D"/>
    <w:rsid w:val="00B4220C"/>
    <w:rsid w:val="00B42D97"/>
    <w:rsid w:val="00B42DCD"/>
    <w:rsid w:val="00B431BA"/>
    <w:rsid w:val="00B43B2D"/>
    <w:rsid w:val="00B44029"/>
    <w:rsid w:val="00B44FFA"/>
    <w:rsid w:val="00B451D8"/>
    <w:rsid w:val="00B45428"/>
    <w:rsid w:val="00B454F6"/>
    <w:rsid w:val="00B460B3"/>
    <w:rsid w:val="00B461F8"/>
    <w:rsid w:val="00B46FA5"/>
    <w:rsid w:val="00B47165"/>
    <w:rsid w:val="00B475CB"/>
    <w:rsid w:val="00B4771A"/>
    <w:rsid w:val="00B47943"/>
    <w:rsid w:val="00B47959"/>
    <w:rsid w:val="00B47DE3"/>
    <w:rsid w:val="00B50022"/>
    <w:rsid w:val="00B50446"/>
    <w:rsid w:val="00B506FA"/>
    <w:rsid w:val="00B50A6E"/>
    <w:rsid w:val="00B51207"/>
    <w:rsid w:val="00B512C8"/>
    <w:rsid w:val="00B512D2"/>
    <w:rsid w:val="00B513D2"/>
    <w:rsid w:val="00B51919"/>
    <w:rsid w:val="00B51A42"/>
    <w:rsid w:val="00B527BF"/>
    <w:rsid w:val="00B52AF7"/>
    <w:rsid w:val="00B52C0E"/>
    <w:rsid w:val="00B52DC6"/>
    <w:rsid w:val="00B530FD"/>
    <w:rsid w:val="00B53159"/>
    <w:rsid w:val="00B531DC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8FE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609C5"/>
    <w:rsid w:val="00B60B63"/>
    <w:rsid w:val="00B60C3E"/>
    <w:rsid w:val="00B610BA"/>
    <w:rsid w:val="00B615CB"/>
    <w:rsid w:val="00B616D8"/>
    <w:rsid w:val="00B61D95"/>
    <w:rsid w:val="00B61E41"/>
    <w:rsid w:val="00B61ED5"/>
    <w:rsid w:val="00B62AE0"/>
    <w:rsid w:val="00B63284"/>
    <w:rsid w:val="00B6373D"/>
    <w:rsid w:val="00B63964"/>
    <w:rsid w:val="00B63E30"/>
    <w:rsid w:val="00B645FA"/>
    <w:rsid w:val="00B64775"/>
    <w:rsid w:val="00B64F04"/>
    <w:rsid w:val="00B6520E"/>
    <w:rsid w:val="00B65660"/>
    <w:rsid w:val="00B657AB"/>
    <w:rsid w:val="00B657E6"/>
    <w:rsid w:val="00B65AF9"/>
    <w:rsid w:val="00B65FF0"/>
    <w:rsid w:val="00B663CD"/>
    <w:rsid w:val="00B665C8"/>
    <w:rsid w:val="00B67AB1"/>
    <w:rsid w:val="00B67B4F"/>
    <w:rsid w:val="00B67E6B"/>
    <w:rsid w:val="00B702CD"/>
    <w:rsid w:val="00B7041C"/>
    <w:rsid w:val="00B71A1D"/>
    <w:rsid w:val="00B71BBB"/>
    <w:rsid w:val="00B71D73"/>
    <w:rsid w:val="00B72089"/>
    <w:rsid w:val="00B726F8"/>
    <w:rsid w:val="00B7273E"/>
    <w:rsid w:val="00B72EBB"/>
    <w:rsid w:val="00B7305E"/>
    <w:rsid w:val="00B7316F"/>
    <w:rsid w:val="00B73288"/>
    <w:rsid w:val="00B7350D"/>
    <w:rsid w:val="00B73B28"/>
    <w:rsid w:val="00B74251"/>
    <w:rsid w:val="00B74FE2"/>
    <w:rsid w:val="00B75317"/>
    <w:rsid w:val="00B763BE"/>
    <w:rsid w:val="00B76FCB"/>
    <w:rsid w:val="00B7749A"/>
    <w:rsid w:val="00B77582"/>
    <w:rsid w:val="00B779BB"/>
    <w:rsid w:val="00B77A5A"/>
    <w:rsid w:val="00B77B07"/>
    <w:rsid w:val="00B77BB8"/>
    <w:rsid w:val="00B77E78"/>
    <w:rsid w:val="00B800EC"/>
    <w:rsid w:val="00B80561"/>
    <w:rsid w:val="00B8103D"/>
    <w:rsid w:val="00B81718"/>
    <w:rsid w:val="00B8179E"/>
    <w:rsid w:val="00B81A37"/>
    <w:rsid w:val="00B8314D"/>
    <w:rsid w:val="00B8325B"/>
    <w:rsid w:val="00B84245"/>
    <w:rsid w:val="00B8518B"/>
    <w:rsid w:val="00B8556E"/>
    <w:rsid w:val="00B85845"/>
    <w:rsid w:val="00B8586E"/>
    <w:rsid w:val="00B858B1"/>
    <w:rsid w:val="00B85A97"/>
    <w:rsid w:val="00B85C3D"/>
    <w:rsid w:val="00B8600B"/>
    <w:rsid w:val="00B86278"/>
    <w:rsid w:val="00B86AF6"/>
    <w:rsid w:val="00B86E2A"/>
    <w:rsid w:val="00B86F73"/>
    <w:rsid w:val="00B877AA"/>
    <w:rsid w:val="00B87C87"/>
    <w:rsid w:val="00B87E3D"/>
    <w:rsid w:val="00B87FCD"/>
    <w:rsid w:val="00B90556"/>
    <w:rsid w:val="00B909D7"/>
    <w:rsid w:val="00B909E7"/>
    <w:rsid w:val="00B9121D"/>
    <w:rsid w:val="00B915C5"/>
    <w:rsid w:val="00B91C52"/>
    <w:rsid w:val="00B91F21"/>
    <w:rsid w:val="00B92713"/>
    <w:rsid w:val="00B92BC7"/>
    <w:rsid w:val="00B9307F"/>
    <w:rsid w:val="00B93378"/>
    <w:rsid w:val="00B93455"/>
    <w:rsid w:val="00B9389E"/>
    <w:rsid w:val="00B93B9C"/>
    <w:rsid w:val="00B93E85"/>
    <w:rsid w:val="00B946A8"/>
    <w:rsid w:val="00B94A6A"/>
    <w:rsid w:val="00B94D4C"/>
    <w:rsid w:val="00B94DFE"/>
    <w:rsid w:val="00B94EB5"/>
    <w:rsid w:val="00B95110"/>
    <w:rsid w:val="00B95F6F"/>
    <w:rsid w:val="00B95FC8"/>
    <w:rsid w:val="00B966FB"/>
    <w:rsid w:val="00B96EA4"/>
    <w:rsid w:val="00B97282"/>
    <w:rsid w:val="00B975D7"/>
    <w:rsid w:val="00B97A3E"/>
    <w:rsid w:val="00B97A65"/>
    <w:rsid w:val="00B97D3D"/>
    <w:rsid w:val="00B97DE9"/>
    <w:rsid w:val="00BA07B1"/>
    <w:rsid w:val="00BA101D"/>
    <w:rsid w:val="00BA1FFF"/>
    <w:rsid w:val="00BA2089"/>
    <w:rsid w:val="00BA267F"/>
    <w:rsid w:val="00BA2F02"/>
    <w:rsid w:val="00BA2FFD"/>
    <w:rsid w:val="00BA3254"/>
    <w:rsid w:val="00BA3492"/>
    <w:rsid w:val="00BA3608"/>
    <w:rsid w:val="00BA428A"/>
    <w:rsid w:val="00BA4ED9"/>
    <w:rsid w:val="00BA5023"/>
    <w:rsid w:val="00BA5365"/>
    <w:rsid w:val="00BA56EB"/>
    <w:rsid w:val="00BA58B6"/>
    <w:rsid w:val="00BA5B30"/>
    <w:rsid w:val="00BA5B72"/>
    <w:rsid w:val="00BA62AD"/>
    <w:rsid w:val="00BA664A"/>
    <w:rsid w:val="00BA678B"/>
    <w:rsid w:val="00BA6C22"/>
    <w:rsid w:val="00BA6DBD"/>
    <w:rsid w:val="00BB0267"/>
    <w:rsid w:val="00BB078B"/>
    <w:rsid w:val="00BB0DE7"/>
    <w:rsid w:val="00BB0E0C"/>
    <w:rsid w:val="00BB112C"/>
    <w:rsid w:val="00BB135F"/>
    <w:rsid w:val="00BB209C"/>
    <w:rsid w:val="00BB2B25"/>
    <w:rsid w:val="00BB2ED7"/>
    <w:rsid w:val="00BB30EA"/>
    <w:rsid w:val="00BB35B6"/>
    <w:rsid w:val="00BB37AF"/>
    <w:rsid w:val="00BB3BBC"/>
    <w:rsid w:val="00BB4011"/>
    <w:rsid w:val="00BB4769"/>
    <w:rsid w:val="00BB49D4"/>
    <w:rsid w:val="00BB4AF9"/>
    <w:rsid w:val="00BB4C08"/>
    <w:rsid w:val="00BB4FDA"/>
    <w:rsid w:val="00BB61BE"/>
    <w:rsid w:val="00BB66B2"/>
    <w:rsid w:val="00BB6891"/>
    <w:rsid w:val="00BB6AC3"/>
    <w:rsid w:val="00BB6C49"/>
    <w:rsid w:val="00BB7373"/>
    <w:rsid w:val="00BB779D"/>
    <w:rsid w:val="00BB7C9F"/>
    <w:rsid w:val="00BC050A"/>
    <w:rsid w:val="00BC066A"/>
    <w:rsid w:val="00BC122C"/>
    <w:rsid w:val="00BC15CC"/>
    <w:rsid w:val="00BC174B"/>
    <w:rsid w:val="00BC17A9"/>
    <w:rsid w:val="00BC1866"/>
    <w:rsid w:val="00BC1DBD"/>
    <w:rsid w:val="00BC220C"/>
    <w:rsid w:val="00BC2414"/>
    <w:rsid w:val="00BC322A"/>
    <w:rsid w:val="00BC45D9"/>
    <w:rsid w:val="00BC47C5"/>
    <w:rsid w:val="00BC4A4E"/>
    <w:rsid w:val="00BC4B4A"/>
    <w:rsid w:val="00BC4D16"/>
    <w:rsid w:val="00BC4F00"/>
    <w:rsid w:val="00BC5092"/>
    <w:rsid w:val="00BC50F1"/>
    <w:rsid w:val="00BC526B"/>
    <w:rsid w:val="00BC5737"/>
    <w:rsid w:val="00BC5EB0"/>
    <w:rsid w:val="00BC6274"/>
    <w:rsid w:val="00BC64D9"/>
    <w:rsid w:val="00BC65A7"/>
    <w:rsid w:val="00BC6782"/>
    <w:rsid w:val="00BC6D81"/>
    <w:rsid w:val="00BC70A9"/>
    <w:rsid w:val="00BD032B"/>
    <w:rsid w:val="00BD043C"/>
    <w:rsid w:val="00BD0DA1"/>
    <w:rsid w:val="00BD11FF"/>
    <w:rsid w:val="00BD151C"/>
    <w:rsid w:val="00BD1747"/>
    <w:rsid w:val="00BD386A"/>
    <w:rsid w:val="00BD3A51"/>
    <w:rsid w:val="00BD3C1A"/>
    <w:rsid w:val="00BD3C68"/>
    <w:rsid w:val="00BD421D"/>
    <w:rsid w:val="00BD4493"/>
    <w:rsid w:val="00BD5052"/>
    <w:rsid w:val="00BD5160"/>
    <w:rsid w:val="00BD521E"/>
    <w:rsid w:val="00BD5413"/>
    <w:rsid w:val="00BD58AC"/>
    <w:rsid w:val="00BD5F35"/>
    <w:rsid w:val="00BD6B87"/>
    <w:rsid w:val="00BD6CFA"/>
    <w:rsid w:val="00BD6EF4"/>
    <w:rsid w:val="00BD73FC"/>
    <w:rsid w:val="00BD79B1"/>
    <w:rsid w:val="00BE00E2"/>
    <w:rsid w:val="00BE03D0"/>
    <w:rsid w:val="00BE04D9"/>
    <w:rsid w:val="00BE08EF"/>
    <w:rsid w:val="00BE0BCC"/>
    <w:rsid w:val="00BE1722"/>
    <w:rsid w:val="00BE1FEF"/>
    <w:rsid w:val="00BE28AB"/>
    <w:rsid w:val="00BE29B0"/>
    <w:rsid w:val="00BE2B81"/>
    <w:rsid w:val="00BE348F"/>
    <w:rsid w:val="00BE3C9C"/>
    <w:rsid w:val="00BE3F6E"/>
    <w:rsid w:val="00BE4614"/>
    <w:rsid w:val="00BE4E6F"/>
    <w:rsid w:val="00BE5100"/>
    <w:rsid w:val="00BE529D"/>
    <w:rsid w:val="00BE53DD"/>
    <w:rsid w:val="00BE573E"/>
    <w:rsid w:val="00BE59E2"/>
    <w:rsid w:val="00BE5D1B"/>
    <w:rsid w:val="00BE6584"/>
    <w:rsid w:val="00BE6637"/>
    <w:rsid w:val="00BE6F2B"/>
    <w:rsid w:val="00BE6FD4"/>
    <w:rsid w:val="00BE7090"/>
    <w:rsid w:val="00BE749B"/>
    <w:rsid w:val="00BE7D8D"/>
    <w:rsid w:val="00BF05CA"/>
    <w:rsid w:val="00BF10E8"/>
    <w:rsid w:val="00BF1376"/>
    <w:rsid w:val="00BF1B38"/>
    <w:rsid w:val="00BF1B73"/>
    <w:rsid w:val="00BF1D1B"/>
    <w:rsid w:val="00BF2033"/>
    <w:rsid w:val="00BF2320"/>
    <w:rsid w:val="00BF2C93"/>
    <w:rsid w:val="00BF3158"/>
    <w:rsid w:val="00BF3169"/>
    <w:rsid w:val="00BF34E0"/>
    <w:rsid w:val="00BF3911"/>
    <w:rsid w:val="00BF3BD1"/>
    <w:rsid w:val="00BF412D"/>
    <w:rsid w:val="00BF5023"/>
    <w:rsid w:val="00BF51B7"/>
    <w:rsid w:val="00BF5491"/>
    <w:rsid w:val="00BF56BE"/>
    <w:rsid w:val="00BF6229"/>
    <w:rsid w:val="00BF6676"/>
    <w:rsid w:val="00BF670D"/>
    <w:rsid w:val="00BF6B8D"/>
    <w:rsid w:val="00BF6EA0"/>
    <w:rsid w:val="00BF725A"/>
    <w:rsid w:val="00BF7B60"/>
    <w:rsid w:val="00BF7BD9"/>
    <w:rsid w:val="00BF7F14"/>
    <w:rsid w:val="00C004DD"/>
    <w:rsid w:val="00C00723"/>
    <w:rsid w:val="00C00953"/>
    <w:rsid w:val="00C00C95"/>
    <w:rsid w:val="00C00F38"/>
    <w:rsid w:val="00C021B2"/>
    <w:rsid w:val="00C02493"/>
    <w:rsid w:val="00C02802"/>
    <w:rsid w:val="00C0314D"/>
    <w:rsid w:val="00C03312"/>
    <w:rsid w:val="00C03532"/>
    <w:rsid w:val="00C03605"/>
    <w:rsid w:val="00C039A5"/>
    <w:rsid w:val="00C03A04"/>
    <w:rsid w:val="00C03C67"/>
    <w:rsid w:val="00C0441D"/>
    <w:rsid w:val="00C046F7"/>
    <w:rsid w:val="00C062B9"/>
    <w:rsid w:val="00C06374"/>
    <w:rsid w:val="00C064FE"/>
    <w:rsid w:val="00C066AB"/>
    <w:rsid w:val="00C06EA1"/>
    <w:rsid w:val="00C070F7"/>
    <w:rsid w:val="00C071E1"/>
    <w:rsid w:val="00C07795"/>
    <w:rsid w:val="00C079DE"/>
    <w:rsid w:val="00C07A9D"/>
    <w:rsid w:val="00C07B5B"/>
    <w:rsid w:val="00C104D1"/>
    <w:rsid w:val="00C10C0B"/>
    <w:rsid w:val="00C10DD5"/>
    <w:rsid w:val="00C10F51"/>
    <w:rsid w:val="00C1122F"/>
    <w:rsid w:val="00C116FB"/>
    <w:rsid w:val="00C11A6C"/>
    <w:rsid w:val="00C11F76"/>
    <w:rsid w:val="00C12197"/>
    <w:rsid w:val="00C124A6"/>
    <w:rsid w:val="00C12989"/>
    <w:rsid w:val="00C13567"/>
    <w:rsid w:val="00C13C61"/>
    <w:rsid w:val="00C145C0"/>
    <w:rsid w:val="00C14D9F"/>
    <w:rsid w:val="00C156A5"/>
    <w:rsid w:val="00C15A27"/>
    <w:rsid w:val="00C15FEF"/>
    <w:rsid w:val="00C165A1"/>
    <w:rsid w:val="00C16765"/>
    <w:rsid w:val="00C16A2F"/>
    <w:rsid w:val="00C16F1F"/>
    <w:rsid w:val="00C176A9"/>
    <w:rsid w:val="00C1776A"/>
    <w:rsid w:val="00C20301"/>
    <w:rsid w:val="00C20BBA"/>
    <w:rsid w:val="00C20FFB"/>
    <w:rsid w:val="00C21442"/>
    <w:rsid w:val="00C21BF1"/>
    <w:rsid w:val="00C21D92"/>
    <w:rsid w:val="00C22275"/>
    <w:rsid w:val="00C22519"/>
    <w:rsid w:val="00C22725"/>
    <w:rsid w:val="00C229D9"/>
    <w:rsid w:val="00C22C7B"/>
    <w:rsid w:val="00C22F12"/>
    <w:rsid w:val="00C2305C"/>
    <w:rsid w:val="00C233D0"/>
    <w:rsid w:val="00C234A2"/>
    <w:rsid w:val="00C2380D"/>
    <w:rsid w:val="00C23EEE"/>
    <w:rsid w:val="00C23F25"/>
    <w:rsid w:val="00C240E7"/>
    <w:rsid w:val="00C24162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BEC"/>
    <w:rsid w:val="00C26C06"/>
    <w:rsid w:val="00C27175"/>
    <w:rsid w:val="00C2796E"/>
    <w:rsid w:val="00C27A2E"/>
    <w:rsid w:val="00C30008"/>
    <w:rsid w:val="00C302BD"/>
    <w:rsid w:val="00C30BF7"/>
    <w:rsid w:val="00C3140F"/>
    <w:rsid w:val="00C31921"/>
    <w:rsid w:val="00C31A5B"/>
    <w:rsid w:val="00C31AB7"/>
    <w:rsid w:val="00C32176"/>
    <w:rsid w:val="00C32A02"/>
    <w:rsid w:val="00C32A16"/>
    <w:rsid w:val="00C32EA6"/>
    <w:rsid w:val="00C33356"/>
    <w:rsid w:val="00C341B8"/>
    <w:rsid w:val="00C344DC"/>
    <w:rsid w:val="00C34ABD"/>
    <w:rsid w:val="00C351DF"/>
    <w:rsid w:val="00C353CF"/>
    <w:rsid w:val="00C35F0A"/>
    <w:rsid w:val="00C35F43"/>
    <w:rsid w:val="00C360CA"/>
    <w:rsid w:val="00C363A9"/>
    <w:rsid w:val="00C364A5"/>
    <w:rsid w:val="00C36603"/>
    <w:rsid w:val="00C369A4"/>
    <w:rsid w:val="00C36C55"/>
    <w:rsid w:val="00C37088"/>
    <w:rsid w:val="00C3715E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402"/>
    <w:rsid w:val="00C427D6"/>
    <w:rsid w:val="00C430EE"/>
    <w:rsid w:val="00C432EC"/>
    <w:rsid w:val="00C43801"/>
    <w:rsid w:val="00C4383F"/>
    <w:rsid w:val="00C438BB"/>
    <w:rsid w:val="00C43A90"/>
    <w:rsid w:val="00C43AD9"/>
    <w:rsid w:val="00C440B0"/>
    <w:rsid w:val="00C44372"/>
    <w:rsid w:val="00C4467E"/>
    <w:rsid w:val="00C44A07"/>
    <w:rsid w:val="00C44BDC"/>
    <w:rsid w:val="00C45BFB"/>
    <w:rsid w:val="00C45DCE"/>
    <w:rsid w:val="00C46085"/>
    <w:rsid w:val="00C460FC"/>
    <w:rsid w:val="00C46D15"/>
    <w:rsid w:val="00C47127"/>
    <w:rsid w:val="00C4768C"/>
    <w:rsid w:val="00C47AA0"/>
    <w:rsid w:val="00C500A8"/>
    <w:rsid w:val="00C503C8"/>
    <w:rsid w:val="00C50C7D"/>
    <w:rsid w:val="00C50FF9"/>
    <w:rsid w:val="00C5116D"/>
    <w:rsid w:val="00C511CC"/>
    <w:rsid w:val="00C520A5"/>
    <w:rsid w:val="00C521F4"/>
    <w:rsid w:val="00C52889"/>
    <w:rsid w:val="00C528D2"/>
    <w:rsid w:val="00C52D5A"/>
    <w:rsid w:val="00C52E8B"/>
    <w:rsid w:val="00C53CA1"/>
    <w:rsid w:val="00C53CFC"/>
    <w:rsid w:val="00C53DE5"/>
    <w:rsid w:val="00C54518"/>
    <w:rsid w:val="00C54B14"/>
    <w:rsid w:val="00C55455"/>
    <w:rsid w:val="00C55E15"/>
    <w:rsid w:val="00C55F0F"/>
    <w:rsid w:val="00C56C58"/>
    <w:rsid w:val="00C56CCC"/>
    <w:rsid w:val="00C56F6D"/>
    <w:rsid w:val="00C574AE"/>
    <w:rsid w:val="00C57B3F"/>
    <w:rsid w:val="00C60320"/>
    <w:rsid w:val="00C60A94"/>
    <w:rsid w:val="00C60ED3"/>
    <w:rsid w:val="00C624FC"/>
    <w:rsid w:val="00C62BAA"/>
    <w:rsid w:val="00C6352A"/>
    <w:rsid w:val="00C635CC"/>
    <w:rsid w:val="00C63B29"/>
    <w:rsid w:val="00C63D29"/>
    <w:rsid w:val="00C64538"/>
    <w:rsid w:val="00C64E85"/>
    <w:rsid w:val="00C64FE6"/>
    <w:rsid w:val="00C65B2D"/>
    <w:rsid w:val="00C65C5D"/>
    <w:rsid w:val="00C65DA0"/>
    <w:rsid w:val="00C65EC2"/>
    <w:rsid w:val="00C66083"/>
    <w:rsid w:val="00C6656A"/>
    <w:rsid w:val="00C6671F"/>
    <w:rsid w:val="00C6688A"/>
    <w:rsid w:val="00C66C03"/>
    <w:rsid w:val="00C67057"/>
    <w:rsid w:val="00C67158"/>
    <w:rsid w:val="00C6724A"/>
    <w:rsid w:val="00C70383"/>
    <w:rsid w:val="00C70731"/>
    <w:rsid w:val="00C71104"/>
    <w:rsid w:val="00C711E5"/>
    <w:rsid w:val="00C716F1"/>
    <w:rsid w:val="00C72816"/>
    <w:rsid w:val="00C729C9"/>
    <w:rsid w:val="00C72B1D"/>
    <w:rsid w:val="00C730CB"/>
    <w:rsid w:val="00C731FC"/>
    <w:rsid w:val="00C73586"/>
    <w:rsid w:val="00C73782"/>
    <w:rsid w:val="00C73B8D"/>
    <w:rsid w:val="00C73F9C"/>
    <w:rsid w:val="00C74107"/>
    <w:rsid w:val="00C74430"/>
    <w:rsid w:val="00C745E5"/>
    <w:rsid w:val="00C754FF"/>
    <w:rsid w:val="00C7593A"/>
    <w:rsid w:val="00C76D32"/>
    <w:rsid w:val="00C778A2"/>
    <w:rsid w:val="00C77E68"/>
    <w:rsid w:val="00C80D90"/>
    <w:rsid w:val="00C8104E"/>
    <w:rsid w:val="00C81245"/>
    <w:rsid w:val="00C815D0"/>
    <w:rsid w:val="00C81B05"/>
    <w:rsid w:val="00C82179"/>
    <w:rsid w:val="00C8228A"/>
    <w:rsid w:val="00C83607"/>
    <w:rsid w:val="00C836EE"/>
    <w:rsid w:val="00C83ADF"/>
    <w:rsid w:val="00C83AEE"/>
    <w:rsid w:val="00C83B2A"/>
    <w:rsid w:val="00C842BA"/>
    <w:rsid w:val="00C84CAA"/>
    <w:rsid w:val="00C85531"/>
    <w:rsid w:val="00C85563"/>
    <w:rsid w:val="00C85AC7"/>
    <w:rsid w:val="00C85B0B"/>
    <w:rsid w:val="00C85DAD"/>
    <w:rsid w:val="00C8628E"/>
    <w:rsid w:val="00C86DDF"/>
    <w:rsid w:val="00C874D1"/>
    <w:rsid w:val="00C87BA6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1E0"/>
    <w:rsid w:val="00C9133D"/>
    <w:rsid w:val="00C918B8"/>
    <w:rsid w:val="00C91F02"/>
    <w:rsid w:val="00C92840"/>
    <w:rsid w:val="00C93301"/>
    <w:rsid w:val="00C934E0"/>
    <w:rsid w:val="00C94A2F"/>
    <w:rsid w:val="00C94BDC"/>
    <w:rsid w:val="00C94CF0"/>
    <w:rsid w:val="00C95005"/>
    <w:rsid w:val="00C9557C"/>
    <w:rsid w:val="00C9579D"/>
    <w:rsid w:val="00C961CA"/>
    <w:rsid w:val="00C96242"/>
    <w:rsid w:val="00C96454"/>
    <w:rsid w:val="00C96501"/>
    <w:rsid w:val="00C96747"/>
    <w:rsid w:val="00C96897"/>
    <w:rsid w:val="00C97075"/>
    <w:rsid w:val="00C97276"/>
    <w:rsid w:val="00C97C47"/>
    <w:rsid w:val="00CA0704"/>
    <w:rsid w:val="00CA08DA"/>
    <w:rsid w:val="00CA0CE8"/>
    <w:rsid w:val="00CA0FB8"/>
    <w:rsid w:val="00CA107A"/>
    <w:rsid w:val="00CA15F3"/>
    <w:rsid w:val="00CA2056"/>
    <w:rsid w:val="00CA2680"/>
    <w:rsid w:val="00CA3312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716"/>
    <w:rsid w:val="00CA6B37"/>
    <w:rsid w:val="00CA73D4"/>
    <w:rsid w:val="00CA7483"/>
    <w:rsid w:val="00CA7FB2"/>
    <w:rsid w:val="00CB031D"/>
    <w:rsid w:val="00CB036A"/>
    <w:rsid w:val="00CB040C"/>
    <w:rsid w:val="00CB072B"/>
    <w:rsid w:val="00CB0D34"/>
    <w:rsid w:val="00CB10CB"/>
    <w:rsid w:val="00CB1678"/>
    <w:rsid w:val="00CB176E"/>
    <w:rsid w:val="00CB1C4E"/>
    <w:rsid w:val="00CB1C53"/>
    <w:rsid w:val="00CB1FD2"/>
    <w:rsid w:val="00CB225B"/>
    <w:rsid w:val="00CB2391"/>
    <w:rsid w:val="00CB2A98"/>
    <w:rsid w:val="00CB2EAD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CCD"/>
    <w:rsid w:val="00CC18C0"/>
    <w:rsid w:val="00CC1939"/>
    <w:rsid w:val="00CC1F80"/>
    <w:rsid w:val="00CC23EB"/>
    <w:rsid w:val="00CC2A2C"/>
    <w:rsid w:val="00CC42D4"/>
    <w:rsid w:val="00CC4364"/>
    <w:rsid w:val="00CC472C"/>
    <w:rsid w:val="00CC4E16"/>
    <w:rsid w:val="00CC5628"/>
    <w:rsid w:val="00CC5ABF"/>
    <w:rsid w:val="00CC64E3"/>
    <w:rsid w:val="00CC727E"/>
    <w:rsid w:val="00CC7712"/>
    <w:rsid w:val="00CC774A"/>
    <w:rsid w:val="00CC7DDA"/>
    <w:rsid w:val="00CD054D"/>
    <w:rsid w:val="00CD16A5"/>
    <w:rsid w:val="00CD179A"/>
    <w:rsid w:val="00CD1B50"/>
    <w:rsid w:val="00CD2030"/>
    <w:rsid w:val="00CD2536"/>
    <w:rsid w:val="00CD307F"/>
    <w:rsid w:val="00CD3369"/>
    <w:rsid w:val="00CD3DB8"/>
    <w:rsid w:val="00CD3EBA"/>
    <w:rsid w:val="00CD3F00"/>
    <w:rsid w:val="00CD407F"/>
    <w:rsid w:val="00CD4ED2"/>
    <w:rsid w:val="00CD5081"/>
    <w:rsid w:val="00CD548B"/>
    <w:rsid w:val="00CD5740"/>
    <w:rsid w:val="00CD6347"/>
    <w:rsid w:val="00CD634D"/>
    <w:rsid w:val="00CD6784"/>
    <w:rsid w:val="00CD684E"/>
    <w:rsid w:val="00CD69E9"/>
    <w:rsid w:val="00CD6E49"/>
    <w:rsid w:val="00CD704E"/>
    <w:rsid w:val="00CD7420"/>
    <w:rsid w:val="00CD799F"/>
    <w:rsid w:val="00CD7A68"/>
    <w:rsid w:val="00CE0137"/>
    <w:rsid w:val="00CE0BA7"/>
    <w:rsid w:val="00CE15A4"/>
    <w:rsid w:val="00CE16B9"/>
    <w:rsid w:val="00CE19D0"/>
    <w:rsid w:val="00CE1D09"/>
    <w:rsid w:val="00CE27DA"/>
    <w:rsid w:val="00CE2942"/>
    <w:rsid w:val="00CE2DFC"/>
    <w:rsid w:val="00CE2FAA"/>
    <w:rsid w:val="00CE36EF"/>
    <w:rsid w:val="00CE3783"/>
    <w:rsid w:val="00CE3839"/>
    <w:rsid w:val="00CE3B18"/>
    <w:rsid w:val="00CE3FC3"/>
    <w:rsid w:val="00CE45BD"/>
    <w:rsid w:val="00CE4C13"/>
    <w:rsid w:val="00CE552B"/>
    <w:rsid w:val="00CE570B"/>
    <w:rsid w:val="00CE631A"/>
    <w:rsid w:val="00CE6822"/>
    <w:rsid w:val="00CE6ACB"/>
    <w:rsid w:val="00CE6D09"/>
    <w:rsid w:val="00CE72DC"/>
    <w:rsid w:val="00CE757F"/>
    <w:rsid w:val="00CE79AB"/>
    <w:rsid w:val="00CF0105"/>
    <w:rsid w:val="00CF099B"/>
    <w:rsid w:val="00CF0E4D"/>
    <w:rsid w:val="00CF1081"/>
    <w:rsid w:val="00CF109E"/>
    <w:rsid w:val="00CF180F"/>
    <w:rsid w:val="00CF19C6"/>
    <w:rsid w:val="00CF1E9A"/>
    <w:rsid w:val="00CF230D"/>
    <w:rsid w:val="00CF2A98"/>
    <w:rsid w:val="00CF4349"/>
    <w:rsid w:val="00CF43C6"/>
    <w:rsid w:val="00CF454F"/>
    <w:rsid w:val="00CF48A5"/>
    <w:rsid w:val="00CF4B22"/>
    <w:rsid w:val="00CF4ED1"/>
    <w:rsid w:val="00CF5489"/>
    <w:rsid w:val="00CF6B84"/>
    <w:rsid w:val="00CF6DDB"/>
    <w:rsid w:val="00CF7111"/>
    <w:rsid w:val="00CF7615"/>
    <w:rsid w:val="00CF7796"/>
    <w:rsid w:val="00CF7823"/>
    <w:rsid w:val="00CF78DA"/>
    <w:rsid w:val="00CF7A96"/>
    <w:rsid w:val="00D003F8"/>
    <w:rsid w:val="00D0052C"/>
    <w:rsid w:val="00D01540"/>
    <w:rsid w:val="00D01615"/>
    <w:rsid w:val="00D016E7"/>
    <w:rsid w:val="00D018DB"/>
    <w:rsid w:val="00D01AFE"/>
    <w:rsid w:val="00D01B9F"/>
    <w:rsid w:val="00D01BA0"/>
    <w:rsid w:val="00D02124"/>
    <w:rsid w:val="00D022EE"/>
    <w:rsid w:val="00D0239E"/>
    <w:rsid w:val="00D0267B"/>
    <w:rsid w:val="00D02757"/>
    <w:rsid w:val="00D02851"/>
    <w:rsid w:val="00D02A5B"/>
    <w:rsid w:val="00D02B68"/>
    <w:rsid w:val="00D02B8B"/>
    <w:rsid w:val="00D02FB7"/>
    <w:rsid w:val="00D0345B"/>
    <w:rsid w:val="00D035D9"/>
    <w:rsid w:val="00D03823"/>
    <w:rsid w:val="00D04613"/>
    <w:rsid w:val="00D04AF3"/>
    <w:rsid w:val="00D04C4B"/>
    <w:rsid w:val="00D04CB3"/>
    <w:rsid w:val="00D04D9F"/>
    <w:rsid w:val="00D05C77"/>
    <w:rsid w:val="00D05CDE"/>
    <w:rsid w:val="00D06784"/>
    <w:rsid w:val="00D067C5"/>
    <w:rsid w:val="00D06D80"/>
    <w:rsid w:val="00D06DC6"/>
    <w:rsid w:val="00D07581"/>
    <w:rsid w:val="00D07739"/>
    <w:rsid w:val="00D078A1"/>
    <w:rsid w:val="00D10531"/>
    <w:rsid w:val="00D10769"/>
    <w:rsid w:val="00D11348"/>
    <w:rsid w:val="00D114EA"/>
    <w:rsid w:val="00D1152B"/>
    <w:rsid w:val="00D1154A"/>
    <w:rsid w:val="00D11642"/>
    <w:rsid w:val="00D116C7"/>
    <w:rsid w:val="00D11D08"/>
    <w:rsid w:val="00D12514"/>
    <w:rsid w:val="00D137EC"/>
    <w:rsid w:val="00D13AC5"/>
    <w:rsid w:val="00D13C39"/>
    <w:rsid w:val="00D13D2F"/>
    <w:rsid w:val="00D13E32"/>
    <w:rsid w:val="00D14237"/>
    <w:rsid w:val="00D142C5"/>
    <w:rsid w:val="00D148EB"/>
    <w:rsid w:val="00D149CF"/>
    <w:rsid w:val="00D14A15"/>
    <w:rsid w:val="00D14C59"/>
    <w:rsid w:val="00D14E5F"/>
    <w:rsid w:val="00D14F7D"/>
    <w:rsid w:val="00D14FA3"/>
    <w:rsid w:val="00D14FB2"/>
    <w:rsid w:val="00D157A1"/>
    <w:rsid w:val="00D15B6C"/>
    <w:rsid w:val="00D15C72"/>
    <w:rsid w:val="00D164EA"/>
    <w:rsid w:val="00D164FD"/>
    <w:rsid w:val="00D16754"/>
    <w:rsid w:val="00D16827"/>
    <w:rsid w:val="00D16AE5"/>
    <w:rsid w:val="00D16E89"/>
    <w:rsid w:val="00D17548"/>
    <w:rsid w:val="00D17604"/>
    <w:rsid w:val="00D17A20"/>
    <w:rsid w:val="00D17A85"/>
    <w:rsid w:val="00D17CC6"/>
    <w:rsid w:val="00D17E0C"/>
    <w:rsid w:val="00D17E48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9FB"/>
    <w:rsid w:val="00D21ADC"/>
    <w:rsid w:val="00D21EFF"/>
    <w:rsid w:val="00D22DD2"/>
    <w:rsid w:val="00D23801"/>
    <w:rsid w:val="00D24035"/>
    <w:rsid w:val="00D24CA3"/>
    <w:rsid w:val="00D24DAB"/>
    <w:rsid w:val="00D2516D"/>
    <w:rsid w:val="00D251AC"/>
    <w:rsid w:val="00D257FD"/>
    <w:rsid w:val="00D25AEC"/>
    <w:rsid w:val="00D25B2F"/>
    <w:rsid w:val="00D25CC0"/>
    <w:rsid w:val="00D25F2E"/>
    <w:rsid w:val="00D2608B"/>
    <w:rsid w:val="00D26A86"/>
    <w:rsid w:val="00D274CE"/>
    <w:rsid w:val="00D2772C"/>
    <w:rsid w:val="00D27D36"/>
    <w:rsid w:val="00D27E10"/>
    <w:rsid w:val="00D27E9B"/>
    <w:rsid w:val="00D3037E"/>
    <w:rsid w:val="00D305AC"/>
    <w:rsid w:val="00D3067A"/>
    <w:rsid w:val="00D30789"/>
    <w:rsid w:val="00D30BF9"/>
    <w:rsid w:val="00D314BD"/>
    <w:rsid w:val="00D31FFD"/>
    <w:rsid w:val="00D32074"/>
    <w:rsid w:val="00D3210D"/>
    <w:rsid w:val="00D32376"/>
    <w:rsid w:val="00D323B1"/>
    <w:rsid w:val="00D326DD"/>
    <w:rsid w:val="00D32DD5"/>
    <w:rsid w:val="00D32E91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83D"/>
    <w:rsid w:val="00D369D6"/>
    <w:rsid w:val="00D369DE"/>
    <w:rsid w:val="00D36A99"/>
    <w:rsid w:val="00D37427"/>
    <w:rsid w:val="00D3793E"/>
    <w:rsid w:val="00D37E78"/>
    <w:rsid w:val="00D37FB2"/>
    <w:rsid w:val="00D4024B"/>
    <w:rsid w:val="00D404C7"/>
    <w:rsid w:val="00D41A6A"/>
    <w:rsid w:val="00D420E0"/>
    <w:rsid w:val="00D4233A"/>
    <w:rsid w:val="00D423E8"/>
    <w:rsid w:val="00D42A1E"/>
    <w:rsid w:val="00D43015"/>
    <w:rsid w:val="00D438C4"/>
    <w:rsid w:val="00D43B76"/>
    <w:rsid w:val="00D43DDA"/>
    <w:rsid w:val="00D43E3F"/>
    <w:rsid w:val="00D4446B"/>
    <w:rsid w:val="00D44B3D"/>
    <w:rsid w:val="00D45047"/>
    <w:rsid w:val="00D45108"/>
    <w:rsid w:val="00D453A0"/>
    <w:rsid w:val="00D4541B"/>
    <w:rsid w:val="00D45872"/>
    <w:rsid w:val="00D45A0C"/>
    <w:rsid w:val="00D462F6"/>
    <w:rsid w:val="00D464D7"/>
    <w:rsid w:val="00D46787"/>
    <w:rsid w:val="00D4691A"/>
    <w:rsid w:val="00D46C4C"/>
    <w:rsid w:val="00D47D2E"/>
    <w:rsid w:val="00D47EA9"/>
    <w:rsid w:val="00D508B4"/>
    <w:rsid w:val="00D50F43"/>
    <w:rsid w:val="00D51635"/>
    <w:rsid w:val="00D5163B"/>
    <w:rsid w:val="00D51B31"/>
    <w:rsid w:val="00D51C76"/>
    <w:rsid w:val="00D51F18"/>
    <w:rsid w:val="00D520B5"/>
    <w:rsid w:val="00D52DA3"/>
    <w:rsid w:val="00D52E44"/>
    <w:rsid w:val="00D52E5A"/>
    <w:rsid w:val="00D53537"/>
    <w:rsid w:val="00D5360E"/>
    <w:rsid w:val="00D53B2D"/>
    <w:rsid w:val="00D542DB"/>
    <w:rsid w:val="00D546CE"/>
    <w:rsid w:val="00D54E49"/>
    <w:rsid w:val="00D54E9E"/>
    <w:rsid w:val="00D54EBF"/>
    <w:rsid w:val="00D551C8"/>
    <w:rsid w:val="00D552EB"/>
    <w:rsid w:val="00D55972"/>
    <w:rsid w:val="00D55BCB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AED"/>
    <w:rsid w:val="00D57BD3"/>
    <w:rsid w:val="00D57BD9"/>
    <w:rsid w:val="00D57FAE"/>
    <w:rsid w:val="00D6014E"/>
    <w:rsid w:val="00D60210"/>
    <w:rsid w:val="00D60414"/>
    <w:rsid w:val="00D6063B"/>
    <w:rsid w:val="00D60768"/>
    <w:rsid w:val="00D60BB3"/>
    <w:rsid w:val="00D61233"/>
    <w:rsid w:val="00D61830"/>
    <w:rsid w:val="00D61B85"/>
    <w:rsid w:val="00D61F15"/>
    <w:rsid w:val="00D624A9"/>
    <w:rsid w:val="00D6280A"/>
    <w:rsid w:val="00D6289E"/>
    <w:rsid w:val="00D62A27"/>
    <w:rsid w:val="00D630E7"/>
    <w:rsid w:val="00D640BA"/>
    <w:rsid w:val="00D6444B"/>
    <w:rsid w:val="00D64C56"/>
    <w:rsid w:val="00D654B4"/>
    <w:rsid w:val="00D65A49"/>
    <w:rsid w:val="00D66008"/>
    <w:rsid w:val="00D662FC"/>
    <w:rsid w:val="00D66381"/>
    <w:rsid w:val="00D66410"/>
    <w:rsid w:val="00D66472"/>
    <w:rsid w:val="00D6679A"/>
    <w:rsid w:val="00D66D20"/>
    <w:rsid w:val="00D66F17"/>
    <w:rsid w:val="00D66F26"/>
    <w:rsid w:val="00D672A3"/>
    <w:rsid w:val="00D6744F"/>
    <w:rsid w:val="00D67B55"/>
    <w:rsid w:val="00D700E5"/>
    <w:rsid w:val="00D70900"/>
    <w:rsid w:val="00D70E28"/>
    <w:rsid w:val="00D71B77"/>
    <w:rsid w:val="00D725CA"/>
    <w:rsid w:val="00D7374B"/>
    <w:rsid w:val="00D741F4"/>
    <w:rsid w:val="00D74A87"/>
    <w:rsid w:val="00D7517B"/>
    <w:rsid w:val="00D755DE"/>
    <w:rsid w:val="00D7587B"/>
    <w:rsid w:val="00D75B80"/>
    <w:rsid w:val="00D75CE3"/>
    <w:rsid w:val="00D76186"/>
    <w:rsid w:val="00D76320"/>
    <w:rsid w:val="00D76513"/>
    <w:rsid w:val="00D7678D"/>
    <w:rsid w:val="00D768A4"/>
    <w:rsid w:val="00D76AB6"/>
    <w:rsid w:val="00D76C33"/>
    <w:rsid w:val="00D771E9"/>
    <w:rsid w:val="00D7771F"/>
    <w:rsid w:val="00D77800"/>
    <w:rsid w:val="00D77DB1"/>
    <w:rsid w:val="00D80898"/>
    <w:rsid w:val="00D80DF6"/>
    <w:rsid w:val="00D817F1"/>
    <w:rsid w:val="00D818F2"/>
    <w:rsid w:val="00D825BC"/>
    <w:rsid w:val="00D82676"/>
    <w:rsid w:val="00D82706"/>
    <w:rsid w:val="00D8312E"/>
    <w:rsid w:val="00D8414C"/>
    <w:rsid w:val="00D841A5"/>
    <w:rsid w:val="00D844B1"/>
    <w:rsid w:val="00D8469F"/>
    <w:rsid w:val="00D84E4D"/>
    <w:rsid w:val="00D8603D"/>
    <w:rsid w:val="00D86C20"/>
    <w:rsid w:val="00D86DD4"/>
    <w:rsid w:val="00D90046"/>
    <w:rsid w:val="00D9038D"/>
    <w:rsid w:val="00D90898"/>
    <w:rsid w:val="00D90998"/>
    <w:rsid w:val="00D909BB"/>
    <w:rsid w:val="00D9111B"/>
    <w:rsid w:val="00D91D92"/>
    <w:rsid w:val="00D92529"/>
    <w:rsid w:val="00D92870"/>
    <w:rsid w:val="00D92B67"/>
    <w:rsid w:val="00D92F08"/>
    <w:rsid w:val="00D93743"/>
    <w:rsid w:val="00D9420E"/>
    <w:rsid w:val="00D94BD0"/>
    <w:rsid w:val="00D9558B"/>
    <w:rsid w:val="00D95F5F"/>
    <w:rsid w:val="00D95FDA"/>
    <w:rsid w:val="00D96398"/>
    <w:rsid w:val="00D966E1"/>
    <w:rsid w:val="00D9680D"/>
    <w:rsid w:val="00D96917"/>
    <w:rsid w:val="00D96BC9"/>
    <w:rsid w:val="00D96F24"/>
    <w:rsid w:val="00D973C9"/>
    <w:rsid w:val="00D9781A"/>
    <w:rsid w:val="00D97883"/>
    <w:rsid w:val="00D979C9"/>
    <w:rsid w:val="00DA0067"/>
    <w:rsid w:val="00DA041C"/>
    <w:rsid w:val="00DA1613"/>
    <w:rsid w:val="00DA1868"/>
    <w:rsid w:val="00DA18EE"/>
    <w:rsid w:val="00DA1A4B"/>
    <w:rsid w:val="00DA2074"/>
    <w:rsid w:val="00DA240D"/>
    <w:rsid w:val="00DA2675"/>
    <w:rsid w:val="00DA27D7"/>
    <w:rsid w:val="00DA29C5"/>
    <w:rsid w:val="00DA2AEB"/>
    <w:rsid w:val="00DA301E"/>
    <w:rsid w:val="00DA330A"/>
    <w:rsid w:val="00DA4300"/>
    <w:rsid w:val="00DA453C"/>
    <w:rsid w:val="00DA51E1"/>
    <w:rsid w:val="00DA5AAB"/>
    <w:rsid w:val="00DA5B18"/>
    <w:rsid w:val="00DA5F70"/>
    <w:rsid w:val="00DA663C"/>
    <w:rsid w:val="00DA671A"/>
    <w:rsid w:val="00DA6858"/>
    <w:rsid w:val="00DA7233"/>
    <w:rsid w:val="00DA7266"/>
    <w:rsid w:val="00DA7904"/>
    <w:rsid w:val="00DA7A9F"/>
    <w:rsid w:val="00DA7AFF"/>
    <w:rsid w:val="00DA7CBB"/>
    <w:rsid w:val="00DA7EC2"/>
    <w:rsid w:val="00DB0380"/>
    <w:rsid w:val="00DB08FA"/>
    <w:rsid w:val="00DB1637"/>
    <w:rsid w:val="00DB1CD7"/>
    <w:rsid w:val="00DB2086"/>
    <w:rsid w:val="00DB24A2"/>
    <w:rsid w:val="00DB2651"/>
    <w:rsid w:val="00DB2768"/>
    <w:rsid w:val="00DB28B4"/>
    <w:rsid w:val="00DB2A1C"/>
    <w:rsid w:val="00DB30B1"/>
    <w:rsid w:val="00DB31FF"/>
    <w:rsid w:val="00DB33C7"/>
    <w:rsid w:val="00DB39BE"/>
    <w:rsid w:val="00DB3AD0"/>
    <w:rsid w:val="00DB3DC6"/>
    <w:rsid w:val="00DB3ECD"/>
    <w:rsid w:val="00DB4717"/>
    <w:rsid w:val="00DB4BC2"/>
    <w:rsid w:val="00DB4BD4"/>
    <w:rsid w:val="00DB59DB"/>
    <w:rsid w:val="00DB5B0F"/>
    <w:rsid w:val="00DB5B94"/>
    <w:rsid w:val="00DB60A0"/>
    <w:rsid w:val="00DB6278"/>
    <w:rsid w:val="00DB6D7D"/>
    <w:rsid w:val="00DB7178"/>
    <w:rsid w:val="00DB7320"/>
    <w:rsid w:val="00DB75E7"/>
    <w:rsid w:val="00DB78E8"/>
    <w:rsid w:val="00DB79D5"/>
    <w:rsid w:val="00DB7F8E"/>
    <w:rsid w:val="00DC00E8"/>
    <w:rsid w:val="00DC0CC3"/>
    <w:rsid w:val="00DC0F8C"/>
    <w:rsid w:val="00DC12C8"/>
    <w:rsid w:val="00DC1C61"/>
    <w:rsid w:val="00DC2232"/>
    <w:rsid w:val="00DC2611"/>
    <w:rsid w:val="00DC343C"/>
    <w:rsid w:val="00DC36E8"/>
    <w:rsid w:val="00DC3B0F"/>
    <w:rsid w:val="00DC3F3D"/>
    <w:rsid w:val="00DC4AC6"/>
    <w:rsid w:val="00DC56F0"/>
    <w:rsid w:val="00DC570A"/>
    <w:rsid w:val="00DC5C68"/>
    <w:rsid w:val="00DC5D8F"/>
    <w:rsid w:val="00DC6AB5"/>
    <w:rsid w:val="00DC6CD0"/>
    <w:rsid w:val="00DC6F31"/>
    <w:rsid w:val="00DC7004"/>
    <w:rsid w:val="00DC7070"/>
    <w:rsid w:val="00DC72FE"/>
    <w:rsid w:val="00DC7BF7"/>
    <w:rsid w:val="00DC7FFD"/>
    <w:rsid w:val="00DD0277"/>
    <w:rsid w:val="00DD0698"/>
    <w:rsid w:val="00DD1129"/>
    <w:rsid w:val="00DD15C7"/>
    <w:rsid w:val="00DD1B11"/>
    <w:rsid w:val="00DD1B33"/>
    <w:rsid w:val="00DD1B59"/>
    <w:rsid w:val="00DD1CE2"/>
    <w:rsid w:val="00DD371B"/>
    <w:rsid w:val="00DD4238"/>
    <w:rsid w:val="00DD4AE9"/>
    <w:rsid w:val="00DD4F6E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594"/>
    <w:rsid w:val="00DD7749"/>
    <w:rsid w:val="00DD786C"/>
    <w:rsid w:val="00DD7B43"/>
    <w:rsid w:val="00DD7B5E"/>
    <w:rsid w:val="00DD7D55"/>
    <w:rsid w:val="00DD7DCE"/>
    <w:rsid w:val="00DD7E6D"/>
    <w:rsid w:val="00DD7F2D"/>
    <w:rsid w:val="00DE0129"/>
    <w:rsid w:val="00DE045E"/>
    <w:rsid w:val="00DE074F"/>
    <w:rsid w:val="00DE0772"/>
    <w:rsid w:val="00DE1240"/>
    <w:rsid w:val="00DE1258"/>
    <w:rsid w:val="00DE1852"/>
    <w:rsid w:val="00DE1AA5"/>
    <w:rsid w:val="00DE1C68"/>
    <w:rsid w:val="00DE1E1F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567"/>
    <w:rsid w:val="00DE4978"/>
    <w:rsid w:val="00DE4A0A"/>
    <w:rsid w:val="00DE4CAF"/>
    <w:rsid w:val="00DE5039"/>
    <w:rsid w:val="00DE5414"/>
    <w:rsid w:val="00DE563D"/>
    <w:rsid w:val="00DE5B1E"/>
    <w:rsid w:val="00DE5BAE"/>
    <w:rsid w:val="00DE7267"/>
    <w:rsid w:val="00DE74A8"/>
    <w:rsid w:val="00DE7566"/>
    <w:rsid w:val="00DE7D4D"/>
    <w:rsid w:val="00DE7E46"/>
    <w:rsid w:val="00DF066D"/>
    <w:rsid w:val="00DF0C37"/>
    <w:rsid w:val="00DF0C88"/>
    <w:rsid w:val="00DF10A6"/>
    <w:rsid w:val="00DF135C"/>
    <w:rsid w:val="00DF18FC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404D"/>
    <w:rsid w:val="00DF4E2C"/>
    <w:rsid w:val="00DF4E34"/>
    <w:rsid w:val="00DF4F1B"/>
    <w:rsid w:val="00DF51A8"/>
    <w:rsid w:val="00DF5ACC"/>
    <w:rsid w:val="00DF5CAC"/>
    <w:rsid w:val="00DF5CF7"/>
    <w:rsid w:val="00DF5DC3"/>
    <w:rsid w:val="00DF6022"/>
    <w:rsid w:val="00DF6A93"/>
    <w:rsid w:val="00DF6AC3"/>
    <w:rsid w:val="00DF744D"/>
    <w:rsid w:val="00DF75EC"/>
    <w:rsid w:val="00DF770C"/>
    <w:rsid w:val="00DF78E1"/>
    <w:rsid w:val="00DF7D56"/>
    <w:rsid w:val="00DF7DBE"/>
    <w:rsid w:val="00E002D6"/>
    <w:rsid w:val="00E00A7C"/>
    <w:rsid w:val="00E00E96"/>
    <w:rsid w:val="00E0133D"/>
    <w:rsid w:val="00E0199E"/>
    <w:rsid w:val="00E019ED"/>
    <w:rsid w:val="00E01B31"/>
    <w:rsid w:val="00E01E09"/>
    <w:rsid w:val="00E0231C"/>
    <w:rsid w:val="00E02392"/>
    <w:rsid w:val="00E025BF"/>
    <w:rsid w:val="00E0312F"/>
    <w:rsid w:val="00E03889"/>
    <w:rsid w:val="00E03BA3"/>
    <w:rsid w:val="00E03BA8"/>
    <w:rsid w:val="00E0429D"/>
    <w:rsid w:val="00E04C48"/>
    <w:rsid w:val="00E0584B"/>
    <w:rsid w:val="00E058F4"/>
    <w:rsid w:val="00E05C97"/>
    <w:rsid w:val="00E05DA6"/>
    <w:rsid w:val="00E05F35"/>
    <w:rsid w:val="00E06065"/>
    <w:rsid w:val="00E0668C"/>
    <w:rsid w:val="00E066F2"/>
    <w:rsid w:val="00E06A81"/>
    <w:rsid w:val="00E06B51"/>
    <w:rsid w:val="00E07772"/>
    <w:rsid w:val="00E07901"/>
    <w:rsid w:val="00E079C6"/>
    <w:rsid w:val="00E10BFA"/>
    <w:rsid w:val="00E1133A"/>
    <w:rsid w:val="00E11428"/>
    <w:rsid w:val="00E116C6"/>
    <w:rsid w:val="00E12030"/>
    <w:rsid w:val="00E1239C"/>
    <w:rsid w:val="00E1262D"/>
    <w:rsid w:val="00E1273C"/>
    <w:rsid w:val="00E128A2"/>
    <w:rsid w:val="00E12AD1"/>
    <w:rsid w:val="00E13207"/>
    <w:rsid w:val="00E134FE"/>
    <w:rsid w:val="00E13958"/>
    <w:rsid w:val="00E1434A"/>
    <w:rsid w:val="00E14600"/>
    <w:rsid w:val="00E146CF"/>
    <w:rsid w:val="00E1488A"/>
    <w:rsid w:val="00E14BED"/>
    <w:rsid w:val="00E15048"/>
    <w:rsid w:val="00E15606"/>
    <w:rsid w:val="00E15ACE"/>
    <w:rsid w:val="00E15BA6"/>
    <w:rsid w:val="00E15C2B"/>
    <w:rsid w:val="00E15F9F"/>
    <w:rsid w:val="00E15FFB"/>
    <w:rsid w:val="00E16406"/>
    <w:rsid w:val="00E1687E"/>
    <w:rsid w:val="00E16BAF"/>
    <w:rsid w:val="00E1734B"/>
    <w:rsid w:val="00E17711"/>
    <w:rsid w:val="00E17CD3"/>
    <w:rsid w:val="00E17D0F"/>
    <w:rsid w:val="00E20112"/>
    <w:rsid w:val="00E20504"/>
    <w:rsid w:val="00E20D6C"/>
    <w:rsid w:val="00E210C4"/>
    <w:rsid w:val="00E211F7"/>
    <w:rsid w:val="00E21488"/>
    <w:rsid w:val="00E217A2"/>
    <w:rsid w:val="00E21B26"/>
    <w:rsid w:val="00E2207F"/>
    <w:rsid w:val="00E220B0"/>
    <w:rsid w:val="00E22126"/>
    <w:rsid w:val="00E23501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B7C"/>
    <w:rsid w:val="00E25DDB"/>
    <w:rsid w:val="00E262C5"/>
    <w:rsid w:val="00E26325"/>
    <w:rsid w:val="00E271DE"/>
    <w:rsid w:val="00E27664"/>
    <w:rsid w:val="00E27927"/>
    <w:rsid w:val="00E27EBF"/>
    <w:rsid w:val="00E27F00"/>
    <w:rsid w:val="00E27F70"/>
    <w:rsid w:val="00E301A0"/>
    <w:rsid w:val="00E3021E"/>
    <w:rsid w:val="00E302AD"/>
    <w:rsid w:val="00E30431"/>
    <w:rsid w:val="00E304EB"/>
    <w:rsid w:val="00E30EF7"/>
    <w:rsid w:val="00E3187A"/>
    <w:rsid w:val="00E31FA1"/>
    <w:rsid w:val="00E32086"/>
    <w:rsid w:val="00E3273D"/>
    <w:rsid w:val="00E329D0"/>
    <w:rsid w:val="00E32C08"/>
    <w:rsid w:val="00E330AD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B80"/>
    <w:rsid w:val="00E34CC9"/>
    <w:rsid w:val="00E34DDA"/>
    <w:rsid w:val="00E34EE9"/>
    <w:rsid w:val="00E3590B"/>
    <w:rsid w:val="00E36ADF"/>
    <w:rsid w:val="00E36B53"/>
    <w:rsid w:val="00E3705A"/>
    <w:rsid w:val="00E37585"/>
    <w:rsid w:val="00E40652"/>
    <w:rsid w:val="00E40A18"/>
    <w:rsid w:val="00E40C48"/>
    <w:rsid w:val="00E419F3"/>
    <w:rsid w:val="00E41B64"/>
    <w:rsid w:val="00E41E78"/>
    <w:rsid w:val="00E41F4B"/>
    <w:rsid w:val="00E4203F"/>
    <w:rsid w:val="00E422B5"/>
    <w:rsid w:val="00E42C35"/>
    <w:rsid w:val="00E42E41"/>
    <w:rsid w:val="00E42EE0"/>
    <w:rsid w:val="00E432D2"/>
    <w:rsid w:val="00E43ACE"/>
    <w:rsid w:val="00E43E70"/>
    <w:rsid w:val="00E447D5"/>
    <w:rsid w:val="00E4492C"/>
    <w:rsid w:val="00E44995"/>
    <w:rsid w:val="00E45452"/>
    <w:rsid w:val="00E4557B"/>
    <w:rsid w:val="00E45816"/>
    <w:rsid w:val="00E460C8"/>
    <w:rsid w:val="00E463D1"/>
    <w:rsid w:val="00E469D5"/>
    <w:rsid w:val="00E46B25"/>
    <w:rsid w:val="00E46CD5"/>
    <w:rsid w:val="00E471D6"/>
    <w:rsid w:val="00E473F4"/>
    <w:rsid w:val="00E47502"/>
    <w:rsid w:val="00E500D9"/>
    <w:rsid w:val="00E504BE"/>
    <w:rsid w:val="00E505F4"/>
    <w:rsid w:val="00E505FC"/>
    <w:rsid w:val="00E50778"/>
    <w:rsid w:val="00E50FBC"/>
    <w:rsid w:val="00E51AB5"/>
    <w:rsid w:val="00E51C9F"/>
    <w:rsid w:val="00E51DFD"/>
    <w:rsid w:val="00E52345"/>
    <w:rsid w:val="00E52763"/>
    <w:rsid w:val="00E53948"/>
    <w:rsid w:val="00E53DED"/>
    <w:rsid w:val="00E5411A"/>
    <w:rsid w:val="00E54129"/>
    <w:rsid w:val="00E553BC"/>
    <w:rsid w:val="00E55509"/>
    <w:rsid w:val="00E55B9C"/>
    <w:rsid w:val="00E55EC9"/>
    <w:rsid w:val="00E5619A"/>
    <w:rsid w:val="00E5629F"/>
    <w:rsid w:val="00E563AE"/>
    <w:rsid w:val="00E56582"/>
    <w:rsid w:val="00E565DD"/>
    <w:rsid w:val="00E565F4"/>
    <w:rsid w:val="00E568D9"/>
    <w:rsid w:val="00E56D49"/>
    <w:rsid w:val="00E56E35"/>
    <w:rsid w:val="00E57005"/>
    <w:rsid w:val="00E57091"/>
    <w:rsid w:val="00E570AE"/>
    <w:rsid w:val="00E574A2"/>
    <w:rsid w:val="00E57B6E"/>
    <w:rsid w:val="00E60616"/>
    <w:rsid w:val="00E60B3B"/>
    <w:rsid w:val="00E60BDC"/>
    <w:rsid w:val="00E61029"/>
    <w:rsid w:val="00E61462"/>
    <w:rsid w:val="00E61498"/>
    <w:rsid w:val="00E6177F"/>
    <w:rsid w:val="00E61EA6"/>
    <w:rsid w:val="00E62BF6"/>
    <w:rsid w:val="00E62F89"/>
    <w:rsid w:val="00E6376A"/>
    <w:rsid w:val="00E638B2"/>
    <w:rsid w:val="00E63D29"/>
    <w:rsid w:val="00E647AB"/>
    <w:rsid w:val="00E64877"/>
    <w:rsid w:val="00E64A96"/>
    <w:rsid w:val="00E64D8F"/>
    <w:rsid w:val="00E6575A"/>
    <w:rsid w:val="00E6594B"/>
    <w:rsid w:val="00E65B70"/>
    <w:rsid w:val="00E65F7E"/>
    <w:rsid w:val="00E660D8"/>
    <w:rsid w:val="00E66288"/>
    <w:rsid w:val="00E662CD"/>
    <w:rsid w:val="00E66827"/>
    <w:rsid w:val="00E669AB"/>
    <w:rsid w:val="00E66FCC"/>
    <w:rsid w:val="00E67427"/>
    <w:rsid w:val="00E676F1"/>
    <w:rsid w:val="00E67860"/>
    <w:rsid w:val="00E70088"/>
    <w:rsid w:val="00E705FE"/>
    <w:rsid w:val="00E7064C"/>
    <w:rsid w:val="00E7074B"/>
    <w:rsid w:val="00E70C7F"/>
    <w:rsid w:val="00E70EA0"/>
    <w:rsid w:val="00E7186E"/>
    <w:rsid w:val="00E71AE2"/>
    <w:rsid w:val="00E71AF5"/>
    <w:rsid w:val="00E7270A"/>
    <w:rsid w:val="00E72EB3"/>
    <w:rsid w:val="00E73271"/>
    <w:rsid w:val="00E734C7"/>
    <w:rsid w:val="00E735DA"/>
    <w:rsid w:val="00E73BE5"/>
    <w:rsid w:val="00E73F5C"/>
    <w:rsid w:val="00E74214"/>
    <w:rsid w:val="00E74762"/>
    <w:rsid w:val="00E74D52"/>
    <w:rsid w:val="00E74D95"/>
    <w:rsid w:val="00E75855"/>
    <w:rsid w:val="00E758BB"/>
    <w:rsid w:val="00E75D63"/>
    <w:rsid w:val="00E7609C"/>
    <w:rsid w:val="00E80278"/>
    <w:rsid w:val="00E80724"/>
    <w:rsid w:val="00E80E3F"/>
    <w:rsid w:val="00E814F5"/>
    <w:rsid w:val="00E81B70"/>
    <w:rsid w:val="00E82322"/>
    <w:rsid w:val="00E82556"/>
    <w:rsid w:val="00E82D19"/>
    <w:rsid w:val="00E830E2"/>
    <w:rsid w:val="00E832D1"/>
    <w:rsid w:val="00E83809"/>
    <w:rsid w:val="00E83A40"/>
    <w:rsid w:val="00E84688"/>
    <w:rsid w:val="00E8470D"/>
    <w:rsid w:val="00E8475C"/>
    <w:rsid w:val="00E847C9"/>
    <w:rsid w:val="00E85288"/>
    <w:rsid w:val="00E852EC"/>
    <w:rsid w:val="00E859B8"/>
    <w:rsid w:val="00E85A95"/>
    <w:rsid w:val="00E85CBE"/>
    <w:rsid w:val="00E85EE6"/>
    <w:rsid w:val="00E85F06"/>
    <w:rsid w:val="00E861C4"/>
    <w:rsid w:val="00E86503"/>
    <w:rsid w:val="00E86566"/>
    <w:rsid w:val="00E86641"/>
    <w:rsid w:val="00E866C4"/>
    <w:rsid w:val="00E871CE"/>
    <w:rsid w:val="00E875F5"/>
    <w:rsid w:val="00E903F5"/>
    <w:rsid w:val="00E905D8"/>
    <w:rsid w:val="00E906F6"/>
    <w:rsid w:val="00E90988"/>
    <w:rsid w:val="00E90A23"/>
    <w:rsid w:val="00E91B1C"/>
    <w:rsid w:val="00E91BC3"/>
    <w:rsid w:val="00E91BF5"/>
    <w:rsid w:val="00E92527"/>
    <w:rsid w:val="00E927A6"/>
    <w:rsid w:val="00E92A93"/>
    <w:rsid w:val="00E93620"/>
    <w:rsid w:val="00E93ACF"/>
    <w:rsid w:val="00E93E4F"/>
    <w:rsid w:val="00E941E0"/>
    <w:rsid w:val="00E951D5"/>
    <w:rsid w:val="00E9567F"/>
    <w:rsid w:val="00E95761"/>
    <w:rsid w:val="00E959A0"/>
    <w:rsid w:val="00E95A69"/>
    <w:rsid w:val="00E95A73"/>
    <w:rsid w:val="00E96897"/>
    <w:rsid w:val="00E969FC"/>
    <w:rsid w:val="00E97045"/>
    <w:rsid w:val="00E973CF"/>
    <w:rsid w:val="00E976A8"/>
    <w:rsid w:val="00E97B8E"/>
    <w:rsid w:val="00E97DA3"/>
    <w:rsid w:val="00E97E70"/>
    <w:rsid w:val="00EA0038"/>
    <w:rsid w:val="00EA0AE7"/>
    <w:rsid w:val="00EA0CE1"/>
    <w:rsid w:val="00EA1086"/>
    <w:rsid w:val="00EA10B1"/>
    <w:rsid w:val="00EA20D4"/>
    <w:rsid w:val="00EA270C"/>
    <w:rsid w:val="00EA2AE4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5CB5"/>
    <w:rsid w:val="00EA5CF4"/>
    <w:rsid w:val="00EA67AD"/>
    <w:rsid w:val="00EA6CF3"/>
    <w:rsid w:val="00EA72D8"/>
    <w:rsid w:val="00EA72FC"/>
    <w:rsid w:val="00EA7303"/>
    <w:rsid w:val="00EA7E45"/>
    <w:rsid w:val="00EB09B9"/>
    <w:rsid w:val="00EB0C2C"/>
    <w:rsid w:val="00EB1714"/>
    <w:rsid w:val="00EB2310"/>
    <w:rsid w:val="00EB2721"/>
    <w:rsid w:val="00EB30BE"/>
    <w:rsid w:val="00EB3404"/>
    <w:rsid w:val="00EB3599"/>
    <w:rsid w:val="00EB3934"/>
    <w:rsid w:val="00EB3C52"/>
    <w:rsid w:val="00EB3F79"/>
    <w:rsid w:val="00EB41F5"/>
    <w:rsid w:val="00EB45F6"/>
    <w:rsid w:val="00EB4992"/>
    <w:rsid w:val="00EB50B2"/>
    <w:rsid w:val="00EB5799"/>
    <w:rsid w:val="00EB659F"/>
    <w:rsid w:val="00EB76F7"/>
    <w:rsid w:val="00EB77B7"/>
    <w:rsid w:val="00EB793B"/>
    <w:rsid w:val="00EB7C5B"/>
    <w:rsid w:val="00EB7CB1"/>
    <w:rsid w:val="00EC01B9"/>
    <w:rsid w:val="00EC04E1"/>
    <w:rsid w:val="00EC0569"/>
    <w:rsid w:val="00EC0715"/>
    <w:rsid w:val="00EC084D"/>
    <w:rsid w:val="00EC0C7B"/>
    <w:rsid w:val="00EC1658"/>
    <w:rsid w:val="00EC1877"/>
    <w:rsid w:val="00EC195F"/>
    <w:rsid w:val="00EC1C35"/>
    <w:rsid w:val="00EC1F63"/>
    <w:rsid w:val="00EC22A5"/>
    <w:rsid w:val="00EC358F"/>
    <w:rsid w:val="00EC3CFC"/>
    <w:rsid w:val="00EC3F0C"/>
    <w:rsid w:val="00EC4347"/>
    <w:rsid w:val="00EC52C3"/>
    <w:rsid w:val="00EC5C49"/>
    <w:rsid w:val="00EC5E45"/>
    <w:rsid w:val="00EC5ED6"/>
    <w:rsid w:val="00EC608C"/>
    <w:rsid w:val="00EC61C2"/>
    <w:rsid w:val="00EC61FC"/>
    <w:rsid w:val="00EC6DE5"/>
    <w:rsid w:val="00ED0557"/>
    <w:rsid w:val="00ED0CF0"/>
    <w:rsid w:val="00ED10FA"/>
    <w:rsid w:val="00ED1407"/>
    <w:rsid w:val="00ED1A74"/>
    <w:rsid w:val="00ED21EF"/>
    <w:rsid w:val="00ED2B62"/>
    <w:rsid w:val="00ED34D4"/>
    <w:rsid w:val="00ED3ADF"/>
    <w:rsid w:val="00ED3D84"/>
    <w:rsid w:val="00ED3D87"/>
    <w:rsid w:val="00ED3E53"/>
    <w:rsid w:val="00ED42FF"/>
    <w:rsid w:val="00ED58B3"/>
    <w:rsid w:val="00ED59A5"/>
    <w:rsid w:val="00ED5E6C"/>
    <w:rsid w:val="00ED74FB"/>
    <w:rsid w:val="00ED766C"/>
    <w:rsid w:val="00ED76FB"/>
    <w:rsid w:val="00ED78A3"/>
    <w:rsid w:val="00ED7C00"/>
    <w:rsid w:val="00EE05C2"/>
    <w:rsid w:val="00EE06A6"/>
    <w:rsid w:val="00EE0D01"/>
    <w:rsid w:val="00EE11DC"/>
    <w:rsid w:val="00EE124D"/>
    <w:rsid w:val="00EE1C02"/>
    <w:rsid w:val="00EE2358"/>
    <w:rsid w:val="00EE2793"/>
    <w:rsid w:val="00EE27F6"/>
    <w:rsid w:val="00EE296D"/>
    <w:rsid w:val="00EE2A6C"/>
    <w:rsid w:val="00EE30EE"/>
    <w:rsid w:val="00EE3121"/>
    <w:rsid w:val="00EE3C6D"/>
    <w:rsid w:val="00EE4028"/>
    <w:rsid w:val="00EE4551"/>
    <w:rsid w:val="00EE4999"/>
    <w:rsid w:val="00EE4C6E"/>
    <w:rsid w:val="00EE4E97"/>
    <w:rsid w:val="00EE4F89"/>
    <w:rsid w:val="00EE5135"/>
    <w:rsid w:val="00EE558C"/>
    <w:rsid w:val="00EE5783"/>
    <w:rsid w:val="00EE6019"/>
    <w:rsid w:val="00EE61BE"/>
    <w:rsid w:val="00EE6DE6"/>
    <w:rsid w:val="00EE7904"/>
    <w:rsid w:val="00EE790F"/>
    <w:rsid w:val="00EF057C"/>
    <w:rsid w:val="00EF1D14"/>
    <w:rsid w:val="00EF23A1"/>
    <w:rsid w:val="00EF2755"/>
    <w:rsid w:val="00EF3218"/>
    <w:rsid w:val="00EF334E"/>
    <w:rsid w:val="00EF359E"/>
    <w:rsid w:val="00EF3B45"/>
    <w:rsid w:val="00EF42FB"/>
    <w:rsid w:val="00EF4668"/>
    <w:rsid w:val="00EF4685"/>
    <w:rsid w:val="00EF4AEB"/>
    <w:rsid w:val="00EF4FEE"/>
    <w:rsid w:val="00EF542B"/>
    <w:rsid w:val="00EF6873"/>
    <w:rsid w:val="00EF6902"/>
    <w:rsid w:val="00EF6F24"/>
    <w:rsid w:val="00EF7132"/>
    <w:rsid w:val="00EF7143"/>
    <w:rsid w:val="00EF7C7D"/>
    <w:rsid w:val="00F0055F"/>
    <w:rsid w:val="00F0080B"/>
    <w:rsid w:val="00F00BE1"/>
    <w:rsid w:val="00F01572"/>
    <w:rsid w:val="00F015B1"/>
    <w:rsid w:val="00F01B31"/>
    <w:rsid w:val="00F02322"/>
    <w:rsid w:val="00F02D9C"/>
    <w:rsid w:val="00F037D5"/>
    <w:rsid w:val="00F038D5"/>
    <w:rsid w:val="00F03AB6"/>
    <w:rsid w:val="00F03AB9"/>
    <w:rsid w:val="00F03CD6"/>
    <w:rsid w:val="00F03F08"/>
    <w:rsid w:val="00F03F4E"/>
    <w:rsid w:val="00F0439A"/>
    <w:rsid w:val="00F048EF"/>
    <w:rsid w:val="00F06479"/>
    <w:rsid w:val="00F066CF"/>
    <w:rsid w:val="00F06958"/>
    <w:rsid w:val="00F07241"/>
    <w:rsid w:val="00F07571"/>
    <w:rsid w:val="00F076C5"/>
    <w:rsid w:val="00F07E96"/>
    <w:rsid w:val="00F10B0A"/>
    <w:rsid w:val="00F11537"/>
    <w:rsid w:val="00F120D9"/>
    <w:rsid w:val="00F124BE"/>
    <w:rsid w:val="00F125DE"/>
    <w:rsid w:val="00F12638"/>
    <w:rsid w:val="00F12A36"/>
    <w:rsid w:val="00F12A9F"/>
    <w:rsid w:val="00F13137"/>
    <w:rsid w:val="00F1339B"/>
    <w:rsid w:val="00F14C13"/>
    <w:rsid w:val="00F14CE8"/>
    <w:rsid w:val="00F15FBF"/>
    <w:rsid w:val="00F17174"/>
    <w:rsid w:val="00F172D0"/>
    <w:rsid w:val="00F211DE"/>
    <w:rsid w:val="00F21A9F"/>
    <w:rsid w:val="00F21D2A"/>
    <w:rsid w:val="00F21E63"/>
    <w:rsid w:val="00F21E86"/>
    <w:rsid w:val="00F2254A"/>
    <w:rsid w:val="00F2276D"/>
    <w:rsid w:val="00F22B7B"/>
    <w:rsid w:val="00F22C15"/>
    <w:rsid w:val="00F22DC5"/>
    <w:rsid w:val="00F22EDB"/>
    <w:rsid w:val="00F2304F"/>
    <w:rsid w:val="00F23124"/>
    <w:rsid w:val="00F23423"/>
    <w:rsid w:val="00F23570"/>
    <w:rsid w:val="00F23F06"/>
    <w:rsid w:val="00F23F7D"/>
    <w:rsid w:val="00F24232"/>
    <w:rsid w:val="00F2486E"/>
    <w:rsid w:val="00F24E8D"/>
    <w:rsid w:val="00F25177"/>
    <w:rsid w:val="00F2526C"/>
    <w:rsid w:val="00F25420"/>
    <w:rsid w:val="00F256A5"/>
    <w:rsid w:val="00F2586C"/>
    <w:rsid w:val="00F2604B"/>
    <w:rsid w:val="00F261F0"/>
    <w:rsid w:val="00F2659D"/>
    <w:rsid w:val="00F265C5"/>
    <w:rsid w:val="00F27170"/>
    <w:rsid w:val="00F27319"/>
    <w:rsid w:val="00F274A5"/>
    <w:rsid w:val="00F27BB8"/>
    <w:rsid w:val="00F30016"/>
    <w:rsid w:val="00F3013E"/>
    <w:rsid w:val="00F3058F"/>
    <w:rsid w:val="00F30A3E"/>
    <w:rsid w:val="00F30C02"/>
    <w:rsid w:val="00F30CE5"/>
    <w:rsid w:val="00F30E85"/>
    <w:rsid w:val="00F30FDC"/>
    <w:rsid w:val="00F313D1"/>
    <w:rsid w:val="00F3144A"/>
    <w:rsid w:val="00F31C75"/>
    <w:rsid w:val="00F31F4C"/>
    <w:rsid w:val="00F31FA1"/>
    <w:rsid w:val="00F32543"/>
    <w:rsid w:val="00F33050"/>
    <w:rsid w:val="00F33277"/>
    <w:rsid w:val="00F33286"/>
    <w:rsid w:val="00F333D8"/>
    <w:rsid w:val="00F339D7"/>
    <w:rsid w:val="00F33CE0"/>
    <w:rsid w:val="00F3402A"/>
    <w:rsid w:val="00F340CD"/>
    <w:rsid w:val="00F3417F"/>
    <w:rsid w:val="00F341B5"/>
    <w:rsid w:val="00F341CC"/>
    <w:rsid w:val="00F342DC"/>
    <w:rsid w:val="00F3481A"/>
    <w:rsid w:val="00F34A3B"/>
    <w:rsid w:val="00F34E67"/>
    <w:rsid w:val="00F35095"/>
    <w:rsid w:val="00F35664"/>
    <w:rsid w:val="00F35C54"/>
    <w:rsid w:val="00F35E63"/>
    <w:rsid w:val="00F35FC7"/>
    <w:rsid w:val="00F364CF"/>
    <w:rsid w:val="00F36AE4"/>
    <w:rsid w:val="00F36B6C"/>
    <w:rsid w:val="00F36BCA"/>
    <w:rsid w:val="00F36D10"/>
    <w:rsid w:val="00F36DE3"/>
    <w:rsid w:val="00F370DC"/>
    <w:rsid w:val="00F37487"/>
    <w:rsid w:val="00F37566"/>
    <w:rsid w:val="00F37C18"/>
    <w:rsid w:val="00F37E5B"/>
    <w:rsid w:val="00F40508"/>
    <w:rsid w:val="00F406D5"/>
    <w:rsid w:val="00F409C2"/>
    <w:rsid w:val="00F40CAB"/>
    <w:rsid w:val="00F40D09"/>
    <w:rsid w:val="00F42739"/>
    <w:rsid w:val="00F429E5"/>
    <w:rsid w:val="00F432C6"/>
    <w:rsid w:val="00F4352E"/>
    <w:rsid w:val="00F43960"/>
    <w:rsid w:val="00F43C3C"/>
    <w:rsid w:val="00F4470C"/>
    <w:rsid w:val="00F44B59"/>
    <w:rsid w:val="00F44BB8"/>
    <w:rsid w:val="00F4537F"/>
    <w:rsid w:val="00F459C7"/>
    <w:rsid w:val="00F45D8C"/>
    <w:rsid w:val="00F460A1"/>
    <w:rsid w:val="00F46155"/>
    <w:rsid w:val="00F46234"/>
    <w:rsid w:val="00F4631A"/>
    <w:rsid w:val="00F468CA"/>
    <w:rsid w:val="00F46B76"/>
    <w:rsid w:val="00F46D40"/>
    <w:rsid w:val="00F46EA6"/>
    <w:rsid w:val="00F47658"/>
    <w:rsid w:val="00F47BE4"/>
    <w:rsid w:val="00F47C5C"/>
    <w:rsid w:val="00F50173"/>
    <w:rsid w:val="00F5051A"/>
    <w:rsid w:val="00F5068E"/>
    <w:rsid w:val="00F50A8A"/>
    <w:rsid w:val="00F50BFA"/>
    <w:rsid w:val="00F510A6"/>
    <w:rsid w:val="00F515CA"/>
    <w:rsid w:val="00F51D20"/>
    <w:rsid w:val="00F52BF1"/>
    <w:rsid w:val="00F530D0"/>
    <w:rsid w:val="00F53166"/>
    <w:rsid w:val="00F5335D"/>
    <w:rsid w:val="00F53A12"/>
    <w:rsid w:val="00F53F51"/>
    <w:rsid w:val="00F54856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967"/>
    <w:rsid w:val="00F56AF3"/>
    <w:rsid w:val="00F56C7C"/>
    <w:rsid w:val="00F56CB9"/>
    <w:rsid w:val="00F57650"/>
    <w:rsid w:val="00F579FC"/>
    <w:rsid w:val="00F57FD9"/>
    <w:rsid w:val="00F601CA"/>
    <w:rsid w:val="00F60277"/>
    <w:rsid w:val="00F6089D"/>
    <w:rsid w:val="00F60C74"/>
    <w:rsid w:val="00F612DA"/>
    <w:rsid w:val="00F61342"/>
    <w:rsid w:val="00F61602"/>
    <w:rsid w:val="00F6161C"/>
    <w:rsid w:val="00F61841"/>
    <w:rsid w:val="00F61E93"/>
    <w:rsid w:val="00F623EC"/>
    <w:rsid w:val="00F62773"/>
    <w:rsid w:val="00F62B95"/>
    <w:rsid w:val="00F62FE5"/>
    <w:rsid w:val="00F6359C"/>
    <w:rsid w:val="00F637C9"/>
    <w:rsid w:val="00F63DDA"/>
    <w:rsid w:val="00F64243"/>
    <w:rsid w:val="00F644C7"/>
    <w:rsid w:val="00F648B2"/>
    <w:rsid w:val="00F64CF8"/>
    <w:rsid w:val="00F64DD3"/>
    <w:rsid w:val="00F64F51"/>
    <w:rsid w:val="00F654E8"/>
    <w:rsid w:val="00F6607F"/>
    <w:rsid w:val="00F66122"/>
    <w:rsid w:val="00F665D5"/>
    <w:rsid w:val="00F666FD"/>
    <w:rsid w:val="00F66EC1"/>
    <w:rsid w:val="00F67099"/>
    <w:rsid w:val="00F672F1"/>
    <w:rsid w:val="00F67302"/>
    <w:rsid w:val="00F677AF"/>
    <w:rsid w:val="00F67A35"/>
    <w:rsid w:val="00F67B7D"/>
    <w:rsid w:val="00F67FC4"/>
    <w:rsid w:val="00F71419"/>
    <w:rsid w:val="00F72357"/>
    <w:rsid w:val="00F72620"/>
    <w:rsid w:val="00F733CC"/>
    <w:rsid w:val="00F73930"/>
    <w:rsid w:val="00F73B70"/>
    <w:rsid w:val="00F74118"/>
    <w:rsid w:val="00F74217"/>
    <w:rsid w:val="00F746A3"/>
    <w:rsid w:val="00F759AD"/>
    <w:rsid w:val="00F75BDF"/>
    <w:rsid w:val="00F765E8"/>
    <w:rsid w:val="00F76851"/>
    <w:rsid w:val="00F76EE1"/>
    <w:rsid w:val="00F77084"/>
    <w:rsid w:val="00F772AD"/>
    <w:rsid w:val="00F7768D"/>
    <w:rsid w:val="00F77E2A"/>
    <w:rsid w:val="00F80A71"/>
    <w:rsid w:val="00F80F3C"/>
    <w:rsid w:val="00F8124E"/>
    <w:rsid w:val="00F81526"/>
    <w:rsid w:val="00F81886"/>
    <w:rsid w:val="00F8200C"/>
    <w:rsid w:val="00F823C1"/>
    <w:rsid w:val="00F82B09"/>
    <w:rsid w:val="00F82F09"/>
    <w:rsid w:val="00F834BC"/>
    <w:rsid w:val="00F83841"/>
    <w:rsid w:val="00F839E0"/>
    <w:rsid w:val="00F84B88"/>
    <w:rsid w:val="00F85244"/>
    <w:rsid w:val="00F856F0"/>
    <w:rsid w:val="00F85AF0"/>
    <w:rsid w:val="00F85D77"/>
    <w:rsid w:val="00F863C8"/>
    <w:rsid w:val="00F86D88"/>
    <w:rsid w:val="00F87FA5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1F34"/>
    <w:rsid w:val="00F928CE"/>
    <w:rsid w:val="00F92EAE"/>
    <w:rsid w:val="00F92EEE"/>
    <w:rsid w:val="00F936B8"/>
    <w:rsid w:val="00F94205"/>
    <w:rsid w:val="00F945B2"/>
    <w:rsid w:val="00F9473C"/>
    <w:rsid w:val="00F947A1"/>
    <w:rsid w:val="00F95119"/>
    <w:rsid w:val="00F95B0B"/>
    <w:rsid w:val="00F95F58"/>
    <w:rsid w:val="00F963E1"/>
    <w:rsid w:val="00F9721B"/>
    <w:rsid w:val="00F977CB"/>
    <w:rsid w:val="00F97854"/>
    <w:rsid w:val="00F97C49"/>
    <w:rsid w:val="00FA0942"/>
    <w:rsid w:val="00FA0AC9"/>
    <w:rsid w:val="00FA188C"/>
    <w:rsid w:val="00FA1FF2"/>
    <w:rsid w:val="00FA2910"/>
    <w:rsid w:val="00FA29F4"/>
    <w:rsid w:val="00FA2B04"/>
    <w:rsid w:val="00FA362D"/>
    <w:rsid w:val="00FA3D8C"/>
    <w:rsid w:val="00FA3E51"/>
    <w:rsid w:val="00FA403D"/>
    <w:rsid w:val="00FA40A3"/>
    <w:rsid w:val="00FA427F"/>
    <w:rsid w:val="00FA45CD"/>
    <w:rsid w:val="00FA4810"/>
    <w:rsid w:val="00FA4D76"/>
    <w:rsid w:val="00FA52BF"/>
    <w:rsid w:val="00FA5989"/>
    <w:rsid w:val="00FA5A62"/>
    <w:rsid w:val="00FA5B17"/>
    <w:rsid w:val="00FA6330"/>
    <w:rsid w:val="00FA6924"/>
    <w:rsid w:val="00FA69D3"/>
    <w:rsid w:val="00FA6C90"/>
    <w:rsid w:val="00FA7125"/>
    <w:rsid w:val="00FA7131"/>
    <w:rsid w:val="00FA7DF7"/>
    <w:rsid w:val="00FB01CC"/>
    <w:rsid w:val="00FB1350"/>
    <w:rsid w:val="00FB16CA"/>
    <w:rsid w:val="00FB26BD"/>
    <w:rsid w:val="00FB2C23"/>
    <w:rsid w:val="00FB2DE1"/>
    <w:rsid w:val="00FB3325"/>
    <w:rsid w:val="00FB33FA"/>
    <w:rsid w:val="00FB35CC"/>
    <w:rsid w:val="00FB3866"/>
    <w:rsid w:val="00FB386A"/>
    <w:rsid w:val="00FB3966"/>
    <w:rsid w:val="00FB3B56"/>
    <w:rsid w:val="00FB3BA6"/>
    <w:rsid w:val="00FB4411"/>
    <w:rsid w:val="00FB4D65"/>
    <w:rsid w:val="00FB5001"/>
    <w:rsid w:val="00FB56CA"/>
    <w:rsid w:val="00FB5954"/>
    <w:rsid w:val="00FB5B4B"/>
    <w:rsid w:val="00FB5BD1"/>
    <w:rsid w:val="00FB60A1"/>
    <w:rsid w:val="00FB6695"/>
    <w:rsid w:val="00FB7222"/>
    <w:rsid w:val="00FB7397"/>
    <w:rsid w:val="00FC012F"/>
    <w:rsid w:val="00FC0253"/>
    <w:rsid w:val="00FC060B"/>
    <w:rsid w:val="00FC085C"/>
    <w:rsid w:val="00FC0CDF"/>
    <w:rsid w:val="00FC0D7C"/>
    <w:rsid w:val="00FC1337"/>
    <w:rsid w:val="00FC1411"/>
    <w:rsid w:val="00FC163A"/>
    <w:rsid w:val="00FC16FB"/>
    <w:rsid w:val="00FC183A"/>
    <w:rsid w:val="00FC19F5"/>
    <w:rsid w:val="00FC28D1"/>
    <w:rsid w:val="00FC2C28"/>
    <w:rsid w:val="00FC2C37"/>
    <w:rsid w:val="00FC2EA2"/>
    <w:rsid w:val="00FC330D"/>
    <w:rsid w:val="00FC333B"/>
    <w:rsid w:val="00FC35A0"/>
    <w:rsid w:val="00FC3D1C"/>
    <w:rsid w:val="00FC50EA"/>
    <w:rsid w:val="00FC51C4"/>
    <w:rsid w:val="00FC51D7"/>
    <w:rsid w:val="00FC5656"/>
    <w:rsid w:val="00FC5661"/>
    <w:rsid w:val="00FC5964"/>
    <w:rsid w:val="00FC5BAE"/>
    <w:rsid w:val="00FC5F90"/>
    <w:rsid w:val="00FC64F3"/>
    <w:rsid w:val="00FC66AD"/>
    <w:rsid w:val="00FC72E0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E55"/>
    <w:rsid w:val="00FD2FA9"/>
    <w:rsid w:val="00FD305C"/>
    <w:rsid w:val="00FD31D2"/>
    <w:rsid w:val="00FD3572"/>
    <w:rsid w:val="00FD36D4"/>
    <w:rsid w:val="00FD4073"/>
    <w:rsid w:val="00FD40CF"/>
    <w:rsid w:val="00FD5043"/>
    <w:rsid w:val="00FD510B"/>
    <w:rsid w:val="00FD52F8"/>
    <w:rsid w:val="00FD5360"/>
    <w:rsid w:val="00FD54CC"/>
    <w:rsid w:val="00FD5914"/>
    <w:rsid w:val="00FD5F6C"/>
    <w:rsid w:val="00FD65AD"/>
    <w:rsid w:val="00FD6B34"/>
    <w:rsid w:val="00FD6C8C"/>
    <w:rsid w:val="00FD6DBB"/>
    <w:rsid w:val="00FD7529"/>
    <w:rsid w:val="00FD795C"/>
    <w:rsid w:val="00FD7A8D"/>
    <w:rsid w:val="00FE06A2"/>
    <w:rsid w:val="00FE0CE6"/>
    <w:rsid w:val="00FE0E39"/>
    <w:rsid w:val="00FE0FBC"/>
    <w:rsid w:val="00FE1630"/>
    <w:rsid w:val="00FE169D"/>
    <w:rsid w:val="00FE190A"/>
    <w:rsid w:val="00FE1B04"/>
    <w:rsid w:val="00FE28C8"/>
    <w:rsid w:val="00FE2C3A"/>
    <w:rsid w:val="00FE2E81"/>
    <w:rsid w:val="00FE33B0"/>
    <w:rsid w:val="00FE36BA"/>
    <w:rsid w:val="00FE378C"/>
    <w:rsid w:val="00FE39E1"/>
    <w:rsid w:val="00FE422E"/>
    <w:rsid w:val="00FE4CFC"/>
    <w:rsid w:val="00FE5E92"/>
    <w:rsid w:val="00FE5F93"/>
    <w:rsid w:val="00FE62CD"/>
    <w:rsid w:val="00FE6871"/>
    <w:rsid w:val="00FE6D96"/>
    <w:rsid w:val="00FE6F3B"/>
    <w:rsid w:val="00FE71CB"/>
    <w:rsid w:val="00FE792B"/>
    <w:rsid w:val="00FE79EF"/>
    <w:rsid w:val="00FE7BC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40F"/>
    <w:rsid w:val="00FF18BB"/>
    <w:rsid w:val="00FF1A3F"/>
    <w:rsid w:val="00FF1E46"/>
    <w:rsid w:val="00FF209F"/>
    <w:rsid w:val="00FF2151"/>
    <w:rsid w:val="00FF22C2"/>
    <w:rsid w:val="00FF23FB"/>
    <w:rsid w:val="00FF2C03"/>
    <w:rsid w:val="00FF30BA"/>
    <w:rsid w:val="00FF3298"/>
    <w:rsid w:val="00FF334E"/>
    <w:rsid w:val="00FF3880"/>
    <w:rsid w:val="00FF394B"/>
    <w:rsid w:val="00FF465F"/>
    <w:rsid w:val="00FF4BC9"/>
    <w:rsid w:val="00FF4EB5"/>
    <w:rsid w:val="00FF5893"/>
    <w:rsid w:val="00FF5F7D"/>
    <w:rsid w:val="00FF6062"/>
    <w:rsid w:val="00FF636B"/>
    <w:rsid w:val="00FF66BB"/>
    <w:rsid w:val="00FF6779"/>
    <w:rsid w:val="00FF6F14"/>
    <w:rsid w:val="00FF6FE2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B8418896-A39F-413C-AD61-B68EFD83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s.tcu.gov.br/juris/SvlHighLight?key=ACORDAO-LEGADO-116054&amp;texto=2b434f4c45474941444f253341253232504c454e4152494f2532322b414e442b2b2532384e554d41434f5244414f253341323233382b4f522b4e554d52454c4143414f25334132323338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13" Type="http://schemas.openxmlformats.org/officeDocument/2006/relationships/hyperlink" Target="https://www.planalto.gov.br/ccivil_03/_ato2011-2014/2013/decreto/d8080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tas.tcu.gov.br/juris/SvlHighLight?key=ACORDAO-LEGADO-116059&amp;texto=2b434f4c45474941444f253341253232534547554e44412b43414d4152412532322b414e442b2b2532384e554d41434f5244414f253341343931342b4f522b4e554d52454c4143414f253341343931342532392b414e442b2b2532384e554d414e4f41434f5244414f253341323031332b4f522b4e554d414e4f52454c4143414f25334132303133253239&amp;sort=DTRELEVANCIA&amp;ordem=DESC&amp;bases=ACORDAO-LEGADO;DECISAO-LEGADO;RELACAO-LEGADO;ACORDAO-RELACAO-LEGADO;&amp;highlight=&amp;posicaoDocumento=0%20%20%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HighLight?key=ACORDAO-LEGADO-116065&amp;texto=2b434f4c45474941444f253341253232534547554e44412b43414d4152412532322b414e442b2b2532384e554d41434f5244414f253341343931302b4f522b4e554d52454c4143414f253341343931302532392b414e442b2b2532384e554d414e4f41434f5244414f253341323031332b4f522b4e554d414e4f52454c4143414f25334132303133253239&amp;sort=DTRELEVANCIA&amp;ordem=DESC&amp;bases=ACORDAO-LEGADO;DECISAO-LEGADO;RELACAO-LEGADO;ACORDAO-RELACAO-LEGADO;&amp;highlight=&amp;posicaoDocumento=0%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ontas.tcu.gov.br/juris/SvlHighLight?key=ACORDAO-LEGADO-116050&amp;texto=2b434f4c45474941444f253341253232504c454e4152494f2532322b414e442b2b2532384e554d41434f5244414f253341323234322b4f522b4e554d52454c4143414f25334132323432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HighLight?key=ACORDAO-LEGADO-116083&amp;texto=2b434f4c45474941444f253341253232504c454e4152494f2532322b414e442b2b2532384e554d41434f5244414f253341323232312b4f522b4e554d52454c4143414f253341323232312532392b414e442b2b2532384e554d414e4f41434f5244414f253341323031332b4f522b4e554d414e4f52454c4143414f25334132303133253239&amp;sort=DTRELEVANCIA&amp;ordem=DESC&amp;bases=ACORDAO-LEGADO;DECISAO-LEGADO;RELACAO-LEGADO;ACORDAO-RELACAO-LEGADO;&amp;highlight=&amp;posicaoDocumento=0%20" TargetMode="External"/><Relationship Id="rId14" Type="http://schemas.openxmlformats.org/officeDocument/2006/relationships/hyperlink" Target="mailto:infojuris@tcu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663D7-5FAD-4D77-81C9-A5C4025D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2967</Words>
  <Characters>16028</Characters>
  <Application>Microsoft Office Word</Application>
  <DocSecurity>4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18958</CharactersWithSpaces>
  <SharedDoc>false</SharedDoc>
  <HLinks>
    <vt:vector size="42" baseType="variant">
      <vt:variant>
        <vt:i4>7602203</vt:i4>
      </vt:variant>
      <vt:variant>
        <vt:i4>18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4128877</vt:i4>
      </vt:variant>
      <vt:variant>
        <vt:i4>15</vt:i4>
      </vt:variant>
      <vt:variant>
        <vt:i4>0</vt:i4>
      </vt:variant>
      <vt:variant>
        <vt:i4>5</vt:i4>
      </vt:variant>
      <vt:variant>
        <vt:lpwstr>https://www.planalto.gov.br/ccivil_03/_ato2011-2014/2013/decreto/d8080.htm</vt:lpwstr>
      </vt:variant>
      <vt:variant>
        <vt:lpwstr/>
      </vt:variant>
      <vt:variant>
        <vt:i4>2752571</vt:i4>
      </vt:variant>
      <vt:variant>
        <vt:i4>12</vt:i4>
      </vt:variant>
      <vt:variant>
        <vt:i4>0</vt:i4>
      </vt:variant>
      <vt:variant>
        <vt:i4>5</vt:i4>
      </vt:variant>
      <vt:variant>
        <vt:lpwstr>https://contas.tcu.gov.br/juris/SvlHighLight?key=ACORDAO-LEGADO-116059&amp;texto=2b434f4c45474941444f253341253232534547554e44412b43414d4152412532322b414e442b2b2532384e554d41434f5244414f253341343931342b4f522b4e554d52454c4143414f253341343931342532392b414e442b2b2532384e554d414e4f41434f5244414f253341323031332b4f522b4e554d414e4f52454c4143414f25334132303133253239&amp;sort=DTRELEVANCIA&amp;ordem=DESC&amp;bases=ACORDAO-LEGADO;DECISAO-LEGADO;RELACAO-LEGADO;ACORDAO-RELACAO-LEGADO;&amp;highlight=&amp;posicaoDocumento=0%20%20%20</vt:lpwstr>
      </vt:variant>
      <vt:variant>
        <vt:lpwstr/>
      </vt:variant>
      <vt:variant>
        <vt:i4>2490424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-116065&amp;texto=2b434f4c45474941444f253341253232534547554e44412b43414d4152412532322b414e442b2b2532384e554d41434f5244414f253341343931302b4f522b4e554d52454c4143414f253341343931302532392b414e442b2b2532384e554d414e4f41434f5244414f253341323031332b4f522b4e554d414e4f52454c4143414f25334132303133253239&amp;sort=DTRELEVANCIA&amp;ordem=DESC&amp;bases=ACORDAO-LEGADO;DECISAO-LEGADO;RELACAO-LEGADO;ACORDAO-RELACAO-LEGADO;&amp;highlight=&amp;posicaoDocumento=0%20</vt:lpwstr>
      </vt:variant>
      <vt:variant>
        <vt:lpwstr/>
      </vt:variant>
      <vt:variant>
        <vt:i4>2293819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-116050&amp;texto=2b434f4c45474941444f253341253232504c454e4152494f2532322b414e442b2b2532384e554d41434f5244414f253341323234322b4f522b4e554d52454c4143414f253341323234322532392b414e442b2b2532384e554d414e4f41434f5244414f253341323031332b4f522b4e554d414e4f52454c4143414f25334132303133253239&amp;sort=DTRELEVANCIA&amp;ordem=DESC&amp;bases=ACORDAO-LEGADO;DECISAO-LEGADO;RELACAO-LEGADO;ACORDAO-RELACAO-LEGADO;&amp;highlight=&amp;posicaoDocumento=0</vt:lpwstr>
      </vt:variant>
      <vt:variant>
        <vt:lpwstr/>
      </vt:variant>
      <vt:variant>
        <vt:i4>2097206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-116083&amp;texto=2b434f4c45474941444f253341253232504c454e4152494f2532322b414e442b2b2532384e554d41434f5244414f253341323232312b4f522b4e554d52454c4143414f253341323232312532392b414e442b2b2532384e554d414e4f41434f5244414f253341323031332b4f522b4e554d414e4f52454c4143414f25334132303133253239&amp;sort=DTRELEVANCIA&amp;ordem=DESC&amp;bases=ACORDAO-LEGADO;DECISAO-LEGADO;RELACAO-LEGADO;ACORDAO-RELACAO-LEGADO;&amp;highlight=&amp;posicaoDocumento=0%20</vt:lpwstr>
      </vt:variant>
      <vt:variant>
        <vt:lpwstr/>
      </vt:variant>
      <vt:variant>
        <vt:i4>2555963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-116054&amp;texto=2b434f4c45474941444f253341253232504c454e4152494f2532322b414e442b2b2532384e554d41434f5244414f253341323233382b4f522b4e554d52454c4143414f253341323233382532392b414e442b2b2532384e554d414e4f41434f5244414f253341323031332b4f522b4e554d414e4f52454c4143414f25334132303133253239&amp;sort=DTRELEVANCIA&amp;ordem=DESC&amp;bases=ACORDAO-LEGADO;DECISAO-LEGADO;RELACAO-LEGADO;ACORDAO-RELACAO-LEGADO;&amp;highlight=&amp;posicaoDocumento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2013-07-30T19:47:00Z</cp:lastPrinted>
  <dcterms:created xsi:type="dcterms:W3CDTF">2015-05-07T13:08:00Z</dcterms:created>
  <dcterms:modified xsi:type="dcterms:W3CDTF">2015-05-07T13:08:00Z</dcterms:modified>
</cp:coreProperties>
</file>