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62" w:rsidRPr="00993B9D" w:rsidRDefault="009444E6" w:rsidP="00BC47C5">
      <w:pPr>
        <w:pStyle w:val="Ttulo8"/>
        <w:tabs>
          <w:tab w:val="right" w:pos="4423"/>
        </w:tabs>
        <w:spacing w:before="0" w:after="0"/>
        <w:ind w:left="0"/>
        <w:rPr>
          <w:rFonts w:ascii="Times New Roman" w:hAnsi="Times New Roman"/>
          <w:b/>
          <w:i w:val="0"/>
          <w:sz w:val="22"/>
          <w:szCs w:val="22"/>
        </w:rPr>
      </w:pPr>
      <w:bookmarkStart w:id="0" w:name="_GoBack"/>
      <w:bookmarkEnd w:id="0"/>
      <w:r w:rsidRPr="00993B9D">
        <w:rPr>
          <w:rFonts w:ascii="Times New Roman" w:hAnsi="Times New Roman"/>
          <w:b/>
          <w:i w:val="0"/>
          <w:sz w:val="22"/>
          <w:szCs w:val="22"/>
        </w:rPr>
        <w:t>Sess</w:t>
      </w:r>
      <w:r w:rsidR="003D0153" w:rsidRPr="00993B9D">
        <w:rPr>
          <w:rFonts w:ascii="Times New Roman" w:hAnsi="Times New Roman"/>
          <w:b/>
          <w:i w:val="0"/>
          <w:sz w:val="22"/>
          <w:szCs w:val="22"/>
        </w:rPr>
        <w:t>ões</w:t>
      </w:r>
      <w:r w:rsidR="005A6381" w:rsidRPr="00993B9D">
        <w:rPr>
          <w:rFonts w:ascii="Times New Roman" w:hAnsi="Times New Roman"/>
          <w:b/>
          <w:i w:val="0"/>
          <w:sz w:val="22"/>
          <w:szCs w:val="22"/>
        </w:rPr>
        <w:t xml:space="preserve">: </w:t>
      </w:r>
      <w:r w:rsidR="004E14AB">
        <w:rPr>
          <w:rFonts w:ascii="Times New Roman" w:hAnsi="Times New Roman"/>
          <w:b/>
          <w:i w:val="0"/>
          <w:sz w:val="22"/>
          <w:szCs w:val="22"/>
        </w:rPr>
        <w:t>21</w:t>
      </w:r>
      <w:r w:rsidR="005A6381" w:rsidRPr="00993B9D">
        <w:rPr>
          <w:rFonts w:ascii="Times New Roman" w:hAnsi="Times New Roman"/>
          <w:b/>
          <w:i w:val="0"/>
          <w:sz w:val="22"/>
          <w:szCs w:val="22"/>
        </w:rPr>
        <w:t xml:space="preserve"> e </w:t>
      </w:r>
      <w:r w:rsidR="004E14AB">
        <w:rPr>
          <w:rFonts w:ascii="Times New Roman" w:hAnsi="Times New Roman"/>
          <w:b/>
          <w:i w:val="0"/>
          <w:sz w:val="22"/>
          <w:szCs w:val="22"/>
        </w:rPr>
        <w:t>22</w:t>
      </w:r>
      <w:r w:rsidR="001C6395" w:rsidRPr="00993B9D">
        <w:rPr>
          <w:rFonts w:ascii="Times New Roman" w:hAnsi="Times New Roman"/>
          <w:b/>
          <w:i w:val="0"/>
          <w:sz w:val="22"/>
          <w:szCs w:val="22"/>
        </w:rPr>
        <w:t xml:space="preserve"> de maio</w:t>
      </w:r>
      <w:r w:rsidR="00AB7918" w:rsidRPr="00993B9D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993B9D">
        <w:rPr>
          <w:rFonts w:ascii="Times New Roman" w:hAnsi="Times New Roman"/>
          <w:b/>
          <w:i w:val="0"/>
          <w:sz w:val="22"/>
          <w:szCs w:val="22"/>
        </w:rPr>
        <w:t>de 201</w:t>
      </w:r>
      <w:r w:rsidR="00A11430" w:rsidRPr="00993B9D">
        <w:rPr>
          <w:rFonts w:ascii="Times New Roman" w:hAnsi="Times New Roman"/>
          <w:b/>
          <w:i w:val="0"/>
          <w:sz w:val="22"/>
          <w:szCs w:val="22"/>
        </w:rPr>
        <w:t>3</w:t>
      </w:r>
    </w:p>
    <w:p w:rsidR="00F56967" w:rsidRPr="00993B9D" w:rsidRDefault="002D35F5" w:rsidP="00F56967">
      <w:pPr>
        <w:pStyle w:val="Corpodetexto2"/>
        <w:spacing w:after="0" w:line="240" w:lineRule="auto"/>
        <w:ind w:left="0"/>
        <w:rPr>
          <w:sz w:val="22"/>
          <w:szCs w:val="22"/>
        </w:rPr>
      </w:pPr>
      <w:r w:rsidRPr="00993B9D">
        <w:rPr>
          <w:sz w:val="22"/>
          <w:szCs w:val="22"/>
        </w:rPr>
        <w:t>Este Informativo, elaborado a partir das deliberações tomadas pelo Tribunal nas sessões de julgamento das Câmaras e do Plenário, contém resumos de algumas decisões proferidas na</w:t>
      </w:r>
      <w:r w:rsidR="003D0153" w:rsidRPr="00993B9D">
        <w:rPr>
          <w:sz w:val="22"/>
          <w:szCs w:val="22"/>
        </w:rPr>
        <w:t>s</w:t>
      </w:r>
      <w:r w:rsidRPr="00993B9D">
        <w:rPr>
          <w:sz w:val="22"/>
          <w:szCs w:val="22"/>
        </w:rPr>
        <w:t xml:space="preserve"> data</w:t>
      </w:r>
      <w:r w:rsidR="003D0153" w:rsidRPr="00993B9D">
        <w:rPr>
          <w:sz w:val="22"/>
          <w:szCs w:val="22"/>
        </w:rPr>
        <w:t>s</w:t>
      </w:r>
      <w:r w:rsidRPr="00993B9D">
        <w:rPr>
          <w:sz w:val="22"/>
          <w:szCs w:val="22"/>
        </w:rPr>
        <w:t xml:space="preserve"> acima indicada</w:t>
      </w:r>
      <w:r w:rsidR="003D0153" w:rsidRPr="00993B9D">
        <w:rPr>
          <w:sz w:val="22"/>
          <w:szCs w:val="22"/>
        </w:rPr>
        <w:t>s</w:t>
      </w:r>
      <w:r w:rsidRPr="00993B9D">
        <w:rPr>
          <w:sz w:val="22"/>
          <w:szCs w:val="22"/>
        </w:rPr>
        <w:t>, relativas a licitações e contratos, e tem por finalidade facilitar o acompanhamento, pelo leitor, d</w:t>
      </w:r>
      <w:r w:rsidR="000E5EAB" w:rsidRPr="00993B9D">
        <w:rPr>
          <w:sz w:val="22"/>
          <w:szCs w:val="22"/>
        </w:rPr>
        <w:t>o</w:t>
      </w:r>
      <w:r w:rsidRPr="00993B9D">
        <w:rPr>
          <w:sz w:val="22"/>
          <w:szCs w:val="22"/>
        </w:rPr>
        <w:t xml:space="preserve">s aspectos relevantes que envolvem o tema. </w:t>
      </w:r>
      <w:r w:rsidR="000E5EAB" w:rsidRPr="00993B9D">
        <w:rPr>
          <w:sz w:val="22"/>
          <w:szCs w:val="22"/>
        </w:rPr>
        <w:t>A</w:t>
      </w:r>
      <w:r w:rsidRPr="00993B9D">
        <w:rPr>
          <w:sz w:val="22"/>
          <w:szCs w:val="22"/>
        </w:rPr>
        <w:t xml:space="preserve"> seleção das decisões que constam do Informativo é feita pela Secretaria das Sessões, levando em consideração ao menos um dos seguintes fatores: ineditismo da deliberação, discussão no colegiado ou reiteração de entendimento importante. Os resumos apresentados no Informativo não são </w:t>
      </w:r>
      <w:r w:rsidR="0034291F" w:rsidRPr="00993B9D">
        <w:rPr>
          <w:sz w:val="22"/>
          <w:szCs w:val="22"/>
        </w:rPr>
        <w:t>r</w:t>
      </w:r>
      <w:r w:rsidRPr="00993B9D">
        <w:rPr>
          <w:sz w:val="22"/>
          <w:szCs w:val="22"/>
        </w:rPr>
        <w:t>epositórios oficiais de jurisprudência.</w:t>
      </w:r>
      <w:r w:rsidR="00F56967" w:rsidRPr="00993B9D">
        <w:rPr>
          <w:sz w:val="22"/>
          <w:szCs w:val="22"/>
        </w:rPr>
        <w:t xml:space="preserve"> Para aprofundamento, o leitor pode acessar o inteiro teor da deliberação, bastando clicar no número do Acórdão (ou pressione a tecla CTRL e, simultaneamente, clique no número do Acórdão).</w:t>
      </w:r>
    </w:p>
    <w:p w:rsidR="00F56967" w:rsidRPr="00993B9D" w:rsidRDefault="00F56967" w:rsidP="00BC47C5">
      <w:pPr>
        <w:pStyle w:val="Corpodetexto2"/>
        <w:spacing w:after="0" w:line="240" w:lineRule="auto"/>
        <w:ind w:left="0"/>
        <w:rPr>
          <w:sz w:val="22"/>
          <w:szCs w:val="22"/>
        </w:rPr>
      </w:pPr>
    </w:p>
    <w:p w:rsidR="00541C34" w:rsidRDefault="00541C34" w:rsidP="003F6371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before="60" w:after="0"/>
        <w:ind w:left="0"/>
        <w:jc w:val="center"/>
        <w:rPr>
          <w:b/>
          <w:bCs/>
          <w:smallCaps/>
          <w:sz w:val="22"/>
          <w:szCs w:val="22"/>
        </w:rPr>
      </w:pPr>
    </w:p>
    <w:p w:rsidR="009C5EDE" w:rsidRPr="00993B9D" w:rsidRDefault="00A11430" w:rsidP="003F6371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before="60" w:after="0"/>
        <w:ind w:left="0"/>
        <w:jc w:val="center"/>
        <w:rPr>
          <w:b/>
          <w:bCs/>
          <w:smallCaps/>
          <w:sz w:val="22"/>
          <w:szCs w:val="22"/>
        </w:rPr>
      </w:pPr>
      <w:r w:rsidRPr="00993B9D">
        <w:rPr>
          <w:b/>
          <w:bCs/>
          <w:smallCaps/>
          <w:sz w:val="22"/>
          <w:szCs w:val="22"/>
        </w:rPr>
        <w:t>SUMÁRIO</w:t>
      </w:r>
    </w:p>
    <w:p w:rsidR="00993B9D" w:rsidRPr="00D5163B" w:rsidRDefault="0084005B" w:rsidP="00D5163B">
      <w:pPr>
        <w:autoSpaceDE w:val="0"/>
        <w:autoSpaceDN w:val="0"/>
        <w:adjustRightInd w:val="0"/>
        <w:spacing w:after="60"/>
        <w:ind w:left="0"/>
        <w:rPr>
          <w:b/>
          <w:sz w:val="22"/>
          <w:szCs w:val="22"/>
          <w:lang w:eastAsia="pt-BR"/>
        </w:rPr>
      </w:pPr>
      <w:r w:rsidRPr="00993B9D">
        <w:rPr>
          <w:b/>
          <w:sz w:val="22"/>
          <w:szCs w:val="22"/>
          <w:lang w:eastAsia="pt-BR"/>
        </w:rPr>
        <w:t>Plenário</w:t>
      </w:r>
    </w:p>
    <w:p w:rsidR="00993B9D" w:rsidRPr="00920D31" w:rsidRDefault="00920D31" w:rsidP="004E14AB">
      <w:pPr>
        <w:autoSpaceDE w:val="0"/>
        <w:autoSpaceDN w:val="0"/>
        <w:adjustRightInd w:val="0"/>
        <w:spacing w:after="60"/>
        <w:ind w:left="0"/>
        <w:rPr>
          <w:sz w:val="22"/>
          <w:szCs w:val="22"/>
          <w:lang w:eastAsia="pt-BR"/>
        </w:rPr>
      </w:pPr>
      <w:r w:rsidRPr="00920D31">
        <w:rPr>
          <w:sz w:val="22"/>
          <w:szCs w:val="22"/>
          <w:lang w:eastAsia="pt-BR"/>
        </w:rPr>
        <w:t>1</w:t>
      </w:r>
      <w:r w:rsidR="00791119">
        <w:rPr>
          <w:sz w:val="22"/>
          <w:szCs w:val="22"/>
          <w:lang w:eastAsia="pt-BR"/>
        </w:rPr>
        <w:t>.</w:t>
      </w:r>
      <w:r w:rsidR="0088480B">
        <w:rPr>
          <w:sz w:val="22"/>
          <w:szCs w:val="22"/>
          <w:lang w:eastAsia="pt-BR"/>
        </w:rPr>
        <w:t xml:space="preserve"> </w:t>
      </w:r>
      <w:r w:rsidR="004E14AB" w:rsidRPr="004E14AB">
        <w:rPr>
          <w:sz w:val="22"/>
          <w:szCs w:val="22"/>
          <w:lang w:eastAsia="pt-BR"/>
        </w:rPr>
        <w:t>Os percentuais dos componentes de BDI definidos pelo Acórdão 325/2007-Plenário não podem ser aplicados de forma generalizada ou mesmo linear para todas as obr</w:t>
      </w:r>
      <w:r w:rsidR="003644B2">
        <w:rPr>
          <w:sz w:val="22"/>
          <w:szCs w:val="22"/>
          <w:lang w:eastAsia="pt-BR"/>
        </w:rPr>
        <w:t>as públicas, em face das nuanças</w:t>
      </w:r>
      <w:r w:rsidR="004E14AB" w:rsidRPr="004E14AB">
        <w:rPr>
          <w:sz w:val="22"/>
          <w:szCs w:val="22"/>
          <w:lang w:eastAsia="pt-BR"/>
        </w:rPr>
        <w:t xml:space="preserve"> que diferenciam uma obra de outra.</w:t>
      </w:r>
    </w:p>
    <w:p w:rsidR="004E14AB" w:rsidRPr="004E14AB" w:rsidRDefault="00791119" w:rsidP="004E14AB">
      <w:pPr>
        <w:spacing w:after="60"/>
        <w:ind w:left="0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="008848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E14AB" w:rsidRPr="004E14AB">
        <w:rPr>
          <w:sz w:val="22"/>
          <w:szCs w:val="22"/>
        </w:rPr>
        <w:t>A ausência de complexidade do objeto a ser licitado, por si só, não afasta o cabimento da pré-qualificação de licitantes, prevista no art. 114 da Lei 8.666/1993. É admitida a realização da pré-qualificação em razão de peculiaridades do objeto que justifiquem a opção do gestor pela sua adoção.</w:t>
      </w:r>
    </w:p>
    <w:p w:rsidR="00920D31" w:rsidRPr="004E14AB" w:rsidRDefault="00920D31" w:rsidP="004E14AB">
      <w:pPr>
        <w:spacing w:after="60"/>
        <w:ind w:left="0"/>
        <w:rPr>
          <w:sz w:val="22"/>
          <w:szCs w:val="22"/>
        </w:rPr>
      </w:pPr>
      <w:r w:rsidRPr="00920D31">
        <w:rPr>
          <w:sz w:val="22"/>
          <w:szCs w:val="22"/>
        </w:rPr>
        <w:t>3.</w:t>
      </w:r>
      <w:r w:rsidR="00791119">
        <w:rPr>
          <w:sz w:val="22"/>
          <w:szCs w:val="22"/>
        </w:rPr>
        <w:t xml:space="preserve"> </w:t>
      </w:r>
      <w:r w:rsidR="004E14AB" w:rsidRPr="004E14AB">
        <w:rPr>
          <w:sz w:val="22"/>
          <w:szCs w:val="22"/>
        </w:rPr>
        <w:t xml:space="preserve">A transferência parcial de patrimônio e profissionais decorrente de reestruturação societária de empresas pode implicar a transferência efetiva de qualificação técnica e operacional entre elas, sendo admissível, se confirmada essa hipótese, a utilização pelas empresas incorporadoras, para fins de habilitação em licitações públicas, de atestados de qualificação técnica de titularidade das incorporadas, atinentes ao acervo técnico transferido. </w:t>
      </w:r>
    </w:p>
    <w:p w:rsidR="004E14AB" w:rsidRPr="004E14AB" w:rsidRDefault="00C40D55" w:rsidP="004E14AB">
      <w:pPr>
        <w:spacing w:after="60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="004E14AB" w:rsidRPr="004E14AB">
        <w:rPr>
          <w:sz w:val="22"/>
          <w:szCs w:val="22"/>
        </w:rPr>
        <w:t>. A parcela do capital social integralizada com precatórios, cuja execução está suspensa por decisão judicial, não serve à comprovação de qualificação econômico-financeira em licitação (capital mínimo), porquanto incerta a sua liquidez e o recebimento dos seus valores.</w:t>
      </w:r>
    </w:p>
    <w:p w:rsidR="00541C34" w:rsidRDefault="00541C34" w:rsidP="009E1BEB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jc w:val="center"/>
        <w:rPr>
          <w:b/>
          <w:bCs/>
          <w:smallCaps/>
          <w:sz w:val="22"/>
          <w:szCs w:val="22"/>
        </w:rPr>
      </w:pPr>
    </w:p>
    <w:p w:rsidR="00E13207" w:rsidRPr="00993B9D" w:rsidRDefault="00E13207" w:rsidP="009E1BEB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jc w:val="center"/>
        <w:rPr>
          <w:b/>
          <w:bCs/>
          <w:smallCaps/>
          <w:sz w:val="22"/>
          <w:szCs w:val="22"/>
        </w:rPr>
      </w:pPr>
      <w:r w:rsidRPr="00993B9D">
        <w:rPr>
          <w:b/>
          <w:bCs/>
          <w:smallCaps/>
          <w:sz w:val="22"/>
          <w:szCs w:val="22"/>
        </w:rPr>
        <w:t>PLENÁRIO</w:t>
      </w:r>
    </w:p>
    <w:p w:rsidR="00993B9D" w:rsidRPr="00993B9D" w:rsidRDefault="00993B9D" w:rsidP="00993B9D">
      <w:pPr>
        <w:ind w:left="0"/>
        <w:rPr>
          <w:b/>
          <w:bCs/>
          <w:smallCaps/>
          <w:sz w:val="22"/>
          <w:szCs w:val="22"/>
        </w:rPr>
      </w:pPr>
    </w:p>
    <w:p w:rsidR="0007073D" w:rsidRPr="009E1BEB" w:rsidRDefault="0007073D" w:rsidP="0007073D">
      <w:pPr>
        <w:autoSpaceDE w:val="0"/>
        <w:autoSpaceDN w:val="0"/>
        <w:adjustRightInd w:val="0"/>
        <w:spacing w:after="0"/>
        <w:ind w:left="0"/>
        <w:rPr>
          <w:b/>
          <w:sz w:val="22"/>
          <w:szCs w:val="22"/>
          <w:lang w:eastAsia="pt-BR"/>
        </w:rPr>
      </w:pPr>
      <w:r w:rsidRPr="009E1BEB">
        <w:rPr>
          <w:b/>
          <w:sz w:val="22"/>
          <w:szCs w:val="22"/>
          <w:lang w:eastAsia="pt-BR"/>
        </w:rPr>
        <w:t>1. Os percentuais dos componentes de BDI definidos pelo Acórdão 325/2007</w:t>
      </w:r>
      <w:r w:rsidR="00625342">
        <w:rPr>
          <w:b/>
          <w:sz w:val="22"/>
          <w:szCs w:val="22"/>
          <w:lang w:eastAsia="pt-BR"/>
        </w:rPr>
        <w:t>-</w:t>
      </w:r>
      <w:r w:rsidRPr="009E1BEB">
        <w:rPr>
          <w:b/>
          <w:sz w:val="22"/>
          <w:szCs w:val="22"/>
          <w:lang w:eastAsia="pt-BR"/>
        </w:rPr>
        <w:t>Plenário não podem ser aplicados de forma generalizada ou mesmo linear para todas as obr</w:t>
      </w:r>
      <w:r w:rsidR="003644B2">
        <w:rPr>
          <w:b/>
          <w:sz w:val="22"/>
          <w:szCs w:val="22"/>
          <w:lang w:eastAsia="pt-BR"/>
        </w:rPr>
        <w:t>as públicas, em face das nuanças</w:t>
      </w:r>
      <w:r w:rsidRPr="009E1BEB">
        <w:rPr>
          <w:b/>
          <w:sz w:val="22"/>
          <w:szCs w:val="22"/>
          <w:lang w:eastAsia="pt-BR"/>
        </w:rPr>
        <w:t xml:space="preserve"> que diferenciam uma obra de outra.</w:t>
      </w:r>
    </w:p>
    <w:p w:rsidR="0007073D" w:rsidRPr="009E1BEB" w:rsidRDefault="0007073D" w:rsidP="00EC4347">
      <w:pPr>
        <w:autoSpaceDE w:val="0"/>
        <w:autoSpaceDN w:val="0"/>
        <w:adjustRightInd w:val="0"/>
        <w:spacing w:after="0"/>
        <w:ind w:left="0"/>
        <w:rPr>
          <w:b/>
          <w:i/>
          <w:sz w:val="22"/>
          <w:szCs w:val="22"/>
        </w:rPr>
      </w:pPr>
      <w:r w:rsidRPr="009E1BEB">
        <w:rPr>
          <w:sz w:val="22"/>
          <w:szCs w:val="22"/>
        </w:rPr>
        <w:t>Relatório de Auditoria apontou possível sobrepreço nas obras relativas aos Trechos 3, 4 e 5 do Canal do Sertão Alagoano. A emissão de ordens de serviços fora condicionada pelo Plenário do TCU, mediante Acórdão 3.146/2010, à apresentação pelas empresas de garantias suficientes para assegurar o resultado da apuração acerca de eventual dano ao erário. O relator analisou, desta feita, petição firmada por uma das empresas apresentando justificavas ao sobrepreço apontado pela equipe de auditoria e requerendo a reconsideração da</w:t>
      </w:r>
      <w:r w:rsidRPr="009E1BEB">
        <w:rPr>
          <w:i/>
          <w:sz w:val="22"/>
          <w:szCs w:val="22"/>
        </w:rPr>
        <w:t xml:space="preserve"> </w:t>
      </w:r>
      <w:r w:rsidRPr="009E1BEB">
        <w:rPr>
          <w:sz w:val="22"/>
          <w:szCs w:val="22"/>
        </w:rPr>
        <w:t>determinação,</w:t>
      </w:r>
      <w:r w:rsidRPr="009E1BEB">
        <w:rPr>
          <w:i/>
          <w:sz w:val="22"/>
          <w:szCs w:val="22"/>
        </w:rPr>
        <w:t xml:space="preserve"> “a fim de se permitir o prosseguimento das obras objeto do Lote 4, independentemente da apresentação de novas e complementares garantias”</w:t>
      </w:r>
      <w:r w:rsidRPr="009E1BEB">
        <w:rPr>
          <w:sz w:val="22"/>
          <w:szCs w:val="22"/>
        </w:rPr>
        <w:t xml:space="preserve">. Analisando as justificativas dos responsáveis acerca de inadequada utilização dos parâmetros de BDI fundamentados no Acórdão 325/2007-Plenário, que estabelecera critérios para a adoção de BDI em obras de linhas de transmissão e subestações, o relator concluiu que lhes assistia razão. Consignou que </w:t>
      </w:r>
      <w:r w:rsidRPr="009E1BEB">
        <w:rPr>
          <w:i/>
          <w:sz w:val="22"/>
          <w:szCs w:val="22"/>
        </w:rPr>
        <w:t>“não se deve generalizar a utilização de percentuais para BDI, vez que não se trata de uma fórmula justa e cabal. O BDI varia de acordo com uma série de fatores que estão presentes nas diversas espécies de obras, tendo em vista sua singularidade e riscos”</w:t>
      </w:r>
      <w:r w:rsidRPr="009E1BEB">
        <w:rPr>
          <w:sz w:val="22"/>
          <w:szCs w:val="22"/>
        </w:rPr>
        <w:t xml:space="preserve">. Relembrou que o Acórdão 325/2007 </w:t>
      </w:r>
      <w:r w:rsidRPr="009E1BEB">
        <w:rPr>
          <w:i/>
          <w:sz w:val="22"/>
          <w:szCs w:val="22"/>
        </w:rPr>
        <w:t>“tratou de obras de linhas de transmissão e subestações elétricas, enquanto no presente caso, estamos de diante de um tipo de obra que tem fatores de risco completamente diversos daquelas obras do setor elétrico”</w:t>
      </w:r>
      <w:r w:rsidRPr="009E1BEB">
        <w:rPr>
          <w:sz w:val="22"/>
          <w:szCs w:val="22"/>
        </w:rPr>
        <w:t>. Sintetizou afirmando que os percentuais de BDI definidos pelo Acórdão 325/2007 não podem ser objeto de generalização para todas as ob</w:t>
      </w:r>
      <w:r w:rsidR="003644B2">
        <w:rPr>
          <w:sz w:val="22"/>
          <w:szCs w:val="22"/>
        </w:rPr>
        <w:t>ras públicas, diante das nuanças</w:t>
      </w:r>
      <w:r w:rsidRPr="009E1BEB">
        <w:rPr>
          <w:sz w:val="22"/>
          <w:szCs w:val="22"/>
        </w:rPr>
        <w:t xml:space="preserve"> que diferenciam umas das outras. Assentada esta premissa e considerando, entre outros aspectos, que os indícios de sobrepreço ainda estão em fase de apuração, concluiu o relator que a determinação questionada impôs pesado ônus ao estado de Alagoas e às empresas contratadas, antes mesmo do início das obras, não se configurando </w:t>
      </w:r>
      <w:r w:rsidRPr="009E1BEB">
        <w:rPr>
          <w:i/>
          <w:sz w:val="22"/>
          <w:szCs w:val="22"/>
        </w:rPr>
        <w:t>“qualquer risco para o Erário se forem iniciadas as obras mesmo sem o oferecimento de novas garantias, além das que já estão previstas no art. 56 da Lei de Licitações”</w:t>
      </w:r>
      <w:r w:rsidRPr="009E1BEB">
        <w:rPr>
          <w:sz w:val="22"/>
          <w:szCs w:val="22"/>
        </w:rPr>
        <w:t xml:space="preserve">. Nesse diapasão, decidiu o Tribunal tornar sem efeito, de ofício, nos termos do art. 276, §5º, do Regimento Interno do TCU, o item 9.3 e subitens do Acórdão 3.146/2010-Plenário. </w:t>
      </w:r>
      <w:hyperlink r:id="rId8" w:history="1">
        <w:r w:rsidR="00884B9A" w:rsidRPr="00884B9A">
          <w:rPr>
            <w:rStyle w:val="Hyperlink"/>
            <w:b/>
            <w:i/>
            <w:sz w:val="22"/>
            <w:szCs w:val="22"/>
          </w:rPr>
          <w:t>Acórdão 1211/2013-Plenário</w:t>
        </w:r>
      </w:hyperlink>
      <w:r w:rsidRPr="009E1BEB">
        <w:rPr>
          <w:b/>
          <w:i/>
          <w:sz w:val="22"/>
          <w:szCs w:val="22"/>
        </w:rPr>
        <w:t>, TC 011.156/2010-4, relator Ministro Raimundo Carreiro, 22.5.2013.</w:t>
      </w:r>
    </w:p>
    <w:p w:rsidR="0007073D" w:rsidRDefault="0007073D" w:rsidP="0007073D">
      <w:pPr>
        <w:autoSpaceDE w:val="0"/>
        <w:autoSpaceDN w:val="0"/>
        <w:adjustRightInd w:val="0"/>
        <w:spacing w:after="0"/>
        <w:ind w:left="0"/>
        <w:rPr>
          <w:b/>
          <w:i/>
          <w:sz w:val="22"/>
          <w:szCs w:val="22"/>
        </w:rPr>
      </w:pPr>
    </w:p>
    <w:p w:rsidR="009E1BEB" w:rsidRPr="009E1BEB" w:rsidRDefault="00DD5A25" w:rsidP="009E1BEB">
      <w:pPr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9E1BEB" w:rsidRPr="009E1BEB">
        <w:rPr>
          <w:b/>
          <w:sz w:val="22"/>
          <w:szCs w:val="22"/>
        </w:rPr>
        <w:t>A ausência de complexidade do objeto a ser licitado, por si só, não afasta o cabimento da pré-qualificação de licitantes, prevista no art. 114 da Lei 8.666/1993. É admitida a realização da pré-qualificação em razão de peculiaridades do objeto que justifiquem a opção do gestor pela sua adoção.</w:t>
      </w:r>
    </w:p>
    <w:p w:rsidR="009E1BEB" w:rsidRDefault="009E1BEB" w:rsidP="00EC4347">
      <w:pPr>
        <w:spacing w:after="0"/>
        <w:ind w:left="0"/>
        <w:rPr>
          <w:b/>
          <w:i/>
          <w:sz w:val="22"/>
          <w:szCs w:val="22"/>
        </w:rPr>
      </w:pPr>
      <w:r w:rsidRPr="009E1BEB">
        <w:rPr>
          <w:sz w:val="22"/>
          <w:szCs w:val="22"/>
        </w:rPr>
        <w:t>Representação apontou possíveis irregularidades no Edital de Pré-qualificação 1/2012, promovido pela Prefeitura Municipal de Osasco (SP), destinado à pré-qualificação de empresas ou consórcios de empresas para a futura licitação e subsequente contratação das obras de urbanização do Jardim Rochdale. Destaque-se, entre as supostas irregularidades, "</w:t>
      </w:r>
      <w:r w:rsidRPr="009E1BEB">
        <w:rPr>
          <w:i/>
          <w:sz w:val="22"/>
          <w:szCs w:val="22"/>
        </w:rPr>
        <w:t>a opção pela fase de pré-qualificação para a contratação pretendida, quando tal procedimento somente pode ser adotado caso o objeto licitado recomendar uma análise mais detida da capacidade técnica dos potenciais interessados ...</w:t>
      </w:r>
      <w:r w:rsidRPr="009E1BEB">
        <w:rPr>
          <w:sz w:val="22"/>
          <w:szCs w:val="22"/>
        </w:rPr>
        <w:t>". O Relator anotou que "</w:t>
      </w:r>
      <w:r w:rsidRPr="009E1BEB">
        <w:rPr>
          <w:i/>
          <w:sz w:val="22"/>
          <w:szCs w:val="22"/>
        </w:rPr>
        <w:t>o art. 114 da Lei nº 8.666/1993 admite a pré-qualificação de licitantes em concorrências cujo objeto a ser licitado recomende a análise mais detida da qualificação técnica dos interessados. É um procedimento que se insere na esfera discricionária do Administrador</w:t>
      </w:r>
      <w:r w:rsidRPr="009E1BEB">
        <w:rPr>
          <w:sz w:val="22"/>
          <w:szCs w:val="22"/>
        </w:rPr>
        <w:t>". Destacou que "</w:t>
      </w:r>
      <w:r w:rsidRPr="009E1BEB">
        <w:rPr>
          <w:i/>
          <w:sz w:val="22"/>
          <w:szCs w:val="22"/>
        </w:rPr>
        <w:t>a jurisprudência do Tribunal aponta para a admissibilidade da pré-qualificação quando a peculiaridade do objeto a ser licitado assim a justificar. Portanto, a ausência de complexidade não afasta o cabimento da pré-qualificação</w:t>
      </w:r>
      <w:r w:rsidRPr="009E1BEB">
        <w:rPr>
          <w:sz w:val="22"/>
          <w:szCs w:val="22"/>
        </w:rPr>
        <w:t>". Ao se reportar ao caso concreto, endossou as considerações da unidade técnica no sentido de que a urbanização do Jardim Rochdale (obras de infraestrutura, pavimentação, drenagem e obras de arte especial) não exige "</w:t>
      </w:r>
      <w:r w:rsidRPr="009E1BEB">
        <w:rPr>
          <w:i/>
          <w:sz w:val="22"/>
          <w:szCs w:val="22"/>
        </w:rPr>
        <w:t>um alto grau de especialização nem larga experiência técnica. Em outras palavras, não podem ser considerados de alta complexidade</w:t>
      </w:r>
      <w:r w:rsidRPr="009E1BEB">
        <w:rPr>
          <w:sz w:val="22"/>
          <w:szCs w:val="22"/>
        </w:rPr>
        <w:t>". Entretanto, destacou que a Prefeitura apontou em suas justificativas características do empreendimento que se constituem em peculiaridades que justificam a opção do gestor pela realização da pré-qualificação: "</w:t>
      </w:r>
      <w:r w:rsidRPr="009E1BEB">
        <w:rPr>
          <w:i/>
          <w:sz w:val="22"/>
          <w:szCs w:val="22"/>
        </w:rPr>
        <w:t>1) a alta densidade demográfica do local da intervenção, associada ao fato de que as obras deverão ser executadas preservando a estabilidade das estruturas já existentes e minimizando o impacto na população residente, que será retirada do local de acordo com a evolução das obras; e 2) remanejamento de dutos da Petrobras instalados na região</w:t>
      </w:r>
      <w:r w:rsidRPr="009E1BEB">
        <w:rPr>
          <w:sz w:val="22"/>
          <w:szCs w:val="22"/>
        </w:rPr>
        <w:t>". Por fim, concluiu que no caso concreto não ficou demonstrada a impossibilidade da adoção da pré-qualificação. O Tribunal,</w:t>
      </w:r>
      <w:r w:rsidR="00674BC6">
        <w:rPr>
          <w:sz w:val="22"/>
          <w:szCs w:val="22"/>
        </w:rPr>
        <w:t xml:space="preserve"> no entanto,</w:t>
      </w:r>
      <w:r w:rsidRPr="009E1BEB">
        <w:rPr>
          <w:sz w:val="22"/>
          <w:szCs w:val="22"/>
        </w:rPr>
        <w:t xml:space="preserve"> em razão de outras irregularidades, julgou a representação procedente.</w:t>
      </w:r>
      <w:r w:rsidR="00674BC6">
        <w:rPr>
          <w:sz w:val="22"/>
          <w:szCs w:val="22"/>
        </w:rPr>
        <w:t xml:space="preserve"> </w:t>
      </w:r>
      <w:r w:rsidR="00B5682D">
        <w:rPr>
          <w:sz w:val="22"/>
          <w:szCs w:val="22"/>
        </w:rPr>
        <w:t xml:space="preserve"> </w:t>
      </w:r>
      <w:hyperlink r:id="rId9" w:history="1">
        <w:r w:rsidR="00B5682D" w:rsidRPr="00B5682D">
          <w:rPr>
            <w:rStyle w:val="Hyperlink"/>
            <w:b/>
            <w:i/>
            <w:sz w:val="22"/>
            <w:szCs w:val="22"/>
          </w:rPr>
          <w:t>Acórdão 1232/2013-Plenário</w:t>
        </w:r>
      </w:hyperlink>
      <w:r w:rsidR="00B5682D">
        <w:rPr>
          <w:b/>
          <w:i/>
          <w:sz w:val="22"/>
          <w:szCs w:val="22"/>
        </w:rPr>
        <w:t>,</w:t>
      </w:r>
      <w:r w:rsidR="00B5682D">
        <w:rPr>
          <w:sz w:val="22"/>
          <w:szCs w:val="22"/>
        </w:rPr>
        <w:t xml:space="preserve"> </w:t>
      </w:r>
      <w:r w:rsidRPr="009E1BEB">
        <w:rPr>
          <w:b/>
          <w:i/>
          <w:sz w:val="22"/>
          <w:szCs w:val="22"/>
        </w:rPr>
        <w:t>TC 043.847/2012-9, relator Ministro Raimundo Carreiro, 22.5.2013.</w:t>
      </w:r>
      <w:r w:rsidR="00B5682D">
        <w:rPr>
          <w:b/>
          <w:i/>
          <w:sz w:val="22"/>
          <w:szCs w:val="22"/>
        </w:rPr>
        <w:t xml:space="preserve">  </w:t>
      </w:r>
    </w:p>
    <w:p w:rsidR="00EC4347" w:rsidRPr="00EC4347" w:rsidRDefault="00EC4347" w:rsidP="009E1BEB">
      <w:pPr>
        <w:spacing w:after="0"/>
        <w:ind w:left="0"/>
        <w:rPr>
          <w:b/>
          <w:i/>
          <w:sz w:val="22"/>
          <w:szCs w:val="22"/>
        </w:rPr>
      </w:pPr>
    </w:p>
    <w:p w:rsidR="009E1BEB" w:rsidRPr="003A43B5" w:rsidRDefault="00993B9D" w:rsidP="009E1BEB">
      <w:pPr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E1BEB">
        <w:rPr>
          <w:b/>
          <w:sz w:val="22"/>
          <w:szCs w:val="22"/>
        </w:rPr>
        <w:t>.</w:t>
      </w:r>
      <w:r w:rsidR="00DD5A25">
        <w:rPr>
          <w:b/>
          <w:sz w:val="22"/>
          <w:szCs w:val="22"/>
        </w:rPr>
        <w:t xml:space="preserve"> </w:t>
      </w:r>
      <w:r w:rsidR="009E1BEB" w:rsidRPr="003A43B5">
        <w:rPr>
          <w:b/>
          <w:sz w:val="22"/>
          <w:szCs w:val="22"/>
        </w:rPr>
        <w:t xml:space="preserve">A transferência parcial de patrimônio e profissionais decorrente de reestruturação societária de empresas pode implicar a transferência efetiva de qualificação técnica e operacional entre elas, sendo admissível, se confirmada essa hipótese, a utilização pelas empresas incorporadoras, para fins de habilitação em licitações públicas, de atestados de qualificação técnica de titularidade das incorporadas, atinentes ao acervo técnico transferido. </w:t>
      </w:r>
    </w:p>
    <w:p w:rsidR="009E1BEB" w:rsidRPr="00B5682D" w:rsidRDefault="009E1BEB" w:rsidP="00EC4347">
      <w:pPr>
        <w:spacing w:after="0"/>
        <w:ind w:left="0"/>
        <w:rPr>
          <w:b/>
          <w:i/>
          <w:sz w:val="22"/>
          <w:szCs w:val="22"/>
        </w:rPr>
      </w:pPr>
      <w:r w:rsidRPr="003A43B5">
        <w:rPr>
          <w:sz w:val="22"/>
          <w:szCs w:val="22"/>
        </w:rPr>
        <w:t>Representação formulada por licitante</w:t>
      </w:r>
      <w:r w:rsidR="00674BC6" w:rsidRPr="00674BC6">
        <w:rPr>
          <w:sz w:val="22"/>
          <w:szCs w:val="22"/>
        </w:rPr>
        <w:t xml:space="preserve"> </w:t>
      </w:r>
      <w:r w:rsidR="00674BC6" w:rsidRPr="003A43B5">
        <w:rPr>
          <w:sz w:val="22"/>
          <w:szCs w:val="22"/>
        </w:rPr>
        <w:t>classificada em primeiro lugar no Pregão Eletrônico 28/2012, promovido pelo Ministério da Justiça para a “</w:t>
      </w:r>
      <w:r w:rsidR="00674BC6" w:rsidRPr="003A43B5">
        <w:rPr>
          <w:i/>
          <w:sz w:val="22"/>
          <w:szCs w:val="22"/>
        </w:rPr>
        <w:t>aquisição de Equipamentos de Proteção Individual e Controle de Distúrbios Civis”</w:t>
      </w:r>
      <w:r w:rsidR="00674BC6">
        <w:rPr>
          <w:sz w:val="22"/>
          <w:szCs w:val="22"/>
        </w:rPr>
        <w:t>,</w:t>
      </w:r>
      <w:r w:rsidRPr="003A43B5">
        <w:rPr>
          <w:sz w:val="22"/>
          <w:szCs w:val="22"/>
        </w:rPr>
        <w:t xml:space="preserve"> apontou possível irregularidade na</w:t>
      </w:r>
      <w:r w:rsidR="00674BC6">
        <w:rPr>
          <w:sz w:val="22"/>
          <w:szCs w:val="22"/>
        </w:rPr>
        <w:t xml:space="preserve"> sua</w:t>
      </w:r>
      <w:r w:rsidRPr="003A43B5">
        <w:rPr>
          <w:sz w:val="22"/>
          <w:szCs w:val="22"/>
        </w:rPr>
        <w:t xml:space="preserve"> inabilitação. O fundamento da inabilitação fora a apresentação de atestados de capacidade técnica de pessoas jurídicas distintas, embora sócias da empresa inabilitada. Alegou a representante que </w:t>
      </w:r>
      <w:r w:rsidRPr="003A43B5">
        <w:rPr>
          <w:i/>
          <w:sz w:val="22"/>
          <w:szCs w:val="22"/>
        </w:rPr>
        <w:t xml:space="preserve">“deteria a qualificação necessária para executar o objeto, visto ter havido a tempestiva </w:t>
      </w:r>
      <w:r w:rsidRPr="003A43B5">
        <w:rPr>
          <w:i/>
          <w:iCs/>
          <w:sz w:val="22"/>
          <w:szCs w:val="22"/>
        </w:rPr>
        <w:t>transferência, em seu favor, da capacidade técnica operacional exigida na licitação, o que se deu por meio de reestruturação empresarial”</w:t>
      </w:r>
      <w:r w:rsidRPr="003A43B5">
        <w:rPr>
          <w:iCs/>
          <w:sz w:val="22"/>
          <w:szCs w:val="22"/>
        </w:rPr>
        <w:t xml:space="preserve">. </w:t>
      </w:r>
      <w:r w:rsidRPr="003A43B5">
        <w:rPr>
          <w:bCs/>
          <w:sz w:val="22"/>
          <w:szCs w:val="22"/>
        </w:rPr>
        <w:t xml:space="preserve">Em despacho, o relator determinou a suspensão cautelar do certame até decisão definitiva do Tribunal sobre a matéria, medida endossada pelo Plenário do TCU. Realizadas as oitivas regimentais e analisada a documentação acostada, o relator constatou a efetiva transferência da capacidade operacional e tecnológica das empresas originalmente titulares dos atestados apresentados para a empresa classificada em primeiro lugar no pregão. Destacou em seu voto que </w:t>
      </w:r>
      <w:r w:rsidRPr="003A43B5">
        <w:rPr>
          <w:bCs/>
          <w:i/>
          <w:sz w:val="22"/>
          <w:szCs w:val="22"/>
        </w:rPr>
        <w:t>“</w:t>
      </w:r>
      <w:r w:rsidRPr="003A43B5">
        <w:rPr>
          <w:i/>
          <w:sz w:val="22"/>
          <w:szCs w:val="22"/>
        </w:rPr>
        <w:t>a transferência de qualificação técnica pode se dar quando ocorre transferência parcial de patrimônio e profissionais (Acórdão 1.108/2003, 2.071/2006, 634/2007, 2.603/2007 e 2.641/2010, todos do Plenário</w:t>
      </w:r>
      <w:r w:rsidR="003644B2">
        <w:rPr>
          <w:i/>
          <w:sz w:val="22"/>
          <w:szCs w:val="22"/>
        </w:rPr>
        <w:t>)</w:t>
      </w:r>
      <w:r w:rsidRPr="003A43B5">
        <w:rPr>
          <w:i/>
          <w:sz w:val="22"/>
          <w:szCs w:val="22"/>
        </w:rPr>
        <w:t>”</w:t>
      </w:r>
      <w:r w:rsidRPr="003A43B5">
        <w:rPr>
          <w:sz w:val="22"/>
          <w:szCs w:val="22"/>
        </w:rPr>
        <w:t xml:space="preserve">, ressaltando </w:t>
      </w:r>
      <w:r w:rsidRPr="003A43B5">
        <w:rPr>
          <w:i/>
          <w:sz w:val="22"/>
          <w:szCs w:val="22"/>
        </w:rPr>
        <w:t>que “a transferência de capacidade operacional, como as ocorridas no caso sob exame, não afrontam a legislação vigente e são habitualmente realizadas no meio empresarial, especialmente entre empresas fortemente vinculadas, que apresentam sócios comuns”</w:t>
      </w:r>
      <w:r w:rsidRPr="003A43B5">
        <w:rPr>
          <w:sz w:val="22"/>
          <w:szCs w:val="22"/>
        </w:rPr>
        <w:t xml:space="preserve">. Demonstrada a ilicitude da inabilitação, a representação foi considerada procedente, com expedição de determinação ao Ministério da Justiça para que adotasse providências destinadas à anulação do ato e autorização para o prosseguimento do certame. </w:t>
      </w:r>
      <w:hyperlink r:id="rId10" w:history="1">
        <w:r w:rsidR="00B5682D" w:rsidRPr="00B5682D">
          <w:rPr>
            <w:rStyle w:val="Hyperlink"/>
            <w:b/>
            <w:i/>
            <w:sz w:val="22"/>
            <w:szCs w:val="22"/>
          </w:rPr>
          <w:t>Acórdão 1233/2013-Plenário</w:t>
        </w:r>
      </w:hyperlink>
      <w:r w:rsidRPr="003A43B5">
        <w:rPr>
          <w:b/>
          <w:i/>
          <w:sz w:val="22"/>
          <w:szCs w:val="22"/>
        </w:rPr>
        <w:t>, TC 006.360/2013-0, relator Ministro José Jorge, 22.5.2013.</w:t>
      </w:r>
      <w:r w:rsidR="00993B9D">
        <w:rPr>
          <w:b/>
          <w:sz w:val="22"/>
          <w:szCs w:val="22"/>
        </w:rPr>
        <w:t xml:space="preserve"> </w:t>
      </w:r>
    </w:p>
    <w:p w:rsidR="00EC4347" w:rsidRDefault="00EC4347" w:rsidP="00EC4347">
      <w:pPr>
        <w:spacing w:after="0"/>
        <w:ind w:left="0"/>
        <w:rPr>
          <w:b/>
          <w:i/>
          <w:sz w:val="22"/>
          <w:szCs w:val="22"/>
        </w:rPr>
      </w:pPr>
    </w:p>
    <w:p w:rsidR="009E1BEB" w:rsidRPr="00597074" w:rsidRDefault="00C40D55" w:rsidP="009E1BEB">
      <w:pPr>
        <w:autoSpaceDE w:val="0"/>
        <w:autoSpaceDN w:val="0"/>
        <w:adjustRightInd w:val="0"/>
        <w:spacing w:after="0"/>
        <w:ind w:left="0"/>
        <w:rPr>
          <w:b/>
          <w:sz w:val="22"/>
          <w:szCs w:val="22"/>
          <w:lang w:eastAsia="pt-BR"/>
        </w:rPr>
      </w:pPr>
      <w:r>
        <w:rPr>
          <w:b/>
          <w:sz w:val="22"/>
          <w:szCs w:val="22"/>
          <w:lang w:eastAsia="pt-BR"/>
        </w:rPr>
        <w:t>4</w:t>
      </w:r>
      <w:r w:rsidR="009E1BEB" w:rsidRPr="00597074">
        <w:rPr>
          <w:b/>
          <w:sz w:val="22"/>
          <w:szCs w:val="22"/>
          <w:lang w:eastAsia="pt-BR"/>
        </w:rPr>
        <w:t>. A parcela do capital social integralizada com precatórios, cuja execução está suspensa por decisão judicial, não serve à comprovação de qualificação econômico-financeira em licitação (capital mínimo), porquanto incerta a sua liquidez e o recebimento dos seus valores.</w:t>
      </w:r>
    </w:p>
    <w:p w:rsidR="009E1BEB" w:rsidRPr="00597074" w:rsidRDefault="009E1BEB" w:rsidP="009E1BEB">
      <w:pPr>
        <w:autoSpaceDE w:val="0"/>
        <w:autoSpaceDN w:val="0"/>
        <w:adjustRightInd w:val="0"/>
        <w:spacing w:after="0"/>
        <w:ind w:left="0"/>
        <w:rPr>
          <w:b/>
          <w:i/>
          <w:sz w:val="22"/>
          <w:szCs w:val="22"/>
        </w:rPr>
      </w:pPr>
      <w:r w:rsidRPr="00597074">
        <w:rPr>
          <w:bCs/>
          <w:sz w:val="22"/>
          <w:szCs w:val="22"/>
        </w:rPr>
        <w:t xml:space="preserve">Embargos de Declaração apontaram omissão em decisão que </w:t>
      </w:r>
      <w:r w:rsidR="007A3811">
        <w:rPr>
          <w:bCs/>
          <w:sz w:val="22"/>
          <w:szCs w:val="22"/>
        </w:rPr>
        <w:t>manteve julgamento pela</w:t>
      </w:r>
      <w:r w:rsidR="00E3273D">
        <w:rPr>
          <w:bCs/>
          <w:sz w:val="22"/>
          <w:szCs w:val="22"/>
        </w:rPr>
        <w:t xml:space="preserve"> improcedência de </w:t>
      </w:r>
      <w:r w:rsidRPr="00597074">
        <w:rPr>
          <w:bCs/>
          <w:sz w:val="22"/>
          <w:szCs w:val="22"/>
        </w:rPr>
        <w:t xml:space="preserve">representação contra a inabilitação do consórcio embargante em certame promovido pelo Ministério da Integração Nacional. A licitação destinara-se à contratação de serviços para a execução, entre outras, de obras civis da primeira etapa de implantação do Projeto de Integração do Rio São Francisco. A inabilitação do consórcio decorrera da não comprovação do capital social mínimo exigido no edital, quando desconsiderada a parcela do capital social de uma das consorciadas integralizada com valores de acervo técnico e de precatórios. O relator, ao tempo em que acatou a alegação de omissão na decisão guerreada, refuta o ponto central do argumento recursal não apreciado, qual seja, a tese de que, no caso concreto, os precatórios deveriam ser enquadrados como capital integralizável. Registra que o acórdão originário </w:t>
      </w:r>
      <w:r w:rsidRPr="00597074">
        <w:rPr>
          <w:bCs/>
          <w:i/>
          <w:sz w:val="22"/>
          <w:szCs w:val="22"/>
        </w:rPr>
        <w:t>“não declara a impossibilidade de capitalização dos precatórios”</w:t>
      </w:r>
      <w:r w:rsidRPr="00597074">
        <w:rPr>
          <w:bCs/>
          <w:sz w:val="22"/>
          <w:szCs w:val="22"/>
        </w:rPr>
        <w:t xml:space="preserve">, para concluir que </w:t>
      </w:r>
      <w:r w:rsidRPr="00597074">
        <w:rPr>
          <w:bCs/>
          <w:i/>
          <w:sz w:val="22"/>
          <w:szCs w:val="22"/>
        </w:rPr>
        <w:t>“</w:t>
      </w:r>
      <w:r w:rsidRPr="00597074">
        <w:rPr>
          <w:i/>
          <w:sz w:val="22"/>
          <w:szCs w:val="22"/>
        </w:rPr>
        <w:t>sob a ótica da Lei de Licitações e Contratos, em especial no tocante às exigências de qualificação econômico-financeira, os créditos utilizados na integralização de capital social da ..., com execução suspensa por decisão judicial, a exemplo do presente caso, não servem à comprovação da disponibilidade financeira da licitante para executar o objeto do contrato”.</w:t>
      </w:r>
      <w:r w:rsidRPr="00597074">
        <w:rPr>
          <w:sz w:val="22"/>
          <w:szCs w:val="22"/>
        </w:rPr>
        <w:t xml:space="preserve"> Para o relator, a existência de ação judicial rescisória, com medida liminar suspensiva do pagamento dos precatórios, elemento fático a comprometer a certeza de seu recebimento, influenciou, decisivamente, a avaliação da comissão licitante e a convicção do TCU ao apreciar o caso concreto. Sanada a omissão, conclui o relator pelo acolhimento parcial dos embargos, ante a existência de omissão, negando-lhes, contudo, efeitos modificativos.</w:t>
      </w:r>
      <w:r w:rsidR="00F432C6">
        <w:rPr>
          <w:sz w:val="22"/>
          <w:szCs w:val="22"/>
        </w:rPr>
        <w:t xml:space="preserve"> </w:t>
      </w:r>
      <w:hyperlink r:id="rId11" w:history="1">
        <w:r w:rsidR="00F432C6" w:rsidRPr="00F432C6">
          <w:rPr>
            <w:rStyle w:val="Hyperlink"/>
            <w:b/>
            <w:i/>
            <w:sz w:val="22"/>
            <w:szCs w:val="22"/>
          </w:rPr>
          <w:t>Acórdão 1243/2013-Plenário</w:t>
        </w:r>
      </w:hyperlink>
      <w:r w:rsidRPr="00817276">
        <w:rPr>
          <w:b/>
          <w:i/>
          <w:sz w:val="22"/>
          <w:szCs w:val="22"/>
        </w:rPr>
        <w:t>, TC 007.817/2008-9, relator Ministro José Múci</w:t>
      </w:r>
      <w:r w:rsidRPr="00597074">
        <w:rPr>
          <w:b/>
          <w:i/>
          <w:sz w:val="22"/>
          <w:szCs w:val="22"/>
        </w:rPr>
        <w:t>o Monteiro, 22.5.2013.</w:t>
      </w:r>
      <w:r w:rsidR="00F432C6">
        <w:rPr>
          <w:b/>
          <w:i/>
          <w:sz w:val="22"/>
          <w:szCs w:val="22"/>
        </w:rPr>
        <w:t xml:space="preserve">   </w:t>
      </w:r>
    </w:p>
    <w:p w:rsidR="009E1BEB" w:rsidRDefault="009E1BEB" w:rsidP="009E1BEB">
      <w:pPr>
        <w:autoSpaceDE w:val="0"/>
        <w:autoSpaceDN w:val="0"/>
        <w:adjustRightInd w:val="0"/>
        <w:spacing w:after="0"/>
        <w:ind w:left="0"/>
        <w:rPr>
          <w:bCs/>
          <w:sz w:val="22"/>
          <w:szCs w:val="22"/>
        </w:rPr>
      </w:pPr>
    </w:p>
    <w:p w:rsidR="00B154B3" w:rsidRPr="009E1BEB" w:rsidRDefault="00B154B3" w:rsidP="009E1BEB">
      <w:pPr>
        <w:autoSpaceDE w:val="0"/>
        <w:autoSpaceDN w:val="0"/>
        <w:adjustRightInd w:val="0"/>
        <w:spacing w:after="0"/>
        <w:ind w:left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</w:tblGrid>
      <w:tr w:rsidR="007334B1" w:rsidRPr="00993B9D" w:rsidTr="0030360F">
        <w:trPr>
          <w:trHeight w:val="779"/>
          <w:jc w:val="center"/>
        </w:trPr>
        <w:tc>
          <w:tcPr>
            <w:tcW w:w="0" w:type="auto"/>
            <w:vAlign w:val="center"/>
          </w:tcPr>
          <w:p w:rsidR="007334B1" w:rsidRPr="009E1BEB" w:rsidRDefault="00C10DD5" w:rsidP="00BC47C5">
            <w:pPr>
              <w:pStyle w:val="enter-3pt"/>
              <w:tabs>
                <w:tab w:val="left" w:pos="2590"/>
              </w:tabs>
              <w:spacing w:line="240" w:lineRule="auto"/>
              <w:rPr>
                <w:b/>
                <w:i/>
                <w:sz w:val="18"/>
                <w:szCs w:val="18"/>
              </w:rPr>
            </w:pPr>
            <w:r w:rsidRPr="009E1BEB">
              <w:rPr>
                <w:b/>
                <w:i/>
                <w:sz w:val="18"/>
                <w:szCs w:val="18"/>
              </w:rPr>
              <w:t>Elaboração: Secretaria das Sessões</w:t>
            </w:r>
          </w:p>
          <w:p w:rsidR="007334B1" w:rsidRPr="00993B9D" w:rsidRDefault="007334B1" w:rsidP="00BC47C5">
            <w:pPr>
              <w:pStyle w:val="enter-3pt"/>
              <w:tabs>
                <w:tab w:val="left" w:pos="259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9E1BEB">
              <w:rPr>
                <w:b/>
                <w:i/>
                <w:sz w:val="18"/>
                <w:szCs w:val="18"/>
              </w:rPr>
              <w:t xml:space="preserve">Contato: </w:t>
            </w:r>
            <w:hyperlink r:id="rId12" w:history="1">
              <w:r w:rsidRPr="009E1BEB">
                <w:rPr>
                  <w:rStyle w:val="Hyperlink"/>
                  <w:b/>
                  <w:i/>
                  <w:color w:val="auto"/>
                  <w:sz w:val="18"/>
                  <w:szCs w:val="18"/>
                </w:rPr>
                <w:t>infojuris@tcu.gov.br</w:t>
              </w:r>
            </w:hyperlink>
          </w:p>
        </w:tc>
      </w:tr>
    </w:tbl>
    <w:p w:rsidR="00F3058F" w:rsidRPr="00993B9D" w:rsidRDefault="00F3058F" w:rsidP="00BC47C5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b/>
          <w:sz w:val="22"/>
        </w:rPr>
      </w:pPr>
    </w:p>
    <w:sectPr w:rsidR="00F3058F" w:rsidRPr="00993B9D" w:rsidSect="00A418FF">
      <w:headerReference w:type="default" r:id="rId13"/>
      <w:footerReference w:type="default" r:id="rId14"/>
      <w:pgSz w:w="11906" w:h="16838" w:code="9"/>
      <w:pgMar w:top="1134" w:right="851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BB" w:rsidRDefault="00A833BB" w:rsidP="008B0547">
      <w:pPr>
        <w:spacing w:after="0"/>
      </w:pPr>
      <w:r>
        <w:separator/>
      </w:r>
    </w:p>
  </w:endnote>
  <w:endnote w:type="continuationSeparator" w:id="0">
    <w:p w:rsidR="00A833BB" w:rsidRDefault="00A833BB" w:rsidP="008B0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27" w:rsidRPr="00C906CD" w:rsidRDefault="004E5251" w:rsidP="004E357A">
    <w:pPr>
      <w:pStyle w:val="Rodap"/>
      <w:jc w:val="right"/>
      <w:rPr>
        <w:sz w:val="20"/>
        <w:szCs w:val="20"/>
      </w:rPr>
    </w:pPr>
    <w:r w:rsidRPr="00C906CD">
      <w:rPr>
        <w:sz w:val="20"/>
        <w:szCs w:val="20"/>
      </w:rPr>
      <w:fldChar w:fldCharType="begin"/>
    </w:r>
    <w:r w:rsidR="001F2327" w:rsidRPr="00C906CD">
      <w:rPr>
        <w:sz w:val="20"/>
        <w:szCs w:val="20"/>
      </w:rPr>
      <w:instrText xml:space="preserve"> PAGE   \* MERGEFORMAT </w:instrText>
    </w:r>
    <w:r w:rsidRPr="00C906CD">
      <w:rPr>
        <w:sz w:val="20"/>
        <w:szCs w:val="20"/>
      </w:rPr>
      <w:fldChar w:fldCharType="separate"/>
    </w:r>
    <w:r w:rsidR="0000304D">
      <w:rPr>
        <w:noProof/>
        <w:sz w:val="20"/>
        <w:szCs w:val="20"/>
      </w:rPr>
      <w:t>1</w:t>
    </w:r>
    <w:r w:rsidRPr="00C906C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BB" w:rsidRDefault="00A833BB" w:rsidP="008B0547">
      <w:pPr>
        <w:spacing w:after="0"/>
      </w:pPr>
      <w:r>
        <w:separator/>
      </w:r>
    </w:p>
  </w:footnote>
  <w:footnote w:type="continuationSeparator" w:id="0">
    <w:p w:rsidR="00A833BB" w:rsidRDefault="00A833BB" w:rsidP="008B0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27" w:rsidRDefault="00BE0B6C" w:rsidP="00080148">
    <w:pPr>
      <w:spacing w:after="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-71120</wp:posOffset>
          </wp:positionV>
          <wp:extent cx="551815" cy="436880"/>
          <wp:effectExtent l="0" t="0" r="635" b="1270"/>
          <wp:wrapNone/>
          <wp:docPr id="2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27">
      <w:rPr>
        <w:rFonts w:ascii="Arial" w:hAnsi="Arial" w:cs="Arial"/>
        <w:b/>
      </w:rPr>
      <w:t>TRIBUNAL DE CONTAS DA UNIÃO</w:t>
    </w:r>
  </w:p>
  <w:p w:rsidR="001F2327" w:rsidRPr="00515E7B" w:rsidRDefault="00BE0B6C" w:rsidP="00080148">
    <w:pPr>
      <w:spacing w:after="0"/>
      <w:rPr>
        <w:rFonts w:ascii="Arial" w:hAnsi="Arial" w:cs="Arial"/>
        <w:b/>
      </w:rPr>
    </w:pPr>
    <w:r w:rsidRPr="004E5251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243840</wp:posOffset>
              </wp:positionV>
              <wp:extent cx="6120130" cy="0"/>
              <wp:effectExtent l="8890" t="5715" r="508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D2E8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95pt,19.2pt" to="484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">
              <w10:wrap anchorx="margin"/>
            </v:line>
          </w:pict>
        </mc:Fallback>
      </mc:AlternateContent>
    </w:r>
    <w:r w:rsidR="001F2327" w:rsidRPr="00515E7B">
      <w:rPr>
        <w:rFonts w:ascii="Arial" w:hAnsi="Arial" w:cs="Arial"/>
        <w:noProof/>
        <w:lang w:eastAsia="pt-BR"/>
      </w:rPr>
      <w:t>Info</w:t>
    </w:r>
    <w:r w:rsidR="001F2327">
      <w:rPr>
        <w:rFonts w:ascii="Arial" w:hAnsi="Arial" w:cs="Arial"/>
        <w:noProof/>
        <w:lang w:eastAsia="pt-BR"/>
      </w:rPr>
      <w:t>rmativo de L</w:t>
    </w:r>
    <w:r w:rsidR="001F2327" w:rsidRPr="00515E7B">
      <w:rPr>
        <w:rFonts w:ascii="Arial" w:hAnsi="Arial" w:cs="Arial"/>
        <w:noProof/>
        <w:lang w:eastAsia="pt-BR"/>
      </w:rPr>
      <w:t xml:space="preserve">icitações e </w:t>
    </w:r>
    <w:r w:rsidR="001F2327">
      <w:rPr>
        <w:rFonts w:ascii="Arial" w:hAnsi="Arial" w:cs="Arial"/>
        <w:noProof/>
        <w:lang w:eastAsia="pt-BR"/>
      </w:rPr>
      <w:t>C</w:t>
    </w:r>
    <w:r w:rsidR="001F2327" w:rsidRPr="00515E7B">
      <w:rPr>
        <w:rFonts w:ascii="Arial" w:hAnsi="Arial" w:cs="Arial"/>
        <w:noProof/>
        <w:lang w:eastAsia="pt-BR"/>
      </w:rPr>
      <w:t>ontratos</w:t>
    </w:r>
    <w:r w:rsidR="005A6381">
      <w:rPr>
        <w:rFonts w:ascii="Arial" w:hAnsi="Arial" w:cs="Arial"/>
        <w:noProof/>
        <w:lang w:eastAsia="pt-BR"/>
      </w:rPr>
      <w:t xml:space="preserve"> nº 15</w:t>
    </w:r>
    <w:r w:rsidR="004E14AB">
      <w:rPr>
        <w:rFonts w:ascii="Arial" w:hAnsi="Arial" w:cs="Arial"/>
        <w:noProof/>
        <w:lang w:eastAsia="pt-BR"/>
      </w:rPr>
      <w:t>2</w:t>
    </w:r>
  </w:p>
  <w:p w:rsidR="001F2327" w:rsidRDefault="001F23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93A"/>
    <w:multiLevelType w:val="hybridMultilevel"/>
    <w:tmpl w:val="CC3EFE78"/>
    <w:lvl w:ilvl="0" w:tplc="F27285C2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B140C"/>
    <w:multiLevelType w:val="hybridMultilevel"/>
    <w:tmpl w:val="D220BF8E"/>
    <w:lvl w:ilvl="0" w:tplc="0416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65904"/>
    <w:multiLevelType w:val="hybridMultilevel"/>
    <w:tmpl w:val="58701FB6"/>
    <w:lvl w:ilvl="0" w:tplc="04160017">
      <w:start w:val="1"/>
      <w:numFmt w:val="lowerLetter"/>
      <w:lvlText w:val="%1)"/>
      <w:lvlJc w:val="left"/>
      <w:pPr>
        <w:ind w:left="24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">
    <w:nsid w:val="14C86D67"/>
    <w:multiLevelType w:val="hybridMultilevel"/>
    <w:tmpl w:val="506469EC"/>
    <w:lvl w:ilvl="0" w:tplc="1C3A241A">
      <w:start w:val="2"/>
      <w:numFmt w:val="decimal"/>
      <w:pStyle w:val="Pargrafos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83672"/>
    <w:multiLevelType w:val="hybridMultilevel"/>
    <w:tmpl w:val="AAC0204E"/>
    <w:lvl w:ilvl="0" w:tplc="04160001">
      <w:start w:val="1"/>
      <w:numFmt w:val="bullet"/>
      <w:pStyle w:val="Normal-numerado-VOT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C6715D6"/>
    <w:multiLevelType w:val="singleLevel"/>
    <w:tmpl w:val="B478D55A"/>
    <w:lvl w:ilvl="0">
      <w:start w:val="2"/>
      <w:numFmt w:val="decimal"/>
      <w:pStyle w:val="votonumerado"/>
      <w:lvlText w:val="%1."/>
      <w:lvlJc w:val="left"/>
      <w:pPr>
        <w:tabs>
          <w:tab w:val="num" w:pos="360"/>
        </w:tabs>
      </w:pPr>
      <w:rPr>
        <w:rFonts w:ascii="Times New (W1)" w:hAnsi="Times New (W1)" w:cs="Times New Roman" w:hint="default"/>
        <w:b w:val="0"/>
        <w:i w:val="0"/>
        <w:sz w:val="24"/>
      </w:rPr>
    </w:lvl>
  </w:abstractNum>
  <w:abstractNum w:abstractNumId="6">
    <w:nsid w:val="49697B99"/>
    <w:multiLevelType w:val="multilevel"/>
    <w:tmpl w:val="A134DBF0"/>
    <w:lvl w:ilvl="0">
      <w:start w:val="2"/>
      <w:numFmt w:val="decimal"/>
      <w:pStyle w:val="textonumerado"/>
      <w:lvlText w:val="%1."/>
      <w:lvlJc w:val="left"/>
      <w:pPr>
        <w:tabs>
          <w:tab w:val="num" w:pos="1068"/>
        </w:tabs>
        <w:ind w:left="708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708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9"/>
        </w:tabs>
        <w:ind w:left="708" w:firstLine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7">
    <w:nsid w:val="524A2369"/>
    <w:multiLevelType w:val="hybridMultilevel"/>
    <w:tmpl w:val="5FA23E98"/>
    <w:lvl w:ilvl="0" w:tplc="04160001">
      <w:start w:val="1"/>
      <w:numFmt w:val="lowerLetter"/>
      <w:pStyle w:val="tensletras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457D5"/>
    <w:multiLevelType w:val="hybridMultilevel"/>
    <w:tmpl w:val="77E063B4"/>
    <w:lvl w:ilvl="0" w:tplc="2020C502">
      <w:start w:val="2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9C77886"/>
    <w:multiLevelType w:val="hybridMultilevel"/>
    <w:tmpl w:val="D9D41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76253"/>
    <w:multiLevelType w:val="hybridMultilevel"/>
    <w:tmpl w:val="7A8A9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0B32"/>
    <w:multiLevelType w:val="hybridMultilevel"/>
    <w:tmpl w:val="182E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A80"/>
    <w:multiLevelType w:val="hybridMultilevel"/>
    <w:tmpl w:val="FC701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5349A"/>
    <w:multiLevelType w:val="singleLevel"/>
    <w:tmpl w:val="4170D9F4"/>
    <w:lvl w:ilvl="0">
      <w:start w:val="1"/>
      <w:numFmt w:val="decimal"/>
      <w:pStyle w:val="CorpodeTextoResumo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FC62255"/>
    <w:multiLevelType w:val="hybridMultilevel"/>
    <w:tmpl w:val="5A1C7C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7"/>
    <w:rsid w:val="000004F5"/>
    <w:rsid w:val="00000605"/>
    <w:rsid w:val="000006E8"/>
    <w:rsid w:val="0000092D"/>
    <w:rsid w:val="0000153E"/>
    <w:rsid w:val="00001878"/>
    <w:rsid w:val="00001B69"/>
    <w:rsid w:val="000021D2"/>
    <w:rsid w:val="000023EE"/>
    <w:rsid w:val="000028E3"/>
    <w:rsid w:val="0000304D"/>
    <w:rsid w:val="00003CEA"/>
    <w:rsid w:val="00004614"/>
    <w:rsid w:val="00004C47"/>
    <w:rsid w:val="00004D04"/>
    <w:rsid w:val="00005142"/>
    <w:rsid w:val="00005435"/>
    <w:rsid w:val="00005BA5"/>
    <w:rsid w:val="00005E1E"/>
    <w:rsid w:val="00005F57"/>
    <w:rsid w:val="0000636F"/>
    <w:rsid w:val="000069F3"/>
    <w:rsid w:val="00007FA6"/>
    <w:rsid w:val="0001037C"/>
    <w:rsid w:val="00010F62"/>
    <w:rsid w:val="00011683"/>
    <w:rsid w:val="00011892"/>
    <w:rsid w:val="000118BC"/>
    <w:rsid w:val="000118CC"/>
    <w:rsid w:val="00011A79"/>
    <w:rsid w:val="00011BA0"/>
    <w:rsid w:val="00011D5A"/>
    <w:rsid w:val="000120AD"/>
    <w:rsid w:val="00012287"/>
    <w:rsid w:val="00012468"/>
    <w:rsid w:val="00012DCE"/>
    <w:rsid w:val="000132A1"/>
    <w:rsid w:val="00013851"/>
    <w:rsid w:val="00013A1F"/>
    <w:rsid w:val="00013BDC"/>
    <w:rsid w:val="00014136"/>
    <w:rsid w:val="000145F8"/>
    <w:rsid w:val="000161F7"/>
    <w:rsid w:val="0001636D"/>
    <w:rsid w:val="00016730"/>
    <w:rsid w:val="00016A5D"/>
    <w:rsid w:val="0001776E"/>
    <w:rsid w:val="000179E2"/>
    <w:rsid w:val="0002039E"/>
    <w:rsid w:val="00020C27"/>
    <w:rsid w:val="00020C75"/>
    <w:rsid w:val="00020E49"/>
    <w:rsid w:val="00020FC8"/>
    <w:rsid w:val="00021532"/>
    <w:rsid w:val="0002193A"/>
    <w:rsid w:val="0002237E"/>
    <w:rsid w:val="0002238E"/>
    <w:rsid w:val="000227F4"/>
    <w:rsid w:val="0002327E"/>
    <w:rsid w:val="0002374E"/>
    <w:rsid w:val="00023AFD"/>
    <w:rsid w:val="00023D72"/>
    <w:rsid w:val="000253D1"/>
    <w:rsid w:val="00025450"/>
    <w:rsid w:val="00025753"/>
    <w:rsid w:val="00025A32"/>
    <w:rsid w:val="000262E8"/>
    <w:rsid w:val="0002663F"/>
    <w:rsid w:val="000271FA"/>
    <w:rsid w:val="0002751C"/>
    <w:rsid w:val="00027B2E"/>
    <w:rsid w:val="00027C86"/>
    <w:rsid w:val="000300A2"/>
    <w:rsid w:val="00030EC2"/>
    <w:rsid w:val="00032198"/>
    <w:rsid w:val="0003282A"/>
    <w:rsid w:val="00032CA1"/>
    <w:rsid w:val="00033551"/>
    <w:rsid w:val="00033B3E"/>
    <w:rsid w:val="0003422F"/>
    <w:rsid w:val="00035593"/>
    <w:rsid w:val="00035D4C"/>
    <w:rsid w:val="00035FBF"/>
    <w:rsid w:val="000360F1"/>
    <w:rsid w:val="000371C1"/>
    <w:rsid w:val="00037DCE"/>
    <w:rsid w:val="00041450"/>
    <w:rsid w:val="000415DA"/>
    <w:rsid w:val="00042393"/>
    <w:rsid w:val="000431BD"/>
    <w:rsid w:val="000436B0"/>
    <w:rsid w:val="000438FC"/>
    <w:rsid w:val="00044732"/>
    <w:rsid w:val="00044B21"/>
    <w:rsid w:val="00044F32"/>
    <w:rsid w:val="00045C61"/>
    <w:rsid w:val="00045FC1"/>
    <w:rsid w:val="000460E4"/>
    <w:rsid w:val="00046313"/>
    <w:rsid w:val="0004660A"/>
    <w:rsid w:val="00046CF7"/>
    <w:rsid w:val="00047011"/>
    <w:rsid w:val="00047C67"/>
    <w:rsid w:val="00047E71"/>
    <w:rsid w:val="00050483"/>
    <w:rsid w:val="00050BA0"/>
    <w:rsid w:val="0005133B"/>
    <w:rsid w:val="000513D0"/>
    <w:rsid w:val="00051AAB"/>
    <w:rsid w:val="00051D57"/>
    <w:rsid w:val="0005205F"/>
    <w:rsid w:val="00052B15"/>
    <w:rsid w:val="00052BCA"/>
    <w:rsid w:val="00052E07"/>
    <w:rsid w:val="00052FC7"/>
    <w:rsid w:val="0005356E"/>
    <w:rsid w:val="000536ED"/>
    <w:rsid w:val="00053BB0"/>
    <w:rsid w:val="000540FC"/>
    <w:rsid w:val="0005412B"/>
    <w:rsid w:val="0005426B"/>
    <w:rsid w:val="00054432"/>
    <w:rsid w:val="0005485B"/>
    <w:rsid w:val="00054C16"/>
    <w:rsid w:val="00054FBE"/>
    <w:rsid w:val="00055143"/>
    <w:rsid w:val="00055A5C"/>
    <w:rsid w:val="00055D4F"/>
    <w:rsid w:val="000562CD"/>
    <w:rsid w:val="0005656B"/>
    <w:rsid w:val="00056A5A"/>
    <w:rsid w:val="00056A5F"/>
    <w:rsid w:val="00056D51"/>
    <w:rsid w:val="0005737C"/>
    <w:rsid w:val="00057892"/>
    <w:rsid w:val="00057D5A"/>
    <w:rsid w:val="0006028E"/>
    <w:rsid w:val="000605A0"/>
    <w:rsid w:val="00060728"/>
    <w:rsid w:val="00060CE3"/>
    <w:rsid w:val="00061A56"/>
    <w:rsid w:val="00061C2E"/>
    <w:rsid w:val="000622E0"/>
    <w:rsid w:val="000624FA"/>
    <w:rsid w:val="00062B46"/>
    <w:rsid w:val="00063C6E"/>
    <w:rsid w:val="000647B1"/>
    <w:rsid w:val="0006592B"/>
    <w:rsid w:val="00065A49"/>
    <w:rsid w:val="00065A8B"/>
    <w:rsid w:val="00065B97"/>
    <w:rsid w:val="00065E95"/>
    <w:rsid w:val="00066126"/>
    <w:rsid w:val="00066E66"/>
    <w:rsid w:val="00066F26"/>
    <w:rsid w:val="0006707B"/>
    <w:rsid w:val="000675D5"/>
    <w:rsid w:val="00067E95"/>
    <w:rsid w:val="0007073D"/>
    <w:rsid w:val="00070785"/>
    <w:rsid w:val="0007120E"/>
    <w:rsid w:val="00071457"/>
    <w:rsid w:val="0007259B"/>
    <w:rsid w:val="0007275A"/>
    <w:rsid w:val="000727DB"/>
    <w:rsid w:val="00072916"/>
    <w:rsid w:val="00072F56"/>
    <w:rsid w:val="00073231"/>
    <w:rsid w:val="00074384"/>
    <w:rsid w:val="00074AC5"/>
    <w:rsid w:val="000756E7"/>
    <w:rsid w:val="000761CD"/>
    <w:rsid w:val="000768BB"/>
    <w:rsid w:val="00076909"/>
    <w:rsid w:val="00077346"/>
    <w:rsid w:val="00077A56"/>
    <w:rsid w:val="00077BA4"/>
    <w:rsid w:val="0008010D"/>
    <w:rsid w:val="00080148"/>
    <w:rsid w:val="00080237"/>
    <w:rsid w:val="00080245"/>
    <w:rsid w:val="000807D4"/>
    <w:rsid w:val="00080B82"/>
    <w:rsid w:val="00081635"/>
    <w:rsid w:val="00081A4D"/>
    <w:rsid w:val="00081DFB"/>
    <w:rsid w:val="000824AF"/>
    <w:rsid w:val="00083289"/>
    <w:rsid w:val="0008343E"/>
    <w:rsid w:val="00083514"/>
    <w:rsid w:val="000835D8"/>
    <w:rsid w:val="0008397F"/>
    <w:rsid w:val="00084282"/>
    <w:rsid w:val="00084727"/>
    <w:rsid w:val="00084A99"/>
    <w:rsid w:val="000858EF"/>
    <w:rsid w:val="00086210"/>
    <w:rsid w:val="000867E7"/>
    <w:rsid w:val="00086A39"/>
    <w:rsid w:val="00086BAA"/>
    <w:rsid w:val="00087006"/>
    <w:rsid w:val="00087894"/>
    <w:rsid w:val="00087C6C"/>
    <w:rsid w:val="0009058C"/>
    <w:rsid w:val="00090B8F"/>
    <w:rsid w:val="00090D8A"/>
    <w:rsid w:val="00090E2E"/>
    <w:rsid w:val="0009133A"/>
    <w:rsid w:val="000916AF"/>
    <w:rsid w:val="000919D7"/>
    <w:rsid w:val="000923FB"/>
    <w:rsid w:val="000929ED"/>
    <w:rsid w:val="00092C2E"/>
    <w:rsid w:val="00092E24"/>
    <w:rsid w:val="000937B7"/>
    <w:rsid w:val="000940A9"/>
    <w:rsid w:val="00094A70"/>
    <w:rsid w:val="00094A7D"/>
    <w:rsid w:val="00094C5B"/>
    <w:rsid w:val="00094C72"/>
    <w:rsid w:val="00094EEC"/>
    <w:rsid w:val="00095069"/>
    <w:rsid w:val="00095D98"/>
    <w:rsid w:val="0009624E"/>
    <w:rsid w:val="0009649A"/>
    <w:rsid w:val="0009655D"/>
    <w:rsid w:val="00096740"/>
    <w:rsid w:val="00096899"/>
    <w:rsid w:val="00096BDB"/>
    <w:rsid w:val="00096C1B"/>
    <w:rsid w:val="000971B8"/>
    <w:rsid w:val="0009748C"/>
    <w:rsid w:val="0009780B"/>
    <w:rsid w:val="00097863"/>
    <w:rsid w:val="00097ABD"/>
    <w:rsid w:val="00097BF6"/>
    <w:rsid w:val="00097DEB"/>
    <w:rsid w:val="000A0291"/>
    <w:rsid w:val="000A0EF8"/>
    <w:rsid w:val="000A152A"/>
    <w:rsid w:val="000A1EBD"/>
    <w:rsid w:val="000A246C"/>
    <w:rsid w:val="000A261A"/>
    <w:rsid w:val="000A2C56"/>
    <w:rsid w:val="000A37A7"/>
    <w:rsid w:val="000A402F"/>
    <w:rsid w:val="000A4632"/>
    <w:rsid w:val="000A47EA"/>
    <w:rsid w:val="000A4E36"/>
    <w:rsid w:val="000A57DA"/>
    <w:rsid w:val="000A599E"/>
    <w:rsid w:val="000A6269"/>
    <w:rsid w:val="000A62BD"/>
    <w:rsid w:val="000A6645"/>
    <w:rsid w:val="000A6CDC"/>
    <w:rsid w:val="000A75EF"/>
    <w:rsid w:val="000A77BB"/>
    <w:rsid w:val="000A78E5"/>
    <w:rsid w:val="000B0ECB"/>
    <w:rsid w:val="000B0FEA"/>
    <w:rsid w:val="000B1A59"/>
    <w:rsid w:val="000B2AFA"/>
    <w:rsid w:val="000B3015"/>
    <w:rsid w:val="000B3444"/>
    <w:rsid w:val="000B395E"/>
    <w:rsid w:val="000B4B33"/>
    <w:rsid w:val="000B4C5B"/>
    <w:rsid w:val="000B4EBB"/>
    <w:rsid w:val="000B5DB2"/>
    <w:rsid w:val="000B5DD4"/>
    <w:rsid w:val="000B639F"/>
    <w:rsid w:val="000B6475"/>
    <w:rsid w:val="000B6BC1"/>
    <w:rsid w:val="000B706C"/>
    <w:rsid w:val="000B759E"/>
    <w:rsid w:val="000B775A"/>
    <w:rsid w:val="000C0013"/>
    <w:rsid w:val="000C02AD"/>
    <w:rsid w:val="000C049A"/>
    <w:rsid w:val="000C0AA8"/>
    <w:rsid w:val="000C0D07"/>
    <w:rsid w:val="000C1585"/>
    <w:rsid w:val="000C1AFC"/>
    <w:rsid w:val="000C22BE"/>
    <w:rsid w:val="000C22C0"/>
    <w:rsid w:val="000C28CC"/>
    <w:rsid w:val="000C2CBC"/>
    <w:rsid w:val="000C3BD5"/>
    <w:rsid w:val="000C3DAB"/>
    <w:rsid w:val="000C42A5"/>
    <w:rsid w:val="000C4611"/>
    <w:rsid w:val="000C4A10"/>
    <w:rsid w:val="000C4AC9"/>
    <w:rsid w:val="000C4BA1"/>
    <w:rsid w:val="000C5199"/>
    <w:rsid w:val="000C5799"/>
    <w:rsid w:val="000C5FDE"/>
    <w:rsid w:val="000C61FA"/>
    <w:rsid w:val="000C7281"/>
    <w:rsid w:val="000C7D11"/>
    <w:rsid w:val="000D073F"/>
    <w:rsid w:val="000D0D9A"/>
    <w:rsid w:val="000D14D9"/>
    <w:rsid w:val="000D1878"/>
    <w:rsid w:val="000D1B91"/>
    <w:rsid w:val="000D1C53"/>
    <w:rsid w:val="000D1DC7"/>
    <w:rsid w:val="000D1EF5"/>
    <w:rsid w:val="000D1FD7"/>
    <w:rsid w:val="000D2184"/>
    <w:rsid w:val="000D2CBD"/>
    <w:rsid w:val="000D359B"/>
    <w:rsid w:val="000D37B0"/>
    <w:rsid w:val="000D52D9"/>
    <w:rsid w:val="000D6388"/>
    <w:rsid w:val="000D6418"/>
    <w:rsid w:val="000D6839"/>
    <w:rsid w:val="000D6906"/>
    <w:rsid w:val="000D7DB6"/>
    <w:rsid w:val="000D7DED"/>
    <w:rsid w:val="000E020F"/>
    <w:rsid w:val="000E10DB"/>
    <w:rsid w:val="000E12F7"/>
    <w:rsid w:val="000E1A4B"/>
    <w:rsid w:val="000E1D37"/>
    <w:rsid w:val="000E23D2"/>
    <w:rsid w:val="000E28AC"/>
    <w:rsid w:val="000E2D47"/>
    <w:rsid w:val="000E3599"/>
    <w:rsid w:val="000E3A55"/>
    <w:rsid w:val="000E3B31"/>
    <w:rsid w:val="000E3C6D"/>
    <w:rsid w:val="000E45B0"/>
    <w:rsid w:val="000E4D15"/>
    <w:rsid w:val="000E504D"/>
    <w:rsid w:val="000E5EAB"/>
    <w:rsid w:val="000E65B4"/>
    <w:rsid w:val="000E6B37"/>
    <w:rsid w:val="000E730B"/>
    <w:rsid w:val="000E78A6"/>
    <w:rsid w:val="000E7FD4"/>
    <w:rsid w:val="000F05AC"/>
    <w:rsid w:val="000F0A64"/>
    <w:rsid w:val="000F13F3"/>
    <w:rsid w:val="000F1450"/>
    <w:rsid w:val="000F1786"/>
    <w:rsid w:val="000F2133"/>
    <w:rsid w:val="000F28E9"/>
    <w:rsid w:val="000F2975"/>
    <w:rsid w:val="000F2D05"/>
    <w:rsid w:val="000F2F92"/>
    <w:rsid w:val="000F2FD9"/>
    <w:rsid w:val="000F3282"/>
    <w:rsid w:val="000F3E8F"/>
    <w:rsid w:val="000F47C1"/>
    <w:rsid w:val="000F48B1"/>
    <w:rsid w:val="000F495D"/>
    <w:rsid w:val="000F4B18"/>
    <w:rsid w:val="000F4B82"/>
    <w:rsid w:val="000F6986"/>
    <w:rsid w:val="000F69B8"/>
    <w:rsid w:val="000F6A43"/>
    <w:rsid w:val="000F6A5D"/>
    <w:rsid w:val="000F6D85"/>
    <w:rsid w:val="000F73F1"/>
    <w:rsid w:val="000F7B66"/>
    <w:rsid w:val="000F7CEE"/>
    <w:rsid w:val="000F7D84"/>
    <w:rsid w:val="001001F4"/>
    <w:rsid w:val="001005A8"/>
    <w:rsid w:val="00101707"/>
    <w:rsid w:val="00101EE1"/>
    <w:rsid w:val="00101F01"/>
    <w:rsid w:val="00102D37"/>
    <w:rsid w:val="00103A3E"/>
    <w:rsid w:val="00103C24"/>
    <w:rsid w:val="001041ED"/>
    <w:rsid w:val="00104AAD"/>
    <w:rsid w:val="00104C71"/>
    <w:rsid w:val="001071C7"/>
    <w:rsid w:val="00107486"/>
    <w:rsid w:val="00107AC8"/>
    <w:rsid w:val="0011038F"/>
    <w:rsid w:val="0011039E"/>
    <w:rsid w:val="001104BA"/>
    <w:rsid w:val="00111441"/>
    <w:rsid w:val="00111A2A"/>
    <w:rsid w:val="00111A71"/>
    <w:rsid w:val="001125A2"/>
    <w:rsid w:val="00112676"/>
    <w:rsid w:val="00112A5F"/>
    <w:rsid w:val="0011373A"/>
    <w:rsid w:val="00113A1F"/>
    <w:rsid w:val="00114137"/>
    <w:rsid w:val="0011429C"/>
    <w:rsid w:val="00114511"/>
    <w:rsid w:val="00115305"/>
    <w:rsid w:val="001156BA"/>
    <w:rsid w:val="0011582E"/>
    <w:rsid w:val="00115911"/>
    <w:rsid w:val="00116706"/>
    <w:rsid w:val="0011691F"/>
    <w:rsid w:val="00116BAB"/>
    <w:rsid w:val="0011748D"/>
    <w:rsid w:val="00117A9F"/>
    <w:rsid w:val="00117E95"/>
    <w:rsid w:val="001203BE"/>
    <w:rsid w:val="00121290"/>
    <w:rsid w:val="00121782"/>
    <w:rsid w:val="00121EDA"/>
    <w:rsid w:val="00122950"/>
    <w:rsid w:val="00122F63"/>
    <w:rsid w:val="00123E4E"/>
    <w:rsid w:val="00123E5C"/>
    <w:rsid w:val="00123E6B"/>
    <w:rsid w:val="00125476"/>
    <w:rsid w:val="00125B0B"/>
    <w:rsid w:val="00125F9A"/>
    <w:rsid w:val="00126026"/>
    <w:rsid w:val="001260FC"/>
    <w:rsid w:val="00126198"/>
    <w:rsid w:val="001263AF"/>
    <w:rsid w:val="0012665C"/>
    <w:rsid w:val="00126A9F"/>
    <w:rsid w:val="00126AB1"/>
    <w:rsid w:val="00127C1D"/>
    <w:rsid w:val="00130032"/>
    <w:rsid w:val="00130752"/>
    <w:rsid w:val="00130A0C"/>
    <w:rsid w:val="00130EF3"/>
    <w:rsid w:val="001316FC"/>
    <w:rsid w:val="00132D82"/>
    <w:rsid w:val="0013322B"/>
    <w:rsid w:val="0013393F"/>
    <w:rsid w:val="00133EA9"/>
    <w:rsid w:val="00133FBC"/>
    <w:rsid w:val="00133FE5"/>
    <w:rsid w:val="00134175"/>
    <w:rsid w:val="0013476D"/>
    <w:rsid w:val="001351CE"/>
    <w:rsid w:val="001351D5"/>
    <w:rsid w:val="00135D01"/>
    <w:rsid w:val="00135EDA"/>
    <w:rsid w:val="001360FB"/>
    <w:rsid w:val="00136272"/>
    <w:rsid w:val="0013735A"/>
    <w:rsid w:val="001374E3"/>
    <w:rsid w:val="001378A3"/>
    <w:rsid w:val="00137B22"/>
    <w:rsid w:val="00137FE3"/>
    <w:rsid w:val="00140984"/>
    <w:rsid w:val="00140C58"/>
    <w:rsid w:val="00140FED"/>
    <w:rsid w:val="00141D7A"/>
    <w:rsid w:val="001420D1"/>
    <w:rsid w:val="001420FE"/>
    <w:rsid w:val="00142621"/>
    <w:rsid w:val="0014299D"/>
    <w:rsid w:val="00142C16"/>
    <w:rsid w:val="001441C9"/>
    <w:rsid w:val="001444A2"/>
    <w:rsid w:val="00144987"/>
    <w:rsid w:val="00145B71"/>
    <w:rsid w:val="00146C4A"/>
    <w:rsid w:val="00146F56"/>
    <w:rsid w:val="00147AE1"/>
    <w:rsid w:val="001504AD"/>
    <w:rsid w:val="0015086F"/>
    <w:rsid w:val="00150CBB"/>
    <w:rsid w:val="00151660"/>
    <w:rsid w:val="00151F92"/>
    <w:rsid w:val="0015258E"/>
    <w:rsid w:val="001529CF"/>
    <w:rsid w:val="00152ECC"/>
    <w:rsid w:val="001532E4"/>
    <w:rsid w:val="001534C8"/>
    <w:rsid w:val="001547F6"/>
    <w:rsid w:val="00154DF8"/>
    <w:rsid w:val="00155D65"/>
    <w:rsid w:val="0015648A"/>
    <w:rsid w:val="00156851"/>
    <w:rsid w:val="00156908"/>
    <w:rsid w:val="0015699C"/>
    <w:rsid w:val="001569A7"/>
    <w:rsid w:val="00156A48"/>
    <w:rsid w:val="00156C90"/>
    <w:rsid w:val="00156DDB"/>
    <w:rsid w:val="00157614"/>
    <w:rsid w:val="001576E2"/>
    <w:rsid w:val="00157AFE"/>
    <w:rsid w:val="00157C0F"/>
    <w:rsid w:val="00157CCE"/>
    <w:rsid w:val="00157EF2"/>
    <w:rsid w:val="001600FC"/>
    <w:rsid w:val="00160563"/>
    <w:rsid w:val="001612C0"/>
    <w:rsid w:val="001614AF"/>
    <w:rsid w:val="0016160E"/>
    <w:rsid w:val="00161AFB"/>
    <w:rsid w:val="00161E4F"/>
    <w:rsid w:val="001634AE"/>
    <w:rsid w:val="0016352E"/>
    <w:rsid w:val="0016510E"/>
    <w:rsid w:val="001658D6"/>
    <w:rsid w:val="001665B9"/>
    <w:rsid w:val="001667C0"/>
    <w:rsid w:val="00166C60"/>
    <w:rsid w:val="00167274"/>
    <w:rsid w:val="00167F39"/>
    <w:rsid w:val="00170A9D"/>
    <w:rsid w:val="00171DD5"/>
    <w:rsid w:val="00171E89"/>
    <w:rsid w:val="0017217D"/>
    <w:rsid w:val="00173174"/>
    <w:rsid w:val="001737F7"/>
    <w:rsid w:val="00173E98"/>
    <w:rsid w:val="001744B4"/>
    <w:rsid w:val="001744E7"/>
    <w:rsid w:val="0017459B"/>
    <w:rsid w:val="001747AF"/>
    <w:rsid w:val="00174C1E"/>
    <w:rsid w:val="00174E4D"/>
    <w:rsid w:val="00175B3C"/>
    <w:rsid w:val="00176024"/>
    <w:rsid w:val="00176287"/>
    <w:rsid w:val="00176375"/>
    <w:rsid w:val="001766A9"/>
    <w:rsid w:val="001777EF"/>
    <w:rsid w:val="00180774"/>
    <w:rsid w:val="00180EAA"/>
    <w:rsid w:val="00181339"/>
    <w:rsid w:val="00181596"/>
    <w:rsid w:val="00181680"/>
    <w:rsid w:val="00181817"/>
    <w:rsid w:val="00181848"/>
    <w:rsid w:val="00181DF3"/>
    <w:rsid w:val="001829A6"/>
    <w:rsid w:val="00183A7D"/>
    <w:rsid w:val="001841C2"/>
    <w:rsid w:val="00184259"/>
    <w:rsid w:val="001847D6"/>
    <w:rsid w:val="00184DD0"/>
    <w:rsid w:val="001855E1"/>
    <w:rsid w:val="001858EA"/>
    <w:rsid w:val="0018776F"/>
    <w:rsid w:val="001900A2"/>
    <w:rsid w:val="001908DC"/>
    <w:rsid w:val="00190FE2"/>
    <w:rsid w:val="001912D8"/>
    <w:rsid w:val="00191554"/>
    <w:rsid w:val="00191CF7"/>
    <w:rsid w:val="00191FCE"/>
    <w:rsid w:val="00192052"/>
    <w:rsid w:val="00192483"/>
    <w:rsid w:val="0019284D"/>
    <w:rsid w:val="00192929"/>
    <w:rsid w:val="00192DC1"/>
    <w:rsid w:val="00194053"/>
    <w:rsid w:val="00194BE9"/>
    <w:rsid w:val="00194CA4"/>
    <w:rsid w:val="00194EDA"/>
    <w:rsid w:val="00195023"/>
    <w:rsid w:val="001956E2"/>
    <w:rsid w:val="00195F77"/>
    <w:rsid w:val="00196098"/>
    <w:rsid w:val="00196898"/>
    <w:rsid w:val="00196E11"/>
    <w:rsid w:val="001977ED"/>
    <w:rsid w:val="00197C2F"/>
    <w:rsid w:val="001A052D"/>
    <w:rsid w:val="001A0725"/>
    <w:rsid w:val="001A0B42"/>
    <w:rsid w:val="001A0CC1"/>
    <w:rsid w:val="001A0DF8"/>
    <w:rsid w:val="001A204B"/>
    <w:rsid w:val="001A2A67"/>
    <w:rsid w:val="001A2B80"/>
    <w:rsid w:val="001A305A"/>
    <w:rsid w:val="001A3198"/>
    <w:rsid w:val="001A31E4"/>
    <w:rsid w:val="001A330B"/>
    <w:rsid w:val="001A335E"/>
    <w:rsid w:val="001A37F4"/>
    <w:rsid w:val="001A430F"/>
    <w:rsid w:val="001A4C6F"/>
    <w:rsid w:val="001A56C7"/>
    <w:rsid w:val="001A58D8"/>
    <w:rsid w:val="001A5C45"/>
    <w:rsid w:val="001A60A2"/>
    <w:rsid w:val="001A727F"/>
    <w:rsid w:val="001A75FE"/>
    <w:rsid w:val="001A79D3"/>
    <w:rsid w:val="001A7BF5"/>
    <w:rsid w:val="001A7FC7"/>
    <w:rsid w:val="001B08E7"/>
    <w:rsid w:val="001B0C66"/>
    <w:rsid w:val="001B1669"/>
    <w:rsid w:val="001B19FF"/>
    <w:rsid w:val="001B2580"/>
    <w:rsid w:val="001B2931"/>
    <w:rsid w:val="001B2A46"/>
    <w:rsid w:val="001B3729"/>
    <w:rsid w:val="001B3AB2"/>
    <w:rsid w:val="001B3B42"/>
    <w:rsid w:val="001B3BEF"/>
    <w:rsid w:val="001B3E8E"/>
    <w:rsid w:val="001B4316"/>
    <w:rsid w:val="001B45FC"/>
    <w:rsid w:val="001B4F90"/>
    <w:rsid w:val="001B5333"/>
    <w:rsid w:val="001B5426"/>
    <w:rsid w:val="001B6823"/>
    <w:rsid w:val="001B7EFA"/>
    <w:rsid w:val="001B7F4F"/>
    <w:rsid w:val="001C0575"/>
    <w:rsid w:val="001C0677"/>
    <w:rsid w:val="001C08D8"/>
    <w:rsid w:val="001C0A66"/>
    <w:rsid w:val="001C102A"/>
    <w:rsid w:val="001C1568"/>
    <w:rsid w:val="001C15D1"/>
    <w:rsid w:val="001C17A8"/>
    <w:rsid w:val="001C1903"/>
    <w:rsid w:val="001C2397"/>
    <w:rsid w:val="001C23B5"/>
    <w:rsid w:val="001C2492"/>
    <w:rsid w:val="001C24DE"/>
    <w:rsid w:val="001C2950"/>
    <w:rsid w:val="001C2CD1"/>
    <w:rsid w:val="001C412B"/>
    <w:rsid w:val="001C437E"/>
    <w:rsid w:val="001C4F39"/>
    <w:rsid w:val="001C51E4"/>
    <w:rsid w:val="001C5777"/>
    <w:rsid w:val="001C5C51"/>
    <w:rsid w:val="001C5CDF"/>
    <w:rsid w:val="001C6395"/>
    <w:rsid w:val="001C6A2C"/>
    <w:rsid w:val="001C6E55"/>
    <w:rsid w:val="001C71E3"/>
    <w:rsid w:val="001C72D6"/>
    <w:rsid w:val="001C7892"/>
    <w:rsid w:val="001C7BF3"/>
    <w:rsid w:val="001C7DC4"/>
    <w:rsid w:val="001C7FD4"/>
    <w:rsid w:val="001D03C7"/>
    <w:rsid w:val="001D0FAF"/>
    <w:rsid w:val="001D1478"/>
    <w:rsid w:val="001D1E52"/>
    <w:rsid w:val="001D1ECA"/>
    <w:rsid w:val="001D2BC5"/>
    <w:rsid w:val="001D35B4"/>
    <w:rsid w:val="001D4A98"/>
    <w:rsid w:val="001D5190"/>
    <w:rsid w:val="001D5339"/>
    <w:rsid w:val="001D559E"/>
    <w:rsid w:val="001D56C3"/>
    <w:rsid w:val="001D6198"/>
    <w:rsid w:val="001D670F"/>
    <w:rsid w:val="001D73B6"/>
    <w:rsid w:val="001D74CE"/>
    <w:rsid w:val="001D7622"/>
    <w:rsid w:val="001D78F3"/>
    <w:rsid w:val="001D79D0"/>
    <w:rsid w:val="001D7AC7"/>
    <w:rsid w:val="001E0BF1"/>
    <w:rsid w:val="001E1E28"/>
    <w:rsid w:val="001E2620"/>
    <w:rsid w:val="001E2B28"/>
    <w:rsid w:val="001E3D51"/>
    <w:rsid w:val="001E3D84"/>
    <w:rsid w:val="001E4147"/>
    <w:rsid w:val="001E4CBA"/>
    <w:rsid w:val="001E5B5B"/>
    <w:rsid w:val="001E5CBA"/>
    <w:rsid w:val="001E7019"/>
    <w:rsid w:val="001E7047"/>
    <w:rsid w:val="001E71F9"/>
    <w:rsid w:val="001E747D"/>
    <w:rsid w:val="001E76DA"/>
    <w:rsid w:val="001E7C3D"/>
    <w:rsid w:val="001E7F81"/>
    <w:rsid w:val="001F00DF"/>
    <w:rsid w:val="001F01E5"/>
    <w:rsid w:val="001F02E1"/>
    <w:rsid w:val="001F0951"/>
    <w:rsid w:val="001F1223"/>
    <w:rsid w:val="001F182A"/>
    <w:rsid w:val="001F1E8F"/>
    <w:rsid w:val="001F1FE2"/>
    <w:rsid w:val="001F2327"/>
    <w:rsid w:val="001F2B05"/>
    <w:rsid w:val="001F4DA1"/>
    <w:rsid w:val="001F5268"/>
    <w:rsid w:val="001F553C"/>
    <w:rsid w:val="001F5E50"/>
    <w:rsid w:val="001F6448"/>
    <w:rsid w:val="001F64D1"/>
    <w:rsid w:val="001F6BB0"/>
    <w:rsid w:val="001F6D5B"/>
    <w:rsid w:val="001F6FDB"/>
    <w:rsid w:val="001F7B59"/>
    <w:rsid w:val="00200260"/>
    <w:rsid w:val="002002CE"/>
    <w:rsid w:val="0020066F"/>
    <w:rsid w:val="0020107A"/>
    <w:rsid w:val="0020135D"/>
    <w:rsid w:val="00201BA3"/>
    <w:rsid w:val="00201D77"/>
    <w:rsid w:val="00201FED"/>
    <w:rsid w:val="00202061"/>
    <w:rsid w:val="00202EAD"/>
    <w:rsid w:val="0020328F"/>
    <w:rsid w:val="00203A6F"/>
    <w:rsid w:val="00203D3B"/>
    <w:rsid w:val="002046F3"/>
    <w:rsid w:val="00204DE0"/>
    <w:rsid w:val="00206C2E"/>
    <w:rsid w:val="00206CDA"/>
    <w:rsid w:val="0020734D"/>
    <w:rsid w:val="00207BF8"/>
    <w:rsid w:val="0021001C"/>
    <w:rsid w:val="00211194"/>
    <w:rsid w:val="0021149E"/>
    <w:rsid w:val="00211816"/>
    <w:rsid w:val="00211C55"/>
    <w:rsid w:val="00212E42"/>
    <w:rsid w:val="002139A2"/>
    <w:rsid w:val="00213B3D"/>
    <w:rsid w:val="00215156"/>
    <w:rsid w:val="002157BF"/>
    <w:rsid w:val="00217566"/>
    <w:rsid w:val="00217B1B"/>
    <w:rsid w:val="002204A9"/>
    <w:rsid w:val="00220D43"/>
    <w:rsid w:val="0022160D"/>
    <w:rsid w:val="00221C99"/>
    <w:rsid w:val="00221D51"/>
    <w:rsid w:val="002222A1"/>
    <w:rsid w:val="00222CF1"/>
    <w:rsid w:val="00223BB9"/>
    <w:rsid w:val="00223C6C"/>
    <w:rsid w:val="00224EA9"/>
    <w:rsid w:val="00224F04"/>
    <w:rsid w:val="002255BA"/>
    <w:rsid w:val="00225D42"/>
    <w:rsid w:val="00226AEF"/>
    <w:rsid w:val="00226D9D"/>
    <w:rsid w:val="00227776"/>
    <w:rsid w:val="00230096"/>
    <w:rsid w:val="002304EE"/>
    <w:rsid w:val="002308C7"/>
    <w:rsid w:val="00230CAD"/>
    <w:rsid w:val="00232158"/>
    <w:rsid w:val="0023279B"/>
    <w:rsid w:val="002328F9"/>
    <w:rsid w:val="0023395B"/>
    <w:rsid w:val="00233CE3"/>
    <w:rsid w:val="002343BF"/>
    <w:rsid w:val="00234556"/>
    <w:rsid w:val="0023535F"/>
    <w:rsid w:val="002353E9"/>
    <w:rsid w:val="00235B29"/>
    <w:rsid w:val="00235D4C"/>
    <w:rsid w:val="002364A9"/>
    <w:rsid w:val="002366B7"/>
    <w:rsid w:val="00236A81"/>
    <w:rsid w:val="00236E3A"/>
    <w:rsid w:val="00236F05"/>
    <w:rsid w:val="002371E3"/>
    <w:rsid w:val="00237528"/>
    <w:rsid w:val="00237789"/>
    <w:rsid w:val="002401FC"/>
    <w:rsid w:val="00240D9D"/>
    <w:rsid w:val="002415A6"/>
    <w:rsid w:val="00242061"/>
    <w:rsid w:val="00242E6D"/>
    <w:rsid w:val="00243011"/>
    <w:rsid w:val="002435FC"/>
    <w:rsid w:val="00243797"/>
    <w:rsid w:val="002442D9"/>
    <w:rsid w:val="00244BA7"/>
    <w:rsid w:val="00245351"/>
    <w:rsid w:val="00245432"/>
    <w:rsid w:val="0024593F"/>
    <w:rsid w:val="00245B87"/>
    <w:rsid w:val="00245CC7"/>
    <w:rsid w:val="00246897"/>
    <w:rsid w:val="002468A3"/>
    <w:rsid w:val="00246C03"/>
    <w:rsid w:val="002476B6"/>
    <w:rsid w:val="00247E76"/>
    <w:rsid w:val="00247E8F"/>
    <w:rsid w:val="002510D5"/>
    <w:rsid w:val="00251572"/>
    <w:rsid w:val="0025173D"/>
    <w:rsid w:val="002523CF"/>
    <w:rsid w:val="00252BB0"/>
    <w:rsid w:val="00253242"/>
    <w:rsid w:val="002537C5"/>
    <w:rsid w:val="00253A05"/>
    <w:rsid w:val="00253D3A"/>
    <w:rsid w:val="00254590"/>
    <w:rsid w:val="002549FC"/>
    <w:rsid w:val="00254B75"/>
    <w:rsid w:val="002551C8"/>
    <w:rsid w:val="002556B1"/>
    <w:rsid w:val="0025663C"/>
    <w:rsid w:val="00256A50"/>
    <w:rsid w:val="00256D8B"/>
    <w:rsid w:val="00256FE1"/>
    <w:rsid w:val="00257178"/>
    <w:rsid w:val="00257D8A"/>
    <w:rsid w:val="00257F96"/>
    <w:rsid w:val="00260B38"/>
    <w:rsid w:val="002612B0"/>
    <w:rsid w:val="00261488"/>
    <w:rsid w:val="0026195C"/>
    <w:rsid w:val="00261DAC"/>
    <w:rsid w:val="002621B8"/>
    <w:rsid w:val="002621BD"/>
    <w:rsid w:val="0026222C"/>
    <w:rsid w:val="00262359"/>
    <w:rsid w:val="0026283B"/>
    <w:rsid w:val="00262969"/>
    <w:rsid w:val="002633D9"/>
    <w:rsid w:val="0026340E"/>
    <w:rsid w:val="0026362E"/>
    <w:rsid w:val="002639CA"/>
    <w:rsid w:val="002642F2"/>
    <w:rsid w:val="002649A7"/>
    <w:rsid w:val="00264FC3"/>
    <w:rsid w:val="00265350"/>
    <w:rsid w:val="00265736"/>
    <w:rsid w:val="002657B3"/>
    <w:rsid w:val="00265874"/>
    <w:rsid w:val="0026589B"/>
    <w:rsid w:val="002663B7"/>
    <w:rsid w:val="002666C5"/>
    <w:rsid w:val="00266B83"/>
    <w:rsid w:val="00266C8A"/>
    <w:rsid w:val="002677CD"/>
    <w:rsid w:val="00267E01"/>
    <w:rsid w:val="00270EAC"/>
    <w:rsid w:val="00271A81"/>
    <w:rsid w:val="00271CD7"/>
    <w:rsid w:val="00271CF2"/>
    <w:rsid w:val="00271D81"/>
    <w:rsid w:val="0027213F"/>
    <w:rsid w:val="0027267D"/>
    <w:rsid w:val="002727E6"/>
    <w:rsid w:val="00272D1C"/>
    <w:rsid w:val="00273058"/>
    <w:rsid w:val="002731B9"/>
    <w:rsid w:val="00273B8D"/>
    <w:rsid w:val="00273E72"/>
    <w:rsid w:val="00274068"/>
    <w:rsid w:val="0027498E"/>
    <w:rsid w:val="00274EFE"/>
    <w:rsid w:val="0027638B"/>
    <w:rsid w:val="0027686D"/>
    <w:rsid w:val="00276B43"/>
    <w:rsid w:val="00276DC0"/>
    <w:rsid w:val="00276FBF"/>
    <w:rsid w:val="00277A63"/>
    <w:rsid w:val="00277BC9"/>
    <w:rsid w:val="00277D5C"/>
    <w:rsid w:val="00277F47"/>
    <w:rsid w:val="00280026"/>
    <w:rsid w:val="00280F3D"/>
    <w:rsid w:val="002810D9"/>
    <w:rsid w:val="002814EE"/>
    <w:rsid w:val="00281830"/>
    <w:rsid w:val="0028195E"/>
    <w:rsid w:val="00281B57"/>
    <w:rsid w:val="00281D9E"/>
    <w:rsid w:val="00282593"/>
    <w:rsid w:val="002830F6"/>
    <w:rsid w:val="002836D4"/>
    <w:rsid w:val="002836ED"/>
    <w:rsid w:val="00283DD1"/>
    <w:rsid w:val="00283F64"/>
    <w:rsid w:val="00284442"/>
    <w:rsid w:val="00284CE8"/>
    <w:rsid w:val="00285886"/>
    <w:rsid w:val="00285F7B"/>
    <w:rsid w:val="002862A3"/>
    <w:rsid w:val="002864FC"/>
    <w:rsid w:val="00287326"/>
    <w:rsid w:val="00287723"/>
    <w:rsid w:val="002878FB"/>
    <w:rsid w:val="00287ACF"/>
    <w:rsid w:val="00290124"/>
    <w:rsid w:val="00290212"/>
    <w:rsid w:val="0029043B"/>
    <w:rsid w:val="00290658"/>
    <w:rsid w:val="00290946"/>
    <w:rsid w:val="00290A06"/>
    <w:rsid w:val="00290CF7"/>
    <w:rsid w:val="00290D0E"/>
    <w:rsid w:val="00291703"/>
    <w:rsid w:val="00291766"/>
    <w:rsid w:val="00291B06"/>
    <w:rsid w:val="00291EB3"/>
    <w:rsid w:val="002920C1"/>
    <w:rsid w:val="0029211E"/>
    <w:rsid w:val="0029263E"/>
    <w:rsid w:val="00292A8E"/>
    <w:rsid w:val="00293198"/>
    <w:rsid w:val="002933A1"/>
    <w:rsid w:val="0029450E"/>
    <w:rsid w:val="00294B1A"/>
    <w:rsid w:val="00294C0F"/>
    <w:rsid w:val="00294F77"/>
    <w:rsid w:val="0029551E"/>
    <w:rsid w:val="00295922"/>
    <w:rsid w:val="002962CB"/>
    <w:rsid w:val="0029691D"/>
    <w:rsid w:val="00297A00"/>
    <w:rsid w:val="00297BFE"/>
    <w:rsid w:val="00297F8C"/>
    <w:rsid w:val="002A03ED"/>
    <w:rsid w:val="002A040F"/>
    <w:rsid w:val="002A0BC9"/>
    <w:rsid w:val="002A190F"/>
    <w:rsid w:val="002A1B25"/>
    <w:rsid w:val="002A1B2A"/>
    <w:rsid w:val="002A2129"/>
    <w:rsid w:val="002A2FA2"/>
    <w:rsid w:val="002A3215"/>
    <w:rsid w:val="002A33F4"/>
    <w:rsid w:val="002A3796"/>
    <w:rsid w:val="002A3B3F"/>
    <w:rsid w:val="002A46F7"/>
    <w:rsid w:val="002A4859"/>
    <w:rsid w:val="002A4F74"/>
    <w:rsid w:val="002A5A02"/>
    <w:rsid w:val="002A5F01"/>
    <w:rsid w:val="002A5FBE"/>
    <w:rsid w:val="002A6CE6"/>
    <w:rsid w:val="002A7DBA"/>
    <w:rsid w:val="002B0578"/>
    <w:rsid w:val="002B059A"/>
    <w:rsid w:val="002B059F"/>
    <w:rsid w:val="002B0668"/>
    <w:rsid w:val="002B1293"/>
    <w:rsid w:val="002B1AD6"/>
    <w:rsid w:val="002B2183"/>
    <w:rsid w:val="002B2414"/>
    <w:rsid w:val="002B2B16"/>
    <w:rsid w:val="002B3035"/>
    <w:rsid w:val="002B32DD"/>
    <w:rsid w:val="002B3968"/>
    <w:rsid w:val="002B4001"/>
    <w:rsid w:val="002B409B"/>
    <w:rsid w:val="002B4392"/>
    <w:rsid w:val="002B5562"/>
    <w:rsid w:val="002B56C3"/>
    <w:rsid w:val="002B5AD5"/>
    <w:rsid w:val="002B5C5A"/>
    <w:rsid w:val="002B6038"/>
    <w:rsid w:val="002B6422"/>
    <w:rsid w:val="002B6ABA"/>
    <w:rsid w:val="002B71BA"/>
    <w:rsid w:val="002B742B"/>
    <w:rsid w:val="002B7843"/>
    <w:rsid w:val="002B7B4D"/>
    <w:rsid w:val="002C0625"/>
    <w:rsid w:val="002C1252"/>
    <w:rsid w:val="002C15D5"/>
    <w:rsid w:val="002C171E"/>
    <w:rsid w:val="002C208E"/>
    <w:rsid w:val="002C2F67"/>
    <w:rsid w:val="002C3355"/>
    <w:rsid w:val="002C34A6"/>
    <w:rsid w:val="002C3609"/>
    <w:rsid w:val="002C3A60"/>
    <w:rsid w:val="002C45B6"/>
    <w:rsid w:val="002C4633"/>
    <w:rsid w:val="002C47A5"/>
    <w:rsid w:val="002C506F"/>
    <w:rsid w:val="002C51B6"/>
    <w:rsid w:val="002C5912"/>
    <w:rsid w:val="002C5970"/>
    <w:rsid w:val="002C5F03"/>
    <w:rsid w:val="002C6588"/>
    <w:rsid w:val="002C662D"/>
    <w:rsid w:val="002C6BFB"/>
    <w:rsid w:val="002C78D8"/>
    <w:rsid w:val="002C7B61"/>
    <w:rsid w:val="002C7B6D"/>
    <w:rsid w:val="002C7C2B"/>
    <w:rsid w:val="002D00FA"/>
    <w:rsid w:val="002D049F"/>
    <w:rsid w:val="002D0B7C"/>
    <w:rsid w:val="002D0D1A"/>
    <w:rsid w:val="002D155C"/>
    <w:rsid w:val="002D1637"/>
    <w:rsid w:val="002D1688"/>
    <w:rsid w:val="002D16B8"/>
    <w:rsid w:val="002D1819"/>
    <w:rsid w:val="002D1B69"/>
    <w:rsid w:val="002D1BA5"/>
    <w:rsid w:val="002D1C46"/>
    <w:rsid w:val="002D3043"/>
    <w:rsid w:val="002D35F5"/>
    <w:rsid w:val="002D3B6D"/>
    <w:rsid w:val="002D3D5A"/>
    <w:rsid w:val="002D3E5B"/>
    <w:rsid w:val="002D47FE"/>
    <w:rsid w:val="002D4B1D"/>
    <w:rsid w:val="002D532D"/>
    <w:rsid w:val="002D5D7D"/>
    <w:rsid w:val="002D5FDF"/>
    <w:rsid w:val="002D607B"/>
    <w:rsid w:val="002D6582"/>
    <w:rsid w:val="002D65E2"/>
    <w:rsid w:val="002D6B7B"/>
    <w:rsid w:val="002D739A"/>
    <w:rsid w:val="002D73BD"/>
    <w:rsid w:val="002D76AB"/>
    <w:rsid w:val="002D786D"/>
    <w:rsid w:val="002E0020"/>
    <w:rsid w:val="002E0188"/>
    <w:rsid w:val="002E0209"/>
    <w:rsid w:val="002E0C55"/>
    <w:rsid w:val="002E0CBF"/>
    <w:rsid w:val="002E1230"/>
    <w:rsid w:val="002E1545"/>
    <w:rsid w:val="002E1910"/>
    <w:rsid w:val="002E1EC7"/>
    <w:rsid w:val="002E2333"/>
    <w:rsid w:val="002E2433"/>
    <w:rsid w:val="002E28BA"/>
    <w:rsid w:val="002E361C"/>
    <w:rsid w:val="002E3943"/>
    <w:rsid w:val="002E3F7C"/>
    <w:rsid w:val="002E4254"/>
    <w:rsid w:val="002E4F13"/>
    <w:rsid w:val="002E4FB7"/>
    <w:rsid w:val="002E577D"/>
    <w:rsid w:val="002E63EE"/>
    <w:rsid w:val="002E6712"/>
    <w:rsid w:val="002E6FDB"/>
    <w:rsid w:val="002F104B"/>
    <w:rsid w:val="002F16B7"/>
    <w:rsid w:val="002F1C09"/>
    <w:rsid w:val="002F1CE6"/>
    <w:rsid w:val="002F1E70"/>
    <w:rsid w:val="002F2645"/>
    <w:rsid w:val="002F28F1"/>
    <w:rsid w:val="002F3510"/>
    <w:rsid w:val="002F35DF"/>
    <w:rsid w:val="002F3839"/>
    <w:rsid w:val="002F3866"/>
    <w:rsid w:val="002F4613"/>
    <w:rsid w:val="002F4696"/>
    <w:rsid w:val="002F556F"/>
    <w:rsid w:val="002F5678"/>
    <w:rsid w:val="002F5F3B"/>
    <w:rsid w:val="002F64E5"/>
    <w:rsid w:val="002F693C"/>
    <w:rsid w:val="002F69BB"/>
    <w:rsid w:val="002F6EC5"/>
    <w:rsid w:val="002F6FAD"/>
    <w:rsid w:val="002F797B"/>
    <w:rsid w:val="002F7C6D"/>
    <w:rsid w:val="0030120B"/>
    <w:rsid w:val="003020F4"/>
    <w:rsid w:val="003023A1"/>
    <w:rsid w:val="003025C7"/>
    <w:rsid w:val="0030360F"/>
    <w:rsid w:val="00303790"/>
    <w:rsid w:val="00303984"/>
    <w:rsid w:val="00304161"/>
    <w:rsid w:val="003043A7"/>
    <w:rsid w:val="00304618"/>
    <w:rsid w:val="00304643"/>
    <w:rsid w:val="0030477F"/>
    <w:rsid w:val="003047D2"/>
    <w:rsid w:val="00304A73"/>
    <w:rsid w:val="00304DFD"/>
    <w:rsid w:val="00304FE5"/>
    <w:rsid w:val="003057F7"/>
    <w:rsid w:val="0030597C"/>
    <w:rsid w:val="003059A3"/>
    <w:rsid w:val="003063A5"/>
    <w:rsid w:val="00306864"/>
    <w:rsid w:val="003069F9"/>
    <w:rsid w:val="00306C90"/>
    <w:rsid w:val="00307669"/>
    <w:rsid w:val="00307DB7"/>
    <w:rsid w:val="00307F99"/>
    <w:rsid w:val="00310208"/>
    <w:rsid w:val="00310371"/>
    <w:rsid w:val="0031058F"/>
    <w:rsid w:val="0031089E"/>
    <w:rsid w:val="00310CE6"/>
    <w:rsid w:val="00310D69"/>
    <w:rsid w:val="00311663"/>
    <w:rsid w:val="00311668"/>
    <w:rsid w:val="0031257A"/>
    <w:rsid w:val="003129EE"/>
    <w:rsid w:val="00313AEF"/>
    <w:rsid w:val="0031422F"/>
    <w:rsid w:val="0031472E"/>
    <w:rsid w:val="003147B7"/>
    <w:rsid w:val="00314844"/>
    <w:rsid w:val="003149A9"/>
    <w:rsid w:val="0031528D"/>
    <w:rsid w:val="00315535"/>
    <w:rsid w:val="00315EC0"/>
    <w:rsid w:val="003161E0"/>
    <w:rsid w:val="003170A7"/>
    <w:rsid w:val="00317E59"/>
    <w:rsid w:val="00320465"/>
    <w:rsid w:val="00320B02"/>
    <w:rsid w:val="00320B84"/>
    <w:rsid w:val="00321943"/>
    <w:rsid w:val="00321C49"/>
    <w:rsid w:val="00321D14"/>
    <w:rsid w:val="00322065"/>
    <w:rsid w:val="0032209B"/>
    <w:rsid w:val="00322440"/>
    <w:rsid w:val="00322496"/>
    <w:rsid w:val="00322AE7"/>
    <w:rsid w:val="00322D91"/>
    <w:rsid w:val="00322EEA"/>
    <w:rsid w:val="0032320A"/>
    <w:rsid w:val="003240EC"/>
    <w:rsid w:val="00324E78"/>
    <w:rsid w:val="003250C3"/>
    <w:rsid w:val="00325246"/>
    <w:rsid w:val="003253A1"/>
    <w:rsid w:val="00325869"/>
    <w:rsid w:val="00325B90"/>
    <w:rsid w:val="00325D35"/>
    <w:rsid w:val="00326448"/>
    <w:rsid w:val="0032650F"/>
    <w:rsid w:val="0032662E"/>
    <w:rsid w:val="00326854"/>
    <w:rsid w:val="00326F42"/>
    <w:rsid w:val="003275E4"/>
    <w:rsid w:val="00330069"/>
    <w:rsid w:val="00330144"/>
    <w:rsid w:val="003302D8"/>
    <w:rsid w:val="003304A1"/>
    <w:rsid w:val="00330999"/>
    <w:rsid w:val="0033133C"/>
    <w:rsid w:val="00331864"/>
    <w:rsid w:val="0033244F"/>
    <w:rsid w:val="00332EF9"/>
    <w:rsid w:val="00333005"/>
    <w:rsid w:val="00333597"/>
    <w:rsid w:val="00334500"/>
    <w:rsid w:val="00334E58"/>
    <w:rsid w:val="00335707"/>
    <w:rsid w:val="0033634D"/>
    <w:rsid w:val="00337743"/>
    <w:rsid w:val="00337E16"/>
    <w:rsid w:val="00340E66"/>
    <w:rsid w:val="00340F10"/>
    <w:rsid w:val="00341092"/>
    <w:rsid w:val="00341C89"/>
    <w:rsid w:val="00341D56"/>
    <w:rsid w:val="003423FA"/>
    <w:rsid w:val="00342629"/>
    <w:rsid w:val="0034291F"/>
    <w:rsid w:val="00342A44"/>
    <w:rsid w:val="003436D7"/>
    <w:rsid w:val="00343FC9"/>
    <w:rsid w:val="003444E5"/>
    <w:rsid w:val="00344520"/>
    <w:rsid w:val="0034481B"/>
    <w:rsid w:val="0034486B"/>
    <w:rsid w:val="0034489F"/>
    <w:rsid w:val="003448C6"/>
    <w:rsid w:val="003449A9"/>
    <w:rsid w:val="00344D92"/>
    <w:rsid w:val="003455A2"/>
    <w:rsid w:val="00345750"/>
    <w:rsid w:val="00345760"/>
    <w:rsid w:val="00345BD4"/>
    <w:rsid w:val="0034659F"/>
    <w:rsid w:val="0034675B"/>
    <w:rsid w:val="00347465"/>
    <w:rsid w:val="0034796E"/>
    <w:rsid w:val="00347B56"/>
    <w:rsid w:val="00347E1A"/>
    <w:rsid w:val="00347FA9"/>
    <w:rsid w:val="003506E7"/>
    <w:rsid w:val="0035080A"/>
    <w:rsid w:val="00350A54"/>
    <w:rsid w:val="00350BE7"/>
    <w:rsid w:val="00350C4D"/>
    <w:rsid w:val="00350CDA"/>
    <w:rsid w:val="00350E87"/>
    <w:rsid w:val="00350ECA"/>
    <w:rsid w:val="00351286"/>
    <w:rsid w:val="00351609"/>
    <w:rsid w:val="00352B17"/>
    <w:rsid w:val="00352C98"/>
    <w:rsid w:val="00353018"/>
    <w:rsid w:val="003536BB"/>
    <w:rsid w:val="00353B7C"/>
    <w:rsid w:val="00353BE4"/>
    <w:rsid w:val="0035402B"/>
    <w:rsid w:val="0035438E"/>
    <w:rsid w:val="003547C0"/>
    <w:rsid w:val="003557D3"/>
    <w:rsid w:val="00355828"/>
    <w:rsid w:val="00355872"/>
    <w:rsid w:val="00355C09"/>
    <w:rsid w:val="003561EE"/>
    <w:rsid w:val="00356418"/>
    <w:rsid w:val="00356D90"/>
    <w:rsid w:val="00356E38"/>
    <w:rsid w:val="0035721C"/>
    <w:rsid w:val="003576DA"/>
    <w:rsid w:val="00357CBE"/>
    <w:rsid w:val="00357D66"/>
    <w:rsid w:val="003609A7"/>
    <w:rsid w:val="00360C13"/>
    <w:rsid w:val="00361427"/>
    <w:rsid w:val="00361487"/>
    <w:rsid w:val="00361661"/>
    <w:rsid w:val="00362905"/>
    <w:rsid w:val="003629D8"/>
    <w:rsid w:val="00363230"/>
    <w:rsid w:val="003644B2"/>
    <w:rsid w:val="00364B80"/>
    <w:rsid w:val="00364D53"/>
    <w:rsid w:val="00364FD8"/>
    <w:rsid w:val="003654A7"/>
    <w:rsid w:val="0036610E"/>
    <w:rsid w:val="00366735"/>
    <w:rsid w:val="0036675B"/>
    <w:rsid w:val="0036772F"/>
    <w:rsid w:val="00370AD3"/>
    <w:rsid w:val="00370BC7"/>
    <w:rsid w:val="00371059"/>
    <w:rsid w:val="003717C6"/>
    <w:rsid w:val="003719DE"/>
    <w:rsid w:val="00371A33"/>
    <w:rsid w:val="00372E83"/>
    <w:rsid w:val="0037314C"/>
    <w:rsid w:val="00373747"/>
    <w:rsid w:val="00373860"/>
    <w:rsid w:val="00374226"/>
    <w:rsid w:val="00374B8C"/>
    <w:rsid w:val="00375080"/>
    <w:rsid w:val="00375772"/>
    <w:rsid w:val="0037593A"/>
    <w:rsid w:val="0037696B"/>
    <w:rsid w:val="00376C51"/>
    <w:rsid w:val="00376CE2"/>
    <w:rsid w:val="00377407"/>
    <w:rsid w:val="003775AA"/>
    <w:rsid w:val="00380026"/>
    <w:rsid w:val="0038073F"/>
    <w:rsid w:val="0038081D"/>
    <w:rsid w:val="003808DB"/>
    <w:rsid w:val="00380993"/>
    <w:rsid w:val="00381332"/>
    <w:rsid w:val="00381780"/>
    <w:rsid w:val="00381B26"/>
    <w:rsid w:val="00381FDA"/>
    <w:rsid w:val="003820FF"/>
    <w:rsid w:val="003824E4"/>
    <w:rsid w:val="00382610"/>
    <w:rsid w:val="003827AA"/>
    <w:rsid w:val="00382B1B"/>
    <w:rsid w:val="0038351E"/>
    <w:rsid w:val="0038370D"/>
    <w:rsid w:val="00383CFE"/>
    <w:rsid w:val="0038430C"/>
    <w:rsid w:val="0038475D"/>
    <w:rsid w:val="00384BEF"/>
    <w:rsid w:val="003853FF"/>
    <w:rsid w:val="00385609"/>
    <w:rsid w:val="003856A4"/>
    <w:rsid w:val="00385DAB"/>
    <w:rsid w:val="00385DE6"/>
    <w:rsid w:val="00385E54"/>
    <w:rsid w:val="00386246"/>
    <w:rsid w:val="0038696B"/>
    <w:rsid w:val="00387553"/>
    <w:rsid w:val="00387739"/>
    <w:rsid w:val="00387CA6"/>
    <w:rsid w:val="00387CBD"/>
    <w:rsid w:val="003900C7"/>
    <w:rsid w:val="00390154"/>
    <w:rsid w:val="0039039F"/>
    <w:rsid w:val="00390480"/>
    <w:rsid w:val="00390ED6"/>
    <w:rsid w:val="00391B5C"/>
    <w:rsid w:val="00392509"/>
    <w:rsid w:val="003925E5"/>
    <w:rsid w:val="00392CD3"/>
    <w:rsid w:val="003931DD"/>
    <w:rsid w:val="00393865"/>
    <w:rsid w:val="00393C76"/>
    <w:rsid w:val="00393FCC"/>
    <w:rsid w:val="003943E5"/>
    <w:rsid w:val="00394793"/>
    <w:rsid w:val="003947BD"/>
    <w:rsid w:val="00394BEA"/>
    <w:rsid w:val="00394D47"/>
    <w:rsid w:val="003955E6"/>
    <w:rsid w:val="00395950"/>
    <w:rsid w:val="00396FE3"/>
    <w:rsid w:val="0039763E"/>
    <w:rsid w:val="0039797F"/>
    <w:rsid w:val="00397D8E"/>
    <w:rsid w:val="003A008A"/>
    <w:rsid w:val="003A105C"/>
    <w:rsid w:val="003A1E70"/>
    <w:rsid w:val="003A21CC"/>
    <w:rsid w:val="003A2222"/>
    <w:rsid w:val="003A289A"/>
    <w:rsid w:val="003A2AE0"/>
    <w:rsid w:val="003A3262"/>
    <w:rsid w:val="003A39F5"/>
    <w:rsid w:val="003A434B"/>
    <w:rsid w:val="003A4371"/>
    <w:rsid w:val="003A4F18"/>
    <w:rsid w:val="003A5479"/>
    <w:rsid w:val="003A5C1B"/>
    <w:rsid w:val="003A6CF4"/>
    <w:rsid w:val="003A7C7F"/>
    <w:rsid w:val="003A7FDB"/>
    <w:rsid w:val="003B023B"/>
    <w:rsid w:val="003B0304"/>
    <w:rsid w:val="003B043F"/>
    <w:rsid w:val="003B155C"/>
    <w:rsid w:val="003B1E19"/>
    <w:rsid w:val="003B20B4"/>
    <w:rsid w:val="003B2E10"/>
    <w:rsid w:val="003B33CE"/>
    <w:rsid w:val="003B343D"/>
    <w:rsid w:val="003B391B"/>
    <w:rsid w:val="003B3A2C"/>
    <w:rsid w:val="003B416D"/>
    <w:rsid w:val="003B43C3"/>
    <w:rsid w:val="003B467B"/>
    <w:rsid w:val="003B4848"/>
    <w:rsid w:val="003B4936"/>
    <w:rsid w:val="003B4A94"/>
    <w:rsid w:val="003B4F8A"/>
    <w:rsid w:val="003B551C"/>
    <w:rsid w:val="003B56D7"/>
    <w:rsid w:val="003B5882"/>
    <w:rsid w:val="003B62EA"/>
    <w:rsid w:val="003B6508"/>
    <w:rsid w:val="003B6CDF"/>
    <w:rsid w:val="003B79D6"/>
    <w:rsid w:val="003B7CC1"/>
    <w:rsid w:val="003C00C3"/>
    <w:rsid w:val="003C0338"/>
    <w:rsid w:val="003C0DAF"/>
    <w:rsid w:val="003C123E"/>
    <w:rsid w:val="003C179A"/>
    <w:rsid w:val="003C1911"/>
    <w:rsid w:val="003C1B4F"/>
    <w:rsid w:val="003C1CD8"/>
    <w:rsid w:val="003C2288"/>
    <w:rsid w:val="003C31E0"/>
    <w:rsid w:val="003C331C"/>
    <w:rsid w:val="003C3336"/>
    <w:rsid w:val="003C39E6"/>
    <w:rsid w:val="003C3A11"/>
    <w:rsid w:val="003C46AE"/>
    <w:rsid w:val="003C526E"/>
    <w:rsid w:val="003C6957"/>
    <w:rsid w:val="003C6CF0"/>
    <w:rsid w:val="003C6DEB"/>
    <w:rsid w:val="003C6EFC"/>
    <w:rsid w:val="003C73CA"/>
    <w:rsid w:val="003C748D"/>
    <w:rsid w:val="003C7585"/>
    <w:rsid w:val="003C7A5C"/>
    <w:rsid w:val="003C7A6B"/>
    <w:rsid w:val="003D0153"/>
    <w:rsid w:val="003D095D"/>
    <w:rsid w:val="003D0AAF"/>
    <w:rsid w:val="003D17E0"/>
    <w:rsid w:val="003D198F"/>
    <w:rsid w:val="003D201E"/>
    <w:rsid w:val="003D2665"/>
    <w:rsid w:val="003D314A"/>
    <w:rsid w:val="003D3574"/>
    <w:rsid w:val="003D3A0C"/>
    <w:rsid w:val="003D4149"/>
    <w:rsid w:val="003D660C"/>
    <w:rsid w:val="003D73BD"/>
    <w:rsid w:val="003D7CCE"/>
    <w:rsid w:val="003E0864"/>
    <w:rsid w:val="003E099A"/>
    <w:rsid w:val="003E0BAC"/>
    <w:rsid w:val="003E0D8C"/>
    <w:rsid w:val="003E0DCE"/>
    <w:rsid w:val="003E154A"/>
    <w:rsid w:val="003E15A3"/>
    <w:rsid w:val="003E19C7"/>
    <w:rsid w:val="003E1B68"/>
    <w:rsid w:val="003E21AD"/>
    <w:rsid w:val="003E21C8"/>
    <w:rsid w:val="003E2417"/>
    <w:rsid w:val="003E2594"/>
    <w:rsid w:val="003E2601"/>
    <w:rsid w:val="003E2E52"/>
    <w:rsid w:val="003E3D77"/>
    <w:rsid w:val="003E4100"/>
    <w:rsid w:val="003E5242"/>
    <w:rsid w:val="003E5FC5"/>
    <w:rsid w:val="003E65D7"/>
    <w:rsid w:val="003E7465"/>
    <w:rsid w:val="003E7483"/>
    <w:rsid w:val="003F0515"/>
    <w:rsid w:val="003F057F"/>
    <w:rsid w:val="003F14AB"/>
    <w:rsid w:val="003F163F"/>
    <w:rsid w:val="003F185F"/>
    <w:rsid w:val="003F1ACE"/>
    <w:rsid w:val="003F1CE1"/>
    <w:rsid w:val="003F1E26"/>
    <w:rsid w:val="003F27C0"/>
    <w:rsid w:val="003F2923"/>
    <w:rsid w:val="003F2D7E"/>
    <w:rsid w:val="003F2E6F"/>
    <w:rsid w:val="003F3B0D"/>
    <w:rsid w:val="003F413A"/>
    <w:rsid w:val="003F47B8"/>
    <w:rsid w:val="003F5154"/>
    <w:rsid w:val="003F5249"/>
    <w:rsid w:val="003F54FB"/>
    <w:rsid w:val="003F5542"/>
    <w:rsid w:val="003F56E5"/>
    <w:rsid w:val="003F5BB5"/>
    <w:rsid w:val="003F5D3A"/>
    <w:rsid w:val="003F6371"/>
    <w:rsid w:val="003F6572"/>
    <w:rsid w:val="003F6BD4"/>
    <w:rsid w:val="003F6C4D"/>
    <w:rsid w:val="003F6D1F"/>
    <w:rsid w:val="003F78D3"/>
    <w:rsid w:val="0040048C"/>
    <w:rsid w:val="00400533"/>
    <w:rsid w:val="00400C90"/>
    <w:rsid w:val="00400F7F"/>
    <w:rsid w:val="00401B73"/>
    <w:rsid w:val="004023F7"/>
    <w:rsid w:val="00402C93"/>
    <w:rsid w:val="0040363C"/>
    <w:rsid w:val="004036AF"/>
    <w:rsid w:val="00403A0F"/>
    <w:rsid w:val="0040424B"/>
    <w:rsid w:val="0040434E"/>
    <w:rsid w:val="004045DC"/>
    <w:rsid w:val="004048E5"/>
    <w:rsid w:val="00404D1E"/>
    <w:rsid w:val="00405316"/>
    <w:rsid w:val="004057B0"/>
    <w:rsid w:val="00406623"/>
    <w:rsid w:val="00410ED3"/>
    <w:rsid w:val="0041153E"/>
    <w:rsid w:val="00411E35"/>
    <w:rsid w:val="00412488"/>
    <w:rsid w:val="004127C7"/>
    <w:rsid w:val="00412B7F"/>
    <w:rsid w:val="00412C6F"/>
    <w:rsid w:val="00412CEF"/>
    <w:rsid w:val="004141A8"/>
    <w:rsid w:val="004142D6"/>
    <w:rsid w:val="004145D9"/>
    <w:rsid w:val="00414E59"/>
    <w:rsid w:val="00415F59"/>
    <w:rsid w:val="00416404"/>
    <w:rsid w:val="004165B8"/>
    <w:rsid w:val="004169D8"/>
    <w:rsid w:val="00416AE2"/>
    <w:rsid w:val="00417048"/>
    <w:rsid w:val="00420098"/>
    <w:rsid w:val="004201AF"/>
    <w:rsid w:val="00420B07"/>
    <w:rsid w:val="00420C22"/>
    <w:rsid w:val="00420DF0"/>
    <w:rsid w:val="004213F9"/>
    <w:rsid w:val="004214FF"/>
    <w:rsid w:val="004217F1"/>
    <w:rsid w:val="00421A79"/>
    <w:rsid w:val="00421E70"/>
    <w:rsid w:val="00422BF5"/>
    <w:rsid w:val="0042327F"/>
    <w:rsid w:val="00423F07"/>
    <w:rsid w:val="004243AB"/>
    <w:rsid w:val="004254F2"/>
    <w:rsid w:val="004257A8"/>
    <w:rsid w:val="00425D34"/>
    <w:rsid w:val="00425FF9"/>
    <w:rsid w:val="00426328"/>
    <w:rsid w:val="004266DC"/>
    <w:rsid w:val="0042706F"/>
    <w:rsid w:val="004279A3"/>
    <w:rsid w:val="004279C7"/>
    <w:rsid w:val="00427B3B"/>
    <w:rsid w:val="00427D4C"/>
    <w:rsid w:val="00427EBF"/>
    <w:rsid w:val="0043072D"/>
    <w:rsid w:val="00430832"/>
    <w:rsid w:val="00431085"/>
    <w:rsid w:val="004313B0"/>
    <w:rsid w:val="0043152E"/>
    <w:rsid w:val="00431AA2"/>
    <w:rsid w:val="00432278"/>
    <w:rsid w:val="00434EDF"/>
    <w:rsid w:val="00435149"/>
    <w:rsid w:val="00435269"/>
    <w:rsid w:val="00435EC1"/>
    <w:rsid w:val="004362AB"/>
    <w:rsid w:val="004367E0"/>
    <w:rsid w:val="0043763C"/>
    <w:rsid w:val="00437F4F"/>
    <w:rsid w:val="00440126"/>
    <w:rsid w:val="0044047F"/>
    <w:rsid w:val="004404CD"/>
    <w:rsid w:val="0044060D"/>
    <w:rsid w:val="00440C8D"/>
    <w:rsid w:val="00440FDD"/>
    <w:rsid w:val="00441101"/>
    <w:rsid w:val="00441261"/>
    <w:rsid w:val="004415E8"/>
    <w:rsid w:val="004415FB"/>
    <w:rsid w:val="00441CE3"/>
    <w:rsid w:val="00441D69"/>
    <w:rsid w:val="004421F5"/>
    <w:rsid w:val="004425E2"/>
    <w:rsid w:val="00442838"/>
    <w:rsid w:val="0044284D"/>
    <w:rsid w:val="00442E88"/>
    <w:rsid w:val="00443050"/>
    <w:rsid w:val="0044336F"/>
    <w:rsid w:val="0044434A"/>
    <w:rsid w:val="0044437F"/>
    <w:rsid w:val="004446ED"/>
    <w:rsid w:val="004452BC"/>
    <w:rsid w:val="004453D0"/>
    <w:rsid w:val="004459D3"/>
    <w:rsid w:val="00445A25"/>
    <w:rsid w:val="00445AC4"/>
    <w:rsid w:val="00445E76"/>
    <w:rsid w:val="0044620A"/>
    <w:rsid w:val="0044655B"/>
    <w:rsid w:val="00446606"/>
    <w:rsid w:val="004471BC"/>
    <w:rsid w:val="00447217"/>
    <w:rsid w:val="00447508"/>
    <w:rsid w:val="004477E9"/>
    <w:rsid w:val="00447B50"/>
    <w:rsid w:val="004501F3"/>
    <w:rsid w:val="00450515"/>
    <w:rsid w:val="00450AD8"/>
    <w:rsid w:val="00450F0D"/>
    <w:rsid w:val="00451450"/>
    <w:rsid w:val="00451471"/>
    <w:rsid w:val="0045211C"/>
    <w:rsid w:val="00452756"/>
    <w:rsid w:val="00452C60"/>
    <w:rsid w:val="00452DBE"/>
    <w:rsid w:val="00453294"/>
    <w:rsid w:val="0045343E"/>
    <w:rsid w:val="00453704"/>
    <w:rsid w:val="00453FC2"/>
    <w:rsid w:val="00454D9A"/>
    <w:rsid w:val="0045665B"/>
    <w:rsid w:val="00456C61"/>
    <w:rsid w:val="00457013"/>
    <w:rsid w:val="004573D3"/>
    <w:rsid w:val="004578EA"/>
    <w:rsid w:val="00457AAC"/>
    <w:rsid w:val="00457F93"/>
    <w:rsid w:val="00460326"/>
    <w:rsid w:val="00460682"/>
    <w:rsid w:val="00460B6C"/>
    <w:rsid w:val="00460E6C"/>
    <w:rsid w:val="004617A9"/>
    <w:rsid w:val="00461B70"/>
    <w:rsid w:val="0046258E"/>
    <w:rsid w:val="0046291A"/>
    <w:rsid w:val="00462932"/>
    <w:rsid w:val="00462CEB"/>
    <w:rsid w:val="00462DCA"/>
    <w:rsid w:val="00462EA8"/>
    <w:rsid w:val="0046384E"/>
    <w:rsid w:val="00464C2B"/>
    <w:rsid w:val="00464CF4"/>
    <w:rsid w:val="00465562"/>
    <w:rsid w:val="00465DFD"/>
    <w:rsid w:val="004663C3"/>
    <w:rsid w:val="004666C7"/>
    <w:rsid w:val="00466E73"/>
    <w:rsid w:val="0046706B"/>
    <w:rsid w:val="00467815"/>
    <w:rsid w:val="00467D9B"/>
    <w:rsid w:val="00470D19"/>
    <w:rsid w:val="00471284"/>
    <w:rsid w:val="00472BF3"/>
    <w:rsid w:val="00472FB0"/>
    <w:rsid w:val="00473696"/>
    <w:rsid w:val="00473721"/>
    <w:rsid w:val="00473A4B"/>
    <w:rsid w:val="004741FD"/>
    <w:rsid w:val="0047491E"/>
    <w:rsid w:val="00474986"/>
    <w:rsid w:val="00474A6A"/>
    <w:rsid w:val="0047608F"/>
    <w:rsid w:val="0047658E"/>
    <w:rsid w:val="00477413"/>
    <w:rsid w:val="00477716"/>
    <w:rsid w:val="00477863"/>
    <w:rsid w:val="00477BFC"/>
    <w:rsid w:val="00477D8A"/>
    <w:rsid w:val="00477DE9"/>
    <w:rsid w:val="00480439"/>
    <w:rsid w:val="0048086E"/>
    <w:rsid w:val="00480F71"/>
    <w:rsid w:val="0048213A"/>
    <w:rsid w:val="0048278B"/>
    <w:rsid w:val="0048285F"/>
    <w:rsid w:val="00482D16"/>
    <w:rsid w:val="00482E4C"/>
    <w:rsid w:val="00482E4F"/>
    <w:rsid w:val="004831CC"/>
    <w:rsid w:val="004836D8"/>
    <w:rsid w:val="004837C6"/>
    <w:rsid w:val="00483998"/>
    <w:rsid w:val="00483FC1"/>
    <w:rsid w:val="00484250"/>
    <w:rsid w:val="004848A8"/>
    <w:rsid w:val="00484E4C"/>
    <w:rsid w:val="00485154"/>
    <w:rsid w:val="004851F3"/>
    <w:rsid w:val="004862BE"/>
    <w:rsid w:val="00486ABE"/>
    <w:rsid w:val="00486EF1"/>
    <w:rsid w:val="00486F3A"/>
    <w:rsid w:val="00487033"/>
    <w:rsid w:val="004873C2"/>
    <w:rsid w:val="004878ED"/>
    <w:rsid w:val="00487B7C"/>
    <w:rsid w:val="0049004B"/>
    <w:rsid w:val="004908E5"/>
    <w:rsid w:val="00490C52"/>
    <w:rsid w:val="00491039"/>
    <w:rsid w:val="00491438"/>
    <w:rsid w:val="00491AE6"/>
    <w:rsid w:val="00491B1C"/>
    <w:rsid w:val="004923BD"/>
    <w:rsid w:val="00492E3F"/>
    <w:rsid w:val="004930B3"/>
    <w:rsid w:val="00493F5C"/>
    <w:rsid w:val="0049412A"/>
    <w:rsid w:val="00494269"/>
    <w:rsid w:val="004945E3"/>
    <w:rsid w:val="0049469C"/>
    <w:rsid w:val="00494EB3"/>
    <w:rsid w:val="0049560D"/>
    <w:rsid w:val="00495DB3"/>
    <w:rsid w:val="00495F43"/>
    <w:rsid w:val="00497F5E"/>
    <w:rsid w:val="004A00B0"/>
    <w:rsid w:val="004A16BB"/>
    <w:rsid w:val="004A171B"/>
    <w:rsid w:val="004A207E"/>
    <w:rsid w:val="004A2385"/>
    <w:rsid w:val="004A28A0"/>
    <w:rsid w:val="004A2C49"/>
    <w:rsid w:val="004A2D91"/>
    <w:rsid w:val="004A3A8F"/>
    <w:rsid w:val="004A3B95"/>
    <w:rsid w:val="004A3C91"/>
    <w:rsid w:val="004A44E6"/>
    <w:rsid w:val="004A67A5"/>
    <w:rsid w:val="004A69D0"/>
    <w:rsid w:val="004A75D0"/>
    <w:rsid w:val="004A7912"/>
    <w:rsid w:val="004B0194"/>
    <w:rsid w:val="004B0B94"/>
    <w:rsid w:val="004B1113"/>
    <w:rsid w:val="004B1248"/>
    <w:rsid w:val="004B176A"/>
    <w:rsid w:val="004B1DC3"/>
    <w:rsid w:val="004B1E80"/>
    <w:rsid w:val="004B2835"/>
    <w:rsid w:val="004B28C5"/>
    <w:rsid w:val="004B326B"/>
    <w:rsid w:val="004B32F8"/>
    <w:rsid w:val="004B36AE"/>
    <w:rsid w:val="004B3FAE"/>
    <w:rsid w:val="004B4672"/>
    <w:rsid w:val="004B4766"/>
    <w:rsid w:val="004B58F5"/>
    <w:rsid w:val="004B67A4"/>
    <w:rsid w:val="004B74AD"/>
    <w:rsid w:val="004C07BD"/>
    <w:rsid w:val="004C109F"/>
    <w:rsid w:val="004C14B1"/>
    <w:rsid w:val="004C289A"/>
    <w:rsid w:val="004C2ADF"/>
    <w:rsid w:val="004C3427"/>
    <w:rsid w:val="004C4453"/>
    <w:rsid w:val="004C4A77"/>
    <w:rsid w:val="004C4D53"/>
    <w:rsid w:val="004C61A3"/>
    <w:rsid w:val="004C6E03"/>
    <w:rsid w:val="004C6F47"/>
    <w:rsid w:val="004C780C"/>
    <w:rsid w:val="004D03BA"/>
    <w:rsid w:val="004D0FAE"/>
    <w:rsid w:val="004D118A"/>
    <w:rsid w:val="004D2E74"/>
    <w:rsid w:val="004D301C"/>
    <w:rsid w:val="004D3100"/>
    <w:rsid w:val="004D3441"/>
    <w:rsid w:val="004D349D"/>
    <w:rsid w:val="004D357C"/>
    <w:rsid w:val="004D3E0B"/>
    <w:rsid w:val="004D42B9"/>
    <w:rsid w:val="004D42DD"/>
    <w:rsid w:val="004D45C8"/>
    <w:rsid w:val="004D4ED8"/>
    <w:rsid w:val="004D5A3C"/>
    <w:rsid w:val="004D613A"/>
    <w:rsid w:val="004D63B2"/>
    <w:rsid w:val="004D63C2"/>
    <w:rsid w:val="004D6A38"/>
    <w:rsid w:val="004D6C65"/>
    <w:rsid w:val="004D708E"/>
    <w:rsid w:val="004D760C"/>
    <w:rsid w:val="004D7C62"/>
    <w:rsid w:val="004D7C91"/>
    <w:rsid w:val="004D7D45"/>
    <w:rsid w:val="004E01D4"/>
    <w:rsid w:val="004E0F37"/>
    <w:rsid w:val="004E14AB"/>
    <w:rsid w:val="004E1E98"/>
    <w:rsid w:val="004E26E4"/>
    <w:rsid w:val="004E357A"/>
    <w:rsid w:val="004E3800"/>
    <w:rsid w:val="004E3861"/>
    <w:rsid w:val="004E5000"/>
    <w:rsid w:val="004E5251"/>
    <w:rsid w:val="004E530F"/>
    <w:rsid w:val="004E5331"/>
    <w:rsid w:val="004E5599"/>
    <w:rsid w:val="004E55D4"/>
    <w:rsid w:val="004E586B"/>
    <w:rsid w:val="004E5CB8"/>
    <w:rsid w:val="004E65EB"/>
    <w:rsid w:val="004E7114"/>
    <w:rsid w:val="004E722D"/>
    <w:rsid w:val="004E7341"/>
    <w:rsid w:val="004E7E7E"/>
    <w:rsid w:val="004F0244"/>
    <w:rsid w:val="004F0772"/>
    <w:rsid w:val="004F09A1"/>
    <w:rsid w:val="004F0A27"/>
    <w:rsid w:val="004F19B6"/>
    <w:rsid w:val="004F23B6"/>
    <w:rsid w:val="004F26FA"/>
    <w:rsid w:val="004F282C"/>
    <w:rsid w:val="004F2903"/>
    <w:rsid w:val="004F368A"/>
    <w:rsid w:val="004F379F"/>
    <w:rsid w:val="004F3D4A"/>
    <w:rsid w:val="004F3E0F"/>
    <w:rsid w:val="004F401E"/>
    <w:rsid w:val="004F43AB"/>
    <w:rsid w:val="004F50EE"/>
    <w:rsid w:val="004F5614"/>
    <w:rsid w:val="004F58BE"/>
    <w:rsid w:val="004F7174"/>
    <w:rsid w:val="004F7AF1"/>
    <w:rsid w:val="004F7E98"/>
    <w:rsid w:val="005005C8"/>
    <w:rsid w:val="00500DD0"/>
    <w:rsid w:val="00500EDC"/>
    <w:rsid w:val="005010BA"/>
    <w:rsid w:val="005010F0"/>
    <w:rsid w:val="005012AA"/>
    <w:rsid w:val="005012CF"/>
    <w:rsid w:val="005013A1"/>
    <w:rsid w:val="00501E11"/>
    <w:rsid w:val="00501F11"/>
    <w:rsid w:val="00502352"/>
    <w:rsid w:val="0050278D"/>
    <w:rsid w:val="00502A36"/>
    <w:rsid w:val="00502C10"/>
    <w:rsid w:val="0050309D"/>
    <w:rsid w:val="005032E5"/>
    <w:rsid w:val="00503326"/>
    <w:rsid w:val="0050355D"/>
    <w:rsid w:val="00504188"/>
    <w:rsid w:val="00504345"/>
    <w:rsid w:val="00504560"/>
    <w:rsid w:val="00504655"/>
    <w:rsid w:val="00504A31"/>
    <w:rsid w:val="00504F8B"/>
    <w:rsid w:val="005055B5"/>
    <w:rsid w:val="00505C75"/>
    <w:rsid w:val="005063A0"/>
    <w:rsid w:val="00506619"/>
    <w:rsid w:val="0050690E"/>
    <w:rsid w:val="00507A54"/>
    <w:rsid w:val="00507E53"/>
    <w:rsid w:val="00510257"/>
    <w:rsid w:val="00510D1D"/>
    <w:rsid w:val="00510E99"/>
    <w:rsid w:val="00511033"/>
    <w:rsid w:val="00511BBF"/>
    <w:rsid w:val="00511BDC"/>
    <w:rsid w:val="00511FE7"/>
    <w:rsid w:val="00512785"/>
    <w:rsid w:val="00512E62"/>
    <w:rsid w:val="0051361B"/>
    <w:rsid w:val="0051373C"/>
    <w:rsid w:val="005138B3"/>
    <w:rsid w:val="00513EBA"/>
    <w:rsid w:val="00513F43"/>
    <w:rsid w:val="00514985"/>
    <w:rsid w:val="00514E64"/>
    <w:rsid w:val="00515D3E"/>
    <w:rsid w:val="00515E7B"/>
    <w:rsid w:val="005162FD"/>
    <w:rsid w:val="005165B0"/>
    <w:rsid w:val="00516F04"/>
    <w:rsid w:val="00517005"/>
    <w:rsid w:val="00517153"/>
    <w:rsid w:val="005171D1"/>
    <w:rsid w:val="005174C6"/>
    <w:rsid w:val="00517868"/>
    <w:rsid w:val="0052072A"/>
    <w:rsid w:val="00520894"/>
    <w:rsid w:val="00520BC0"/>
    <w:rsid w:val="00520BF7"/>
    <w:rsid w:val="00520C6E"/>
    <w:rsid w:val="005215A2"/>
    <w:rsid w:val="005217F8"/>
    <w:rsid w:val="005219E0"/>
    <w:rsid w:val="00521B41"/>
    <w:rsid w:val="00522490"/>
    <w:rsid w:val="0052267A"/>
    <w:rsid w:val="005226D4"/>
    <w:rsid w:val="005234D4"/>
    <w:rsid w:val="0052382F"/>
    <w:rsid w:val="005239DD"/>
    <w:rsid w:val="00523CA1"/>
    <w:rsid w:val="00523EB9"/>
    <w:rsid w:val="00524A9C"/>
    <w:rsid w:val="00525956"/>
    <w:rsid w:val="00525BED"/>
    <w:rsid w:val="005266F4"/>
    <w:rsid w:val="0052675C"/>
    <w:rsid w:val="0052679A"/>
    <w:rsid w:val="00526931"/>
    <w:rsid w:val="00526D46"/>
    <w:rsid w:val="005303B5"/>
    <w:rsid w:val="005303E3"/>
    <w:rsid w:val="00530D4E"/>
    <w:rsid w:val="00531094"/>
    <w:rsid w:val="00531143"/>
    <w:rsid w:val="0053173F"/>
    <w:rsid w:val="0053186B"/>
    <w:rsid w:val="00531C5C"/>
    <w:rsid w:val="00532A23"/>
    <w:rsid w:val="00532BC3"/>
    <w:rsid w:val="005331E8"/>
    <w:rsid w:val="00533351"/>
    <w:rsid w:val="0053337C"/>
    <w:rsid w:val="005340EA"/>
    <w:rsid w:val="00534664"/>
    <w:rsid w:val="00534787"/>
    <w:rsid w:val="005348FA"/>
    <w:rsid w:val="00534A44"/>
    <w:rsid w:val="00535CE3"/>
    <w:rsid w:val="00535F4E"/>
    <w:rsid w:val="00536332"/>
    <w:rsid w:val="0053655B"/>
    <w:rsid w:val="00536601"/>
    <w:rsid w:val="00536BE9"/>
    <w:rsid w:val="005373DF"/>
    <w:rsid w:val="005376F2"/>
    <w:rsid w:val="00537A19"/>
    <w:rsid w:val="00540D81"/>
    <w:rsid w:val="00541C34"/>
    <w:rsid w:val="00542821"/>
    <w:rsid w:val="00542CA8"/>
    <w:rsid w:val="00543514"/>
    <w:rsid w:val="0054368B"/>
    <w:rsid w:val="005438A1"/>
    <w:rsid w:val="00543B81"/>
    <w:rsid w:val="00543C00"/>
    <w:rsid w:val="00543CEA"/>
    <w:rsid w:val="00543EB8"/>
    <w:rsid w:val="00543F41"/>
    <w:rsid w:val="005444F5"/>
    <w:rsid w:val="00544550"/>
    <w:rsid w:val="0054482E"/>
    <w:rsid w:val="0054485E"/>
    <w:rsid w:val="00544FCF"/>
    <w:rsid w:val="005450DC"/>
    <w:rsid w:val="005455FC"/>
    <w:rsid w:val="00545A47"/>
    <w:rsid w:val="00545FC7"/>
    <w:rsid w:val="0054634E"/>
    <w:rsid w:val="00546A4F"/>
    <w:rsid w:val="00546B67"/>
    <w:rsid w:val="0054707A"/>
    <w:rsid w:val="0054710E"/>
    <w:rsid w:val="005474C7"/>
    <w:rsid w:val="00547B37"/>
    <w:rsid w:val="00550490"/>
    <w:rsid w:val="00550F71"/>
    <w:rsid w:val="00551167"/>
    <w:rsid w:val="005512D3"/>
    <w:rsid w:val="00551C0E"/>
    <w:rsid w:val="00551F46"/>
    <w:rsid w:val="005521F2"/>
    <w:rsid w:val="00552561"/>
    <w:rsid w:val="00552840"/>
    <w:rsid w:val="00552B71"/>
    <w:rsid w:val="00552BB0"/>
    <w:rsid w:val="00552C14"/>
    <w:rsid w:val="00553290"/>
    <w:rsid w:val="00553C45"/>
    <w:rsid w:val="005542D6"/>
    <w:rsid w:val="005544FA"/>
    <w:rsid w:val="00554723"/>
    <w:rsid w:val="00554A33"/>
    <w:rsid w:val="00554F2F"/>
    <w:rsid w:val="00554FCF"/>
    <w:rsid w:val="0055525E"/>
    <w:rsid w:val="0055588A"/>
    <w:rsid w:val="0055597A"/>
    <w:rsid w:val="00555A7F"/>
    <w:rsid w:val="0055716D"/>
    <w:rsid w:val="005571A6"/>
    <w:rsid w:val="005572B8"/>
    <w:rsid w:val="005572CC"/>
    <w:rsid w:val="0055745F"/>
    <w:rsid w:val="00557953"/>
    <w:rsid w:val="00557AD3"/>
    <w:rsid w:val="00557EA9"/>
    <w:rsid w:val="005603F5"/>
    <w:rsid w:val="005605D3"/>
    <w:rsid w:val="005609A0"/>
    <w:rsid w:val="00560E55"/>
    <w:rsid w:val="00560E76"/>
    <w:rsid w:val="00561360"/>
    <w:rsid w:val="0056275D"/>
    <w:rsid w:val="00562E8F"/>
    <w:rsid w:val="0056301A"/>
    <w:rsid w:val="005635AD"/>
    <w:rsid w:val="005636B0"/>
    <w:rsid w:val="00563CAB"/>
    <w:rsid w:val="00564070"/>
    <w:rsid w:val="005640E1"/>
    <w:rsid w:val="005647B6"/>
    <w:rsid w:val="00564EA1"/>
    <w:rsid w:val="0056534C"/>
    <w:rsid w:val="00566E81"/>
    <w:rsid w:val="005670FC"/>
    <w:rsid w:val="005677CF"/>
    <w:rsid w:val="00567AEE"/>
    <w:rsid w:val="00567CEE"/>
    <w:rsid w:val="0057040F"/>
    <w:rsid w:val="0057096F"/>
    <w:rsid w:val="00570D57"/>
    <w:rsid w:val="005713EC"/>
    <w:rsid w:val="005713F4"/>
    <w:rsid w:val="0057154B"/>
    <w:rsid w:val="00571E64"/>
    <w:rsid w:val="0057201E"/>
    <w:rsid w:val="00573ADD"/>
    <w:rsid w:val="00573D3B"/>
    <w:rsid w:val="00573EE2"/>
    <w:rsid w:val="00573F6A"/>
    <w:rsid w:val="0057432C"/>
    <w:rsid w:val="00574657"/>
    <w:rsid w:val="00574676"/>
    <w:rsid w:val="00575314"/>
    <w:rsid w:val="00575CC3"/>
    <w:rsid w:val="00575D10"/>
    <w:rsid w:val="00576018"/>
    <w:rsid w:val="00576D6B"/>
    <w:rsid w:val="005778E9"/>
    <w:rsid w:val="00577AAE"/>
    <w:rsid w:val="005800F7"/>
    <w:rsid w:val="005808CA"/>
    <w:rsid w:val="00580B3D"/>
    <w:rsid w:val="00580F26"/>
    <w:rsid w:val="005810A9"/>
    <w:rsid w:val="00581A7C"/>
    <w:rsid w:val="00581BEF"/>
    <w:rsid w:val="00582376"/>
    <w:rsid w:val="005839B5"/>
    <w:rsid w:val="00583C0E"/>
    <w:rsid w:val="00583FDB"/>
    <w:rsid w:val="0058427E"/>
    <w:rsid w:val="005845E7"/>
    <w:rsid w:val="00584FEF"/>
    <w:rsid w:val="005853EF"/>
    <w:rsid w:val="00585972"/>
    <w:rsid w:val="005864FA"/>
    <w:rsid w:val="005865AA"/>
    <w:rsid w:val="00586848"/>
    <w:rsid w:val="00586D7F"/>
    <w:rsid w:val="00587048"/>
    <w:rsid w:val="005875A3"/>
    <w:rsid w:val="00587652"/>
    <w:rsid w:val="0058773A"/>
    <w:rsid w:val="00587C5F"/>
    <w:rsid w:val="00587CCA"/>
    <w:rsid w:val="00590750"/>
    <w:rsid w:val="00590907"/>
    <w:rsid w:val="00592283"/>
    <w:rsid w:val="0059241D"/>
    <w:rsid w:val="00592491"/>
    <w:rsid w:val="0059346F"/>
    <w:rsid w:val="00593875"/>
    <w:rsid w:val="00593E2F"/>
    <w:rsid w:val="005943C5"/>
    <w:rsid w:val="005948C2"/>
    <w:rsid w:val="00594A7B"/>
    <w:rsid w:val="00595102"/>
    <w:rsid w:val="005952ED"/>
    <w:rsid w:val="005963CE"/>
    <w:rsid w:val="00596C07"/>
    <w:rsid w:val="00597074"/>
    <w:rsid w:val="005976DB"/>
    <w:rsid w:val="00597AA7"/>
    <w:rsid w:val="00597B2F"/>
    <w:rsid w:val="00597CA1"/>
    <w:rsid w:val="005A0273"/>
    <w:rsid w:val="005A0956"/>
    <w:rsid w:val="005A0A13"/>
    <w:rsid w:val="005A115D"/>
    <w:rsid w:val="005A16DC"/>
    <w:rsid w:val="005A1EAB"/>
    <w:rsid w:val="005A270C"/>
    <w:rsid w:val="005A297A"/>
    <w:rsid w:val="005A2D82"/>
    <w:rsid w:val="005A323A"/>
    <w:rsid w:val="005A3789"/>
    <w:rsid w:val="005A3835"/>
    <w:rsid w:val="005A389E"/>
    <w:rsid w:val="005A3AEC"/>
    <w:rsid w:val="005A40C0"/>
    <w:rsid w:val="005A47FE"/>
    <w:rsid w:val="005A5DE6"/>
    <w:rsid w:val="005A626B"/>
    <w:rsid w:val="005A6381"/>
    <w:rsid w:val="005A6858"/>
    <w:rsid w:val="005A6AFA"/>
    <w:rsid w:val="005A72F2"/>
    <w:rsid w:val="005A7E22"/>
    <w:rsid w:val="005B0096"/>
    <w:rsid w:val="005B02C2"/>
    <w:rsid w:val="005B0399"/>
    <w:rsid w:val="005B0A4B"/>
    <w:rsid w:val="005B0F5F"/>
    <w:rsid w:val="005B1CDA"/>
    <w:rsid w:val="005B2194"/>
    <w:rsid w:val="005B2BC3"/>
    <w:rsid w:val="005B4350"/>
    <w:rsid w:val="005B4621"/>
    <w:rsid w:val="005B4812"/>
    <w:rsid w:val="005B4CFA"/>
    <w:rsid w:val="005B4DEF"/>
    <w:rsid w:val="005B4ED1"/>
    <w:rsid w:val="005B50E0"/>
    <w:rsid w:val="005B5458"/>
    <w:rsid w:val="005B574D"/>
    <w:rsid w:val="005B5B3D"/>
    <w:rsid w:val="005B5CEE"/>
    <w:rsid w:val="005B5CFF"/>
    <w:rsid w:val="005B6B1E"/>
    <w:rsid w:val="005B6D53"/>
    <w:rsid w:val="005B6D64"/>
    <w:rsid w:val="005B7112"/>
    <w:rsid w:val="005B7166"/>
    <w:rsid w:val="005B74D2"/>
    <w:rsid w:val="005B770C"/>
    <w:rsid w:val="005C01D1"/>
    <w:rsid w:val="005C04FD"/>
    <w:rsid w:val="005C0CD5"/>
    <w:rsid w:val="005C1832"/>
    <w:rsid w:val="005C18EE"/>
    <w:rsid w:val="005C1960"/>
    <w:rsid w:val="005C1A79"/>
    <w:rsid w:val="005C239B"/>
    <w:rsid w:val="005C303E"/>
    <w:rsid w:val="005C39AD"/>
    <w:rsid w:val="005C3B26"/>
    <w:rsid w:val="005C3EDF"/>
    <w:rsid w:val="005C4397"/>
    <w:rsid w:val="005C45EA"/>
    <w:rsid w:val="005C48CC"/>
    <w:rsid w:val="005C63B5"/>
    <w:rsid w:val="005C674D"/>
    <w:rsid w:val="005C6842"/>
    <w:rsid w:val="005C6C37"/>
    <w:rsid w:val="005C7356"/>
    <w:rsid w:val="005C7644"/>
    <w:rsid w:val="005C77FD"/>
    <w:rsid w:val="005C791C"/>
    <w:rsid w:val="005C7B31"/>
    <w:rsid w:val="005C7BF4"/>
    <w:rsid w:val="005D029E"/>
    <w:rsid w:val="005D0745"/>
    <w:rsid w:val="005D1A69"/>
    <w:rsid w:val="005D1B66"/>
    <w:rsid w:val="005D1FDF"/>
    <w:rsid w:val="005D27FF"/>
    <w:rsid w:val="005D2B0F"/>
    <w:rsid w:val="005D30FC"/>
    <w:rsid w:val="005D323E"/>
    <w:rsid w:val="005D3352"/>
    <w:rsid w:val="005D363D"/>
    <w:rsid w:val="005D3A17"/>
    <w:rsid w:val="005D3ACE"/>
    <w:rsid w:val="005D3D1E"/>
    <w:rsid w:val="005D3ECD"/>
    <w:rsid w:val="005D50D9"/>
    <w:rsid w:val="005D6A61"/>
    <w:rsid w:val="005D6D68"/>
    <w:rsid w:val="005D7724"/>
    <w:rsid w:val="005D7BEC"/>
    <w:rsid w:val="005E02E2"/>
    <w:rsid w:val="005E063B"/>
    <w:rsid w:val="005E06AE"/>
    <w:rsid w:val="005E111B"/>
    <w:rsid w:val="005E12DD"/>
    <w:rsid w:val="005E1771"/>
    <w:rsid w:val="005E1BD1"/>
    <w:rsid w:val="005E1C04"/>
    <w:rsid w:val="005E269C"/>
    <w:rsid w:val="005E2A11"/>
    <w:rsid w:val="005E2C16"/>
    <w:rsid w:val="005E34F4"/>
    <w:rsid w:val="005E3586"/>
    <w:rsid w:val="005E386D"/>
    <w:rsid w:val="005E3EC0"/>
    <w:rsid w:val="005E491A"/>
    <w:rsid w:val="005E4DEE"/>
    <w:rsid w:val="005E4ED6"/>
    <w:rsid w:val="005E5130"/>
    <w:rsid w:val="005E5364"/>
    <w:rsid w:val="005E5F15"/>
    <w:rsid w:val="005E5FF1"/>
    <w:rsid w:val="005E6001"/>
    <w:rsid w:val="005E6155"/>
    <w:rsid w:val="005E62A9"/>
    <w:rsid w:val="005E6566"/>
    <w:rsid w:val="005E72FB"/>
    <w:rsid w:val="005E7FC5"/>
    <w:rsid w:val="005F01CE"/>
    <w:rsid w:val="005F0296"/>
    <w:rsid w:val="005F0E46"/>
    <w:rsid w:val="005F135B"/>
    <w:rsid w:val="005F1942"/>
    <w:rsid w:val="005F1BB0"/>
    <w:rsid w:val="005F2426"/>
    <w:rsid w:val="005F3709"/>
    <w:rsid w:val="005F3EAB"/>
    <w:rsid w:val="005F4027"/>
    <w:rsid w:val="005F42BB"/>
    <w:rsid w:val="005F45DB"/>
    <w:rsid w:val="005F4E54"/>
    <w:rsid w:val="005F4EAE"/>
    <w:rsid w:val="005F574A"/>
    <w:rsid w:val="005F6186"/>
    <w:rsid w:val="005F676C"/>
    <w:rsid w:val="005F70B6"/>
    <w:rsid w:val="005F7518"/>
    <w:rsid w:val="005F778D"/>
    <w:rsid w:val="005F7A87"/>
    <w:rsid w:val="005F7BA0"/>
    <w:rsid w:val="005F7C34"/>
    <w:rsid w:val="005F7F41"/>
    <w:rsid w:val="00600905"/>
    <w:rsid w:val="006009D3"/>
    <w:rsid w:val="006010E6"/>
    <w:rsid w:val="006011A3"/>
    <w:rsid w:val="006017DF"/>
    <w:rsid w:val="00601C4F"/>
    <w:rsid w:val="00601F0A"/>
    <w:rsid w:val="006023B8"/>
    <w:rsid w:val="00602639"/>
    <w:rsid w:val="006030B5"/>
    <w:rsid w:val="00603630"/>
    <w:rsid w:val="0060382E"/>
    <w:rsid w:val="00603CFA"/>
    <w:rsid w:val="00603D1C"/>
    <w:rsid w:val="006049FB"/>
    <w:rsid w:val="00604DBE"/>
    <w:rsid w:val="006057C2"/>
    <w:rsid w:val="006058CF"/>
    <w:rsid w:val="006061B0"/>
    <w:rsid w:val="006062EA"/>
    <w:rsid w:val="006063E1"/>
    <w:rsid w:val="006065E4"/>
    <w:rsid w:val="006066C2"/>
    <w:rsid w:val="006066D1"/>
    <w:rsid w:val="00606995"/>
    <w:rsid w:val="00606F56"/>
    <w:rsid w:val="00607A0E"/>
    <w:rsid w:val="00607D48"/>
    <w:rsid w:val="00610039"/>
    <w:rsid w:val="00610381"/>
    <w:rsid w:val="00610581"/>
    <w:rsid w:val="00610917"/>
    <w:rsid w:val="006109E3"/>
    <w:rsid w:val="00610A2A"/>
    <w:rsid w:val="0061183C"/>
    <w:rsid w:val="00611B68"/>
    <w:rsid w:val="00611C07"/>
    <w:rsid w:val="00611E07"/>
    <w:rsid w:val="00612045"/>
    <w:rsid w:val="006120C3"/>
    <w:rsid w:val="0061286E"/>
    <w:rsid w:val="00612E91"/>
    <w:rsid w:val="00612F12"/>
    <w:rsid w:val="00612F99"/>
    <w:rsid w:val="006136FF"/>
    <w:rsid w:val="00613A47"/>
    <w:rsid w:val="00613AC9"/>
    <w:rsid w:val="00613DA3"/>
    <w:rsid w:val="00614026"/>
    <w:rsid w:val="006140E8"/>
    <w:rsid w:val="006143E2"/>
    <w:rsid w:val="00614490"/>
    <w:rsid w:val="00614679"/>
    <w:rsid w:val="00614786"/>
    <w:rsid w:val="00614BD6"/>
    <w:rsid w:val="00614EDE"/>
    <w:rsid w:val="00615808"/>
    <w:rsid w:val="00615D37"/>
    <w:rsid w:val="00615E47"/>
    <w:rsid w:val="00616910"/>
    <w:rsid w:val="006169EE"/>
    <w:rsid w:val="00617982"/>
    <w:rsid w:val="00617F7C"/>
    <w:rsid w:val="00620E86"/>
    <w:rsid w:val="0062155F"/>
    <w:rsid w:val="006219DD"/>
    <w:rsid w:val="00621D63"/>
    <w:rsid w:val="00622172"/>
    <w:rsid w:val="00623472"/>
    <w:rsid w:val="00623DAF"/>
    <w:rsid w:val="006242BF"/>
    <w:rsid w:val="00624678"/>
    <w:rsid w:val="006246FE"/>
    <w:rsid w:val="00625136"/>
    <w:rsid w:val="0062524C"/>
    <w:rsid w:val="00625342"/>
    <w:rsid w:val="00625B38"/>
    <w:rsid w:val="00626AB6"/>
    <w:rsid w:val="006275F3"/>
    <w:rsid w:val="00627733"/>
    <w:rsid w:val="00627921"/>
    <w:rsid w:val="00631786"/>
    <w:rsid w:val="00631B1E"/>
    <w:rsid w:val="00631FE7"/>
    <w:rsid w:val="006321EA"/>
    <w:rsid w:val="006324E6"/>
    <w:rsid w:val="00632ACC"/>
    <w:rsid w:val="006335C9"/>
    <w:rsid w:val="00633EB5"/>
    <w:rsid w:val="00633FF2"/>
    <w:rsid w:val="00634207"/>
    <w:rsid w:val="006345C1"/>
    <w:rsid w:val="006347E8"/>
    <w:rsid w:val="00634969"/>
    <w:rsid w:val="00634AB3"/>
    <w:rsid w:val="00634F76"/>
    <w:rsid w:val="00635520"/>
    <w:rsid w:val="00635E34"/>
    <w:rsid w:val="00637056"/>
    <w:rsid w:val="00637E9B"/>
    <w:rsid w:val="00637FDD"/>
    <w:rsid w:val="00640129"/>
    <w:rsid w:val="0064090D"/>
    <w:rsid w:val="00641E57"/>
    <w:rsid w:val="0064260D"/>
    <w:rsid w:val="00642A39"/>
    <w:rsid w:val="00642DBC"/>
    <w:rsid w:val="0064307F"/>
    <w:rsid w:val="00643CED"/>
    <w:rsid w:val="00643D90"/>
    <w:rsid w:val="00644234"/>
    <w:rsid w:val="00644878"/>
    <w:rsid w:val="00644DE2"/>
    <w:rsid w:val="00645F03"/>
    <w:rsid w:val="00646D0E"/>
    <w:rsid w:val="006478E6"/>
    <w:rsid w:val="00650306"/>
    <w:rsid w:val="006503A5"/>
    <w:rsid w:val="00650463"/>
    <w:rsid w:val="006507FC"/>
    <w:rsid w:val="006507FD"/>
    <w:rsid w:val="0065082F"/>
    <w:rsid w:val="006509F9"/>
    <w:rsid w:val="00651660"/>
    <w:rsid w:val="006517B9"/>
    <w:rsid w:val="00651C0A"/>
    <w:rsid w:val="00651C84"/>
    <w:rsid w:val="00652171"/>
    <w:rsid w:val="0065227C"/>
    <w:rsid w:val="006523C2"/>
    <w:rsid w:val="006527D9"/>
    <w:rsid w:val="00652DBC"/>
    <w:rsid w:val="00652FFB"/>
    <w:rsid w:val="00653133"/>
    <w:rsid w:val="00653196"/>
    <w:rsid w:val="006532C3"/>
    <w:rsid w:val="00653E05"/>
    <w:rsid w:val="00654171"/>
    <w:rsid w:val="00654244"/>
    <w:rsid w:val="00654C9C"/>
    <w:rsid w:val="00654ED9"/>
    <w:rsid w:val="0065528E"/>
    <w:rsid w:val="00655390"/>
    <w:rsid w:val="006553D9"/>
    <w:rsid w:val="00655858"/>
    <w:rsid w:val="0065606D"/>
    <w:rsid w:val="00656071"/>
    <w:rsid w:val="006564F2"/>
    <w:rsid w:val="00656D2E"/>
    <w:rsid w:val="0065716D"/>
    <w:rsid w:val="006600DB"/>
    <w:rsid w:val="00660163"/>
    <w:rsid w:val="006612A4"/>
    <w:rsid w:val="006613F5"/>
    <w:rsid w:val="00661A2E"/>
    <w:rsid w:val="00661BD2"/>
    <w:rsid w:val="00661CDB"/>
    <w:rsid w:val="006625C0"/>
    <w:rsid w:val="00662B7A"/>
    <w:rsid w:val="00663175"/>
    <w:rsid w:val="0066326A"/>
    <w:rsid w:val="006632D0"/>
    <w:rsid w:val="006635FA"/>
    <w:rsid w:val="00663B35"/>
    <w:rsid w:val="00663CF1"/>
    <w:rsid w:val="00663F1B"/>
    <w:rsid w:val="0066419E"/>
    <w:rsid w:val="006645AF"/>
    <w:rsid w:val="00664AB8"/>
    <w:rsid w:val="0066571F"/>
    <w:rsid w:val="00665DA2"/>
    <w:rsid w:val="006660F5"/>
    <w:rsid w:val="00666285"/>
    <w:rsid w:val="00666443"/>
    <w:rsid w:val="00666D34"/>
    <w:rsid w:val="0066731A"/>
    <w:rsid w:val="00667E3E"/>
    <w:rsid w:val="00670BE7"/>
    <w:rsid w:val="00670FEA"/>
    <w:rsid w:val="00671874"/>
    <w:rsid w:val="00671DC9"/>
    <w:rsid w:val="0067252D"/>
    <w:rsid w:val="00672C31"/>
    <w:rsid w:val="006730AC"/>
    <w:rsid w:val="006733E9"/>
    <w:rsid w:val="006734AA"/>
    <w:rsid w:val="006734B3"/>
    <w:rsid w:val="0067353C"/>
    <w:rsid w:val="00673735"/>
    <w:rsid w:val="00674093"/>
    <w:rsid w:val="00674BC6"/>
    <w:rsid w:val="00675BE6"/>
    <w:rsid w:val="00676163"/>
    <w:rsid w:val="006764C4"/>
    <w:rsid w:val="00676F76"/>
    <w:rsid w:val="006776E6"/>
    <w:rsid w:val="00677763"/>
    <w:rsid w:val="006777E4"/>
    <w:rsid w:val="00677C1A"/>
    <w:rsid w:val="00677C22"/>
    <w:rsid w:val="00677FB0"/>
    <w:rsid w:val="006808CC"/>
    <w:rsid w:val="006809AA"/>
    <w:rsid w:val="00680AF4"/>
    <w:rsid w:val="00681495"/>
    <w:rsid w:val="0068171A"/>
    <w:rsid w:val="006817D4"/>
    <w:rsid w:val="00681F18"/>
    <w:rsid w:val="00682369"/>
    <w:rsid w:val="0068281F"/>
    <w:rsid w:val="00682C7C"/>
    <w:rsid w:val="00682E20"/>
    <w:rsid w:val="00682F4C"/>
    <w:rsid w:val="00683141"/>
    <w:rsid w:val="006838D8"/>
    <w:rsid w:val="006838DF"/>
    <w:rsid w:val="006842B9"/>
    <w:rsid w:val="00684966"/>
    <w:rsid w:val="00684BAF"/>
    <w:rsid w:val="006856FD"/>
    <w:rsid w:val="00685899"/>
    <w:rsid w:val="006859DA"/>
    <w:rsid w:val="00686772"/>
    <w:rsid w:val="00687642"/>
    <w:rsid w:val="0069023B"/>
    <w:rsid w:val="00690667"/>
    <w:rsid w:val="0069080B"/>
    <w:rsid w:val="006908E3"/>
    <w:rsid w:val="00690CBB"/>
    <w:rsid w:val="00691611"/>
    <w:rsid w:val="00691895"/>
    <w:rsid w:val="00691932"/>
    <w:rsid w:val="006919FB"/>
    <w:rsid w:val="0069213E"/>
    <w:rsid w:val="00692162"/>
    <w:rsid w:val="0069246E"/>
    <w:rsid w:val="0069297F"/>
    <w:rsid w:val="00692D30"/>
    <w:rsid w:val="00692E71"/>
    <w:rsid w:val="00692F53"/>
    <w:rsid w:val="00694124"/>
    <w:rsid w:val="006941DC"/>
    <w:rsid w:val="00695597"/>
    <w:rsid w:val="00696A89"/>
    <w:rsid w:val="00696F75"/>
    <w:rsid w:val="00696FEC"/>
    <w:rsid w:val="00697165"/>
    <w:rsid w:val="00697477"/>
    <w:rsid w:val="00697D97"/>
    <w:rsid w:val="006A037E"/>
    <w:rsid w:val="006A1D7D"/>
    <w:rsid w:val="006A1E12"/>
    <w:rsid w:val="006A2019"/>
    <w:rsid w:val="006A21CC"/>
    <w:rsid w:val="006A294D"/>
    <w:rsid w:val="006A30E6"/>
    <w:rsid w:val="006A3D41"/>
    <w:rsid w:val="006A4022"/>
    <w:rsid w:val="006A5833"/>
    <w:rsid w:val="006A72F8"/>
    <w:rsid w:val="006A7354"/>
    <w:rsid w:val="006A7796"/>
    <w:rsid w:val="006A7C96"/>
    <w:rsid w:val="006B0495"/>
    <w:rsid w:val="006B0DCB"/>
    <w:rsid w:val="006B0EAB"/>
    <w:rsid w:val="006B0EE5"/>
    <w:rsid w:val="006B15DB"/>
    <w:rsid w:val="006B2408"/>
    <w:rsid w:val="006B299D"/>
    <w:rsid w:val="006B3325"/>
    <w:rsid w:val="006B33F7"/>
    <w:rsid w:val="006B3AF9"/>
    <w:rsid w:val="006B3C91"/>
    <w:rsid w:val="006B414C"/>
    <w:rsid w:val="006B4B0F"/>
    <w:rsid w:val="006B4BC6"/>
    <w:rsid w:val="006B5474"/>
    <w:rsid w:val="006B62A0"/>
    <w:rsid w:val="006B650F"/>
    <w:rsid w:val="006B6584"/>
    <w:rsid w:val="006C0449"/>
    <w:rsid w:val="006C0D0F"/>
    <w:rsid w:val="006C0E39"/>
    <w:rsid w:val="006C1394"/>
    <w:rsid w:val="006C1417"/>
    <w:rsid w:val="006C1721"/>
    <w:rsid w:val="006C32CF"/>
    <w:rsid w:val="006C335E"/>
    <w:rsid w:val="006C3A1F"/>
    <w:rsid w:val="006C53F8"/>
    <w:rsid w:val="006C54BB"/>
    <w:rsid w:val="006C56FC"/>
    <w:rsid w:val="006C5C6C"/>
    <w:rsid w:val="006C5F8C"/>
    <w:rsid w:val="006C63EB"/>
    <w:rsid w:val="006C761F"/>
    <w:rsid w:val="006C7815"/>
    <w:rsid w:val="006C7DE0"/>
    <w:rsid w:val="006D024B"/>
    <w:rsid w:val="006D0616"/>
    <w:rsid w:val="006D0EDF"/>
    <w:rsid w:val="006D0F52"/>
    <w:rsid w:val="006D0FAB"/>
    <w:rsid w:val="006D1314"/>
    <w:rsid w:val="006D15EE"/>
    <w:rsid w:val="006D16CA"/>
    <w:rsid w:val="006D1793"/>
    <w:rsid w:val="006D18A4"/>
    <w:rsid w:val="006D1ABE"/>
    <w:rsid w:val="006D1D06"/>
    <w:rsid w:val="006D2162"/>
    <w:rsid w:val="006D23EE"/>
    <w:rsid w:val="006D252A"/>
    <w:rsid w:val="006D2AB0"/>
    <w:rsid w:val="006D364F"/>
    <w:rsid w:val="006D3693"/>
    <w:rsid w:val="006D3DC7"/>
    <w:rsid w:val="006D4245"/>
    <w:rsid w:val="006D46CE"/>
    <w:rsid w:val="006D4B98"/>
    <w:rsid w:val="006D54D9"/>
    <w:rsid w:val="006D5843"/>
    <w:rsid w:val="006D5DE9"/>
    <w:rsid w:val="006D6509"/>
    <w:rsid w:val="006D68AC"/>
    <w:rsid w:val="006D6DF7"/>
    <w:rsid w:val="006D7DD5"/>
    <w:rsid w:val="006D7E18"/>
    <w:rsid w:val="006E010C"/>
    <w:rsid w:val="006E0A87"/>
    <w:rsid w:val="006E0A93"/>
    <w:rsid w:val="006E1B15"/>
    <w:rsid w:val="006E346A"/>
    <w:rsid w:val="006E4064"/>
    <w:rsid w:val="006E4806"/>
    <w:rsid w:val="006E4C0D"/>
    <w:rsid w:val="006E58EA"/>
    <w:rsid w:val="006E5BF8"/>
    <w:rsid w:val="006E643B"/>
    <w:rsid w:val="006E6B01"/>
    <w:rsid w:val="006E6B82"/>
    <w:rsid w:val="006E6D16"/>
    <w:rsid w:val="006E783D"/>
    <w:rsid w:val="006E799D"/>
    <w:rsid w:val="006F0036"/>
    <w:rsid w:val="006F024E"/>
    <w:rsid w:val="006F10D4"/>
    <w:rsid w:val="006F1233"/>
    <w:rsid w:val="006F1244"/>
    <w:rsid w:val="006F27E0"/>
    <w:rsid w:val="006F2F67"/>
    <w:rsid w:val="006F3CA4"/>
    <w:rsid w:val="006F4148"/>
    <w:rsid w:val="006F4986"/>
    <w:rsid w:val="006F4DE0"/>
    <w:rsid w:val="006F4FB2"/>
    <w:rsid w:val="006F5E2D"/>
    <w:rsid w:val="006F62C5"/>
    <w:rsid w:val="006F6483"/>
    <w:rsid w:val="006F6EEB"/>
    <w:rsid w:val="006F7316"/>
    <w:rsid w:val="006F7332"/>
    <w:rsid w:val="00700B08"/>
    <w:rsid w:val="007016DE"/>
    <w:rsid w:val="007025BA"/>
    <w:rsid w:val="007027C6"/>
    <w:rsid w:val="00702BB8"/>
    <w:rsid w:val="00702F4D"/>
    <w:rsid w:val="0070333C"/>
    <w:rsid w:val="0070385B"/>
    <w:rsid w:val="00703981"/>
    <w:rsid w:val="00703A33"/>
    <w:rsid w:val="00703A74"/>
    <w:rsid w:val="00703C5B"/>
    <w:rsid w:val="00703F00"/>
    <w:rsid w:val="0070407E"/>
    <w:rsid w:val="00704530"/>
    <w:rsid w:val="0070494F"/>
    <w:rsid w:val="00704969"/>
    <w:rsid w:val="00704BB0"/>
    <w:rsid w:val="00705423"/>
    <w:rsid w:val="00705758"/>
    <w:rsid w:val="00705840"/>
    <w:rsid w:val="00705E4A"/>
    <w:rsid w:val="0070688B"/>
    <w:rsid w:val="00706997"/>
    <w:rsid w:val="0070707A"/>
    <w:rsid w:val="0070710A"/>
    <w:rsid w:val="0070717A"/>
    <w:rsid w:val="00707244"/>
    <w:rsid w:val="00711427"/>
    <w:rsid w:val="007114BF"/>
    <w:rsid w:val="00711CBA"/>
    <w:rsid w:val="00712B2B"/>
    <w:rsid w:val="00712CCC"/>
    <w:rsid w:val="0071303A"/>
    <w:rsid w:val="007136E9"/>
    <w:rsid w:val="00713739"/>
    <w:rsid w:val="0071378C"/>
    <w:rsid w:val="00713B78"/>
    <w:rsid w:val="00713DE5"/>
    <w:rsid w:val="00713ED0"/>
    <w:rsid w:val="00713F39"/>
    <w:rsid w:val="00714569"/>
    <w:rsid w:val="007153A5"/>
    <w:rsid w:val="007155D9"/>
    <w:rsid w:val="007157A0"/>
    <w:rsid w:val="0071623B"/>
    <w:rsid w:val="00716CAD"/>
    <w:rsid w:val="007174DA"/>
    <w:rsid w:val="007178AF"/>
    <w:rsid w:val="00717F41"/>
    <w:rsid w:val="00720910"/>
    <w:rsid w:val="00720F29"/>
    <w:rsid w:val="00721038"/>
    <w:rsid w:val="007213A5"/>
    <w:rsid w:val="00721B60"/>
    <w:rsid w:val="00721E12"/>
    <w:rsid w:val="007224C2"/>
    <w:rsid w:val="00722C19"/>
    <w:rsid w:val="00722DD1"/>
    <w:rsid w:val="007235B1"/>
    <w:rsid w:val="00723840"/>
    <w:rsid w:val="00723B3D"/>
    <w:rsid w:val="00726000"/>
    <w:rsid w:val="0072603B"/>
    <w:rsid w:val="007262B2"/>
    <w:rsid w:val="00726756"/>
    <w:rsid w:val="00726989"/>
    <w:rsid w:val="00726C1E"/>
    <w:rsid w:val="00726FEB"/>
    <w:rsid w:val="0072771B"/>
    <w:rsid w:val="00727910"/>
    <w:rsid w:val="00727DC2"/>
    <w:rsid w:val="00730B71"/>
    <w:rsid w:val="00731117"/>
    <w:rsid w:val="00731409"/>
    <w:rsid w:val="00731555"/>
    <w:rsid w:val="007315FC"/>
    <w:rsid w:val="00731EDD"/>
    <w:rsid w:val="0073207B"/>
    <w:rsid w:val="00732843"/>
    <w:rsid w:val="007328A5"/>
    <w:rsid w:val="00732F41"/>
    <w:rsid w:val="007332C1"/>
    <w:rsid w:val="007334B1"/>
    <w:rsid w:val="00733510"/>
    <w:rsid w:val="007339F3"/>
    <w:rsid w:val="00733EB2"/>
    <w:rsid w:val="00733EF8"/>
    <w:rsid w:val="007340CF"/>
    <w:rsid w:val="00734400"/>
    <w:rsid w:val="00734898"/>
    <w:rsid w:val="00734E65"/>
    <w:rsid w:val="00735107"/>
    <w:rsid w:val="007356BF"/>
    <w:rsid w:val="00737424"/>
    <w:rsid w:val="007378AD"/>
    <w:rsid w:val="00737FEC"/>
    <w:rsid w:val="00740292"/>
    <w:rsid w:val="00740D16"/>
    <w:rsid w:val="00740FB1"/>
    <w:rsid w:val="007424E5"/>
    <w:rsid w:val="0074262A"/>
    <w:rsid w:val="0074269A"/>
    <w:rsid w:val="00742B07"/>
    <w:rsid w:val="00742DB5"/>
    <w:rsid w:val="00743059"/>
    <w:rsid w:val="00744619"/>
    <w:rsid w:val="0074462C"/>
    <w:rsid w:val="0074497C"/>
    <w:rsid w:val="00744D93"/>
    <w:rsid w:val="00746BA2"/>
    <w:rsid w:val="00746E0F"/>
    <w:rsid w:val="0075064C"/>
    <w:rsid w:val="00752801"/>
    <w:rsid w:val="00752B96"/>
    <w:rsid w:val="00752E39"/>
    <w:rsid w:val="0075451A"/>
    <w:rsid w:val="00754E06"/>
    <w:rsid w:val="00755374"/>
    <w:rsid w:val="0075580D"/>
    <w:rsid w:val="00755956"/>
    <w:rsid w:val="00756142"/>
    <w:rsid w:val="007561B4"/>
    <w:rsid w:val="007562B3"/>
    <w:rsid w:val="007569D9"/>
    <w:rsid w:val="00756AA0"/>
    <w:rsid w:val="0075785E"/>
    <w:rsid w:val="00757CE6"/>
    <w:rsid w:val="007607F3"/>
    <w:rsid w:val="0076151C"/>
    <w:rsid w:val="00761E6B"/>
    <w:rsid w:val="00761FC2"/>
    <w:rsid w:val="007622F8"/>
    <w:rsid w:val="00762D4F"/>
    <w:rsid w:val="00763097"/>
    <w:rsid w:val="00763A41"/>
    <w:rsid w:val="00764C54"/>
    <w:rsid w:val="00764CB0"/>
    <w:rsid w:val="007651A7"/>
    <w:rsid w:val="00765229"/>
    <w:rsid w:val="007660A1"/>
    <w:rsid w:val="0076613D"/>
    <w:rsid w:val="0076641B"/>
    <w:rsid w:val="0076651A"/>
    <w:rsid w:val="007666D8"/>
    <w:rsid w:val="00766D03"/>
    <w:rsid w:val="00766F2A"/>
    <w:rsid w:val="007671B6"/>
    <w:rsid w:val="007671DA"/>
    <w:rsid w:val="00767ADE"/>
    <w:rsid w:val="00767C28"/>
    <w:rsid w:val="00770C72"/>
    <w:rsid w:val="007719A8"/>
    <w:rsid w:val="00771DB8"/>
    <w:rsid w:val="0077228C"/>
    <w:rsid w:val="00772BB8"/>
    <w:rsid w:val="00772F03"/>
    <w:rsid w:val="00772FA8"/>
    <w:rsid w:val="00773149"/>
    <w:rsid w:val="007737D3"/>
    <w:rsid w:val="00773CAE"/>
    <w:rsid w:val="00774593"/>
    <w:rsid w:val="00774725"/>
    <w:rsid w:val="00774C88"/>
    <w:rsid w:val="00774D02"/>
    <w:rsid w:val="007753B5"/>
    <w:rsid w:val="00775AAA"/>
    <w:rsid w:val="00776EDA"/>
    <w:rsid w:val="00777599"/>
    <w:rsid w:val="00777A2C"/>
    <w:rsid w:val="0078165D"/>
    <w:rsid w:val="00781C97"/>
    <w:rsid w:val="00782B59"/>
    <w:rsid w:val="00782D66"/>
    <w:rsid w:val="00783603"/>
    <w:rsid w:val="00783786"/>
    <w:rsid w:val="00783D34"/>
    <w:rsid w:val="00784F4F"/>
    <w:rsid w:val="00785646"/>
    <w:rsid w:val="00785CF8"/>
    <w:rsid w:val="007862B1"/>
    <w:rsid w:val="0078734E"/>
    <w:rsid w:val="00787700"/>
    <w:rsid w:val="00790A3E"/>
    <w:rsid w:val="00790BBC"/>
    <w:rsid w:val="00790BE6"/>
    <w:rsid w:val="00790F87"/>
    <w:rsid w:val="00791119"/>
    <w:rsid w:val="00791B62"/>
    <w:rsid w:val="00792A24"/>
    <w:rsid w:val="00793277"/>
    <w:rsid w:val="007934FB"/>
    <w:rsid w:val="0079435F"/>
    <w:rsid w:val="00794F40"/>
    <w:rsid w:val="007951D5"/>
    <w:rsid w:val="00795A23"/>
    <w:rsid w:val="00796068"/>
    <w:rsid w:val="00796163"/>
    <w:rsid w:val="00796472"/>
    <w:rsid w:val="00796CC0"/>
    <w:rsid w:val="00796CF1"/>
    <w:rsid w:val="007974AF"/>
    <w:rsid w:val="007979EA"/>
    <w:rsid w:val="00797A74"/>
    <w:rsid w:val="00797ACF"/>
    <w:rsid w:val="007A1151"/>
    <w:rsid w:val="007A1456"/>
    <w:rsid w:val="007A17A6"/>
    <w:rsid w:val="007A1970"/>
    <w:rsid w:val="007A19BC"/>
    <w:rsid w:val="007A1A35"/>
    <w:rsid w:val="007A2166"/>
    <w:rsid w:val="007A2B7F"/>
    <w:rsid w:val="007A3059"/>
    <w:rsid w:val="007A336F"/>
    <w:rsid w:val="007A33FA"/>
    <w:rsid w:val="007A3811"/>
    <w:rsid w:val="007A3A89"/>
    <w:rsid w:val="007A45A6"/>
    <w:rsid w:val="007A536B"/>
    <w:rsid w:val="007A5922"/>
    <w:rsid w:val="007A5969"/>
    <w:rsid w:val="007A5AAE"/>
    <w:rsid w:val="007A63D4"/>
    <w:rsid w:val="007A7750"/>
    <w:rsid w:val="007A77BF"/>
    <w:rsid w:val="007A7AA2"/>
    <w:rsid w:val="007A7C23"/>
    <w:rsid w:val="007B05AC"/>
    <w:rsid w:val="007B07A6"/>
    <w:rsid w:val="007B0BF2"/>
    <w:rsid w:val="007B1ABA"/>
    <w:rsid w:val="007B2070"/>
    <w:rsid w:val="007B221D"/>
    <w:rsid w:val="007B24B8"/>
    <w:rsid w:val="007B259B"/>
    <w:rsid w:val="007B322F"/>
    <w:rsid w:val="007B3F28"/>
    <w:rsid w:val="007B434A"/>
    <w:rsid w:val="007B452C"/>
    <w:rsid w:val="007B471E"/>
    <w:rsid w:val="007B5018"/>
    <w:rsid w:val="007B53DE"/>
    <w:rsid w:val="007B53E7"/>
    <w:rsid w:val="007B65B3"/>
    <w:rsid w:val="007B66B8"/>
    <w:rsid w:val="007B6A14"/>
    <w:rsid w:val="007B6DFA"/>
    <w:rsid w:val="007B7287"/>
    <w:rsid w:val="007B74C3"/>
    <w:rsid w:val="007B753A"/>
    <w:rsid w:val="007B7637"/>
    <w:rsid w:val="007B7677"/>
    <w:rsid w:val="007B7A70"/>
    <w:rsid w:val="007C0033"/>
    <w:rsid w:val="007C08AB"/>
    <w:rsid w:val="007C17CF"/>
    <w:rsid w:val="007C2208"/>
    <w:rsid w:val="007C24B9"/>
    <w:rsid w:val="007C2CBC"/>
    <w:rsid w:val="007C3515"/>
    <w:rsid w:val="007C38F7"/>
    <w:rsid w:val="007C3908"/>
    <w:rsid w:val="007C3AA6"/>
    <w:rsid w:val="007C4290"/>
    <w:rsid w:val="007C42FB"/>
    <w:rsid w:val="007C4E99"/>
    <w:rsid w:val="007C5151"/>
    <w:rsid w:val="007C546B"/>
    <w:rsid w:val="007C565B"/>
    <w:rsid w:val="007C5B8D"/>
    <w:rsid w:val="007C670D"/>
    <w:rsid w:val="007C68D2"/>
    <w:rsid w:val="007C6B7A"/>
    <w:rsid w:val="007C7359"/>
    <w:rsid w:val="007D0C56"/>
    <w:rsid w:val="007D0CD1"/>
    <w:rsid w:val="007D0ED0"/>
    <w:rsid w:val="007D1F01"/>
    <w:rsid w:val="007D246B"/>
    <w:rsid w:val="007D250D"/>
    <w:rsid w:val="007D3500"/>
    <w:rsid w:val="007D3868"/>
    <w:rsid w:val="007D3E0E"/>
    <w:rsid w:val="007D3F48"/>
    <w:rsid w:val="007D4104"/>
    <w:rsid w:val="007D420F"/>
    <w:rsid w:val="007D48CF"/>
    <w:rsid w:val="007D4A4A"/>
    <w:rsid w:val="007D4C4B"/>
    <w:rsid w:val="007D560E"/>
    <w:rsid w:val="007D5F85"/>
    <w:rsid w:val="007D77EB"/>
    <w:rsid w:val="007E018B"/>
    <w:rsid w:val="007E0637"/>
    <w:rsid w:val="007E0721"/>
    <w:rsid w:val="007E0B69"/>
    <w:rsid w:val="007E0C58"/>
    <w:rsid w:val="007E0CF4"/>
    <w:rsid w:val="007E0D6F"/>
    <w:rsid w:val="007E0E05"/>
    <w:rsid w:val="007E133A"/>
    <w:rsid w:val="007E1DD3"/>
    <w:rsid w:val="007E209F"/>
    <w:rsid w:val="007E23C8"/>
    <w:rsid w:val="007E25F0"/>
    <w:rsid w:val="007E2878"/>
    <w:rsid w:val="007E2A7E"/>
    <w:rsid w:val="007E2A98"/>
    <w:rsid w:val="007E456A"/>
    <w:rsid w:val="007E4655"/>
    <w:rsid w:val="007E4FD0"/>
    <w:rsid w:val="007E50E4"/>
    <w:rsid w:val="007E50F7"/>
    <w:rsid w:val="007E5187"/>
    <w:rsid w:val="007E5349"/>
    <w:rsid w:val="007E55E0"/>
    <w:rsid w:val="007E5B24"/>
    <w:rsid w:val="007E5C22"/>
    <w:rsid w:val="007E5C50"/>
    <w:rsid w:val="007E5DED"/>
    <w:rsid w:val="007E6017"/>
    <w:rsid w:val="007E6FFA"/>
    <w:rsid w:val="007E79CB"/>
    <w:rsid w:val="007E7C33"/>
    <w:rsid w:val="007F00D0"/>
    <w:rsid w:val="007F0546"/>
    <w:rsid w:val="007F0754"/>
    <w:rsid w:val="007F1B7A"/>
    <w:rsid w:val="007F1DEB"/>
    <w:rsid w:val="007F2142"/>
    <w:rsid w:val="007F22A5"/>
    <w:rsid w:val="007F2A0B"/>
    <w:rsid w:val="007F2DC4"/>
    <w:rsid w:val="007F2E4B"/>
    <w:rsid w:val="007F367E"/>
    <w:rsid w:val="007F3B8F"/>
    <w:rsid w:val="007F413A"/>
    <w:rsid w:val="007F421D"/>
    <w:rsid w:val="007F5240"/>
    <w:rsid w:val="007F532E"/>
    <w:rsid w:val="007F5688"/>
    <w:rsid w:val="007F588F"/>
    <w:rsid w:val="007F5E63"/>
    <w:rsid w:val="007F603C"/>
    <w:rsid w:val="007F617F"/>
    <w:rsid w:val="007F66A5"/>
    <w:rsid w:val="007F6947"/>
    <w:rsid w:val="007F7247"/>
    <w:rsid w:val="0080038A"/>
    <w:rsid w:val="0080065F"/>
    <w:rsid w:val="008006D9"/>
    <w:rsid w:val="00800BDB"/>
    <w:rsid w:val="00800CEF"/>
    <w:rsid w:val="008011F2"/>
    <w:rsid w:val="00801385"/>
    <w:rsid w:val="0080157F"/>
    <w:rsid w:val="00801588"/>
    <w:rsid w:val="00802807"/>
    <w:rsid w:val="00802CC5"/>
    <w:rsid w:val="00802DA0"/>
    <w:rsid w:val="00803139"/>
    <w:rsid w:val="00803CE2"/>
    <w:rsid w:val="008043A4"/>
    <w:rsid w:val="00804983"/>
    <w:rsid w:val="008051DE"/>
    <w:rsid w:val="00805594"/>
    <w:rsid w:val="00805656"/>
    <w:rsid w:val="00805659"/>
    <w:rsid w:val="0080593E"/>
    <w:rsid w:val="00805F9A"/>
    <w:rsid w:val="008069B2"/>
    <w:rsid w:val="0080733E"/>
    <w:rsid w:val="0080783D"/>
    <w:rsid w:val="008100B2"/>
    <w:rsid w:val="00810B66"/>
    <w:rsid w:val="00810CC2"/>
    <w:rsid w:val="00811B4D"/>
    <w:rsid w:val="00812C2A"/>
    <w:rsid w:val="00812FCB"/>
    <w:rsid w:val="0081324B"/>
    <w:rsid w:val="00813B80"/>
    <w:rsid w:val="00813DF0"/>
    <w:rsid w:val="00814167"/>
    <w:rsid w:val="0081440E"/>
    <w:rsid w:val="00814D09"/>
    <w:rsid w:val="00814F4D"/>
    <w:rsid w:val="0081586E"/>
    <w:rsid w:val="00816193"/>
    <w:rsid w:val="008165E4"/>
    <w:rsid w:val="00816696"/>
    <w:rsid w:val="00817276"/>
    <w:rsid w:val="0081761A"/>
    <w:rsid w:val="00817682"/>
    <w:rsid w:val="008176E6"/>
    <w:rsid w:val="00817AD6"/>
    <w:rsid w:val="008209BC"/>
    <w:rsid w:val="0082117C"/>
    <w:rsid w:val="00821702"/>
    <w:rsid w:val="00822563"/>
    <w:rsid w:val="00823472"/>
    <w:rsid w:val="008234BD"/>
    <w:rsid w:val="00823663"/>
    <w:rsid w:val="00823997"/>
    <w:rsid w:val="00823A7E"/>
    <w:rsid w:val="00824A8C"/>
    <w:rsid w:val="00825155"/>
    <w:rsid w:val="00825D4C"/>
    <w:rsid w:val="00825EB9"/>
    <w:rsid w:val="008261E9"/>
    <w:rsid w:val="00826786"/>
    <w:rsid w:val="00827461"/>
    <w:rsid w:val="00830099"/>
    <w:rsid w:val="008301A9"/>
    <w:rsid w:val="008301B7"/>
    <w:rsid w:val="008303E2"/>
    <w:rsid w:val="00830537"/>
    <w:rsid w:val="00830917"/>
    <w:rsid w:val="00830D99"/>
    <w:rsid w:val="00830FFD"/>
    <w:rsid w:val="00831194"/>
    <w:rsid w:val="0083169F"/>
    <w:rsid w:val="00831B7E"/>
    <w:rsid w:val="00832496"/>
    <w:rsid w:val="0083324B"/>
    <w:rsid w:val="00833A8F"/>
    <w:rsid w:val="00833C13"/>
    <w:rsid w:val="00833D53"/>
    <w:rsid w:val="008341F8"/>
    <w:rsid w:val="008359DA"/>
    <w:rsid w:val="008359F3"/>
    <w:rsid w:val="00835C7F"/>
    <w:rsid w:val="00835DB6"/>
    <w:rsid w:val="00836113"/>
    <w:rsid w:val="00836AC2"/>
    <w:rsid w:val="00836D7F"/>
    <w:rsid w:val="00837188"/>
    <w:rsid w:val="00837D13"/>
    <w:rsid w:val="0084005B"/>
    <w:rsid w:val="0084051D"/>
    <w:rsid w:val="008406D5"/>
    <w:rsid w:val="008417E1"/>
    <w:rsid w:val="00841D7F"/>
    <w:rsid w:val="00842833"/>
    <w:rsid w:val="0084289D"/>
    <w:rsid w:val="00842941"/>
    <w:rsid w:val="00843798"/>
    <w:rsid w:val="00843BED"/>
    <w:rsid w:val="00843FB3"/>
    <w:rsid w:val="008444E7"/>
    <w:rsid w:val="008447C8"/>
    <w:rsid w:val="00844C5B"/>
    <w:rsid w:val="00844F50"/>
    <w:rsid w:val="008451F5"/>
    <w:rsid w:val="00845856"/>
    <w:rsid w:val="00845944"/>
    <w:rsid w:val="00845DFB"/>
    <w:rsid w:val="00846833"/>
    <w:rsid w:val="00847B37"/>
    <w:rsid w:val="008501A4"/>
    <w:rsid w:val="008502F2"/>
    <w:rsid w:val="008505A1"/>
    <w:rsid w:val="00850817"/>
    <w:rsid w:val="008508FD"/>
    <w:rsid w:val="00850D6A"/>
    <w:rsid w:val="008511F2"/>
    <w:rsid w:val="00851D16"/>
    <w:rsid w:val="00851E54"/>
    <w:rsid w:val="00852005"/>
    <w:rsid w:val="0085284B"/>
    <w:rsid w:val="0085292E"/>
    <w:rsid w:val="00852B02"/>
    <w:rsid w:val="00852B27"/>
    <w:rsid w:val="00853A16"/>
    <w:rsid w:val="00853B91"/>
    <w:rsid w:val="00853F97"/>
    <w:rsid w:val="0085433A"/>
    <w:rsid w:val="00854A85"/>
    <w:rsid w:val="00854B32"/>
    <w:rsid w:val="00854DD3"/>
    <w:rsid w:val="0085553C"/>
    <w:rsid w:val="00855F2B"/>
    <w:rsid w:val="00856252"/>
    <w:rsid w:val="00856C76"/>
    <w:rsid w:val="008570DF"/>
    <w:rsid w:val="008571A7"/>
    <w:rsid w:val="00857554"/>
    <w:rsid w:val="00857634"/>
    <w:rsid w:val="008577C7"/>
    <w:rsid w:val="008578B7"/>
    <w:rsid w:val="00857FFB"/>
    <w:rsid w:val="0086124E"/>
    <w:rsid w:val="00861AF9"/>
    <w:rsid w:val="00861B74"/>
    <w:rsid w:val="00862DB7"/>
    <w:rsid w:val="00864A10"/>
    <w:rsid w:val="00864F86"/>
    <w:rsid w:val="00865089"/>
    <w:rsid w:val="008652C9"/>
    <w:rsid w:val="00865D8B"/>
    <w:rsid w:val="00866084"/>
    <w:rsid w:val="00866992"/>
    <w:rsid w:val="00866CA9"/>
    <w:rsid w:val="00867C5B"/>
    <w:rsid w:val="00867E32"/>
    <w:rsid w:val="0087057E"/>
    <w:rsid w:val="00870AAD"/>
    <w:rsid w:val="008720A6"/>
    <w:rsid w:val="00872942"/>
    <w:rsid w:val="0087361A"/>
    <w:rsid w:val="00873B76"/>
    <w:rsid w:val="0087469C"/>
    <w:rsid w:val="00874DB9"/>
    <w:rsid w:val="0087504D"/>
    <w:rsid w:val="0087568C"/>
    <w:rsid w:val="00875991"/>
    <w:rsid w:val="00875BB5"/>
    <w:rsid w:val="008760C3"/>
    <w:rsid w:val="00876F26"/>
    <w:rsid w:val="008771B6"/>
    <w:rsid w:val="008774D0"/>
    <w:rsid w:val="00877865"/>
    <w:rsid w:val="00877FDD"/>
    <w:rsid w:val="0088015B"/>
    <w:rsid w:val="00880815"/>
    <w:rsid w:val="00880FED"/>
    <w:rsid w:val="00881415"/>
    <w:rsid w:val="0088186D"/>
    <w:rsid w:val="00881987"/>
    <w:rsid w:val="00881B40"/>
    <w:rsid w:val="00882A96"/>
    <w:rsid w:val="008841C8"/>
    <w:rsid w:val="0088463A"/>
    <w:rsid w:val="0088469F"/>
    <w:rsid w:val="0088480B"/>
    <w:rsid w:val="00884B9A"/>
    <w:rsid w:val="00884BD3"/>
    <w:rsid w:val="00885367"/>
    <w:rsid w:val="008853CE"/>
    <w:rsid w:val="008855A4"/>
    <w:rsid w:val="00885871"/>
    <w:rsid w:val="00885989"/>
    <w:rsid w:val="00886050"/>
    <w:rsid w:val="00887082"/>
    <w:rsid w:val="0088722F"/>
    <w:rsid w:val="00887546"/>
    <w:rsid w:val="00887C8D"/>
    <w:rsid w:val="00887DC7"/>
    <w:rsid w:val="00890821"/>
    <w:rsid w:val="00890D3C"/>
    <w:rsid w:val="00891434"/>
    <w:rsid w:val="00891FCC"/>
    <w:rsid w:val="00892702"/>
    <w:rsid w:val="00892BB8"/>
    <w:rsid w:val="00893014"/>
    <w:rsid w:val="008939C2"/>
    <w:rsid w:val="00894600"/>
    <w:rsid w:val="0089513A"/>
    <w:rsid w:val="008953B7"/>
    <w:rsid w:val="008954E8"/>
    <w:rsid w:val="00895D68"/>
    <w:rsid w:val="008961D5"/>
    <w:rsid w:val="008965FF"/>
    <w:rsid w:val="00896755"/>
    <w:rsid w:val="00896F38"/>
    <w:rsid w:val="00897A55"/>
    <w:rsid w:val="008A019D"/>
    <w:rsid w:val="008A0423"/>
    <w:rsid w:val="008A086B"/>
    <w:rsid w:val="008A0993"/>
    <w:rsid w:val="008A0F0E"/>
    <w:rsid w:val="008A1565"/>
    <w:rsid w:val="008A1C9E"/>
    <w:rsid w:val="008A2417"/>
    <w:rsid w:val="008A3976"/>
    <w:rsid w:val="008A4647"/>
    <w:rsid w:val="008A47EC"/>
    <w:rsid w:val="008A4D6C"/>
    <w:rsid w:val="008A5034"/>
    <w:rsid w:val="008A5D49"/>
    <w:rsid w:val="008A5D4A"/>
    <w:rsid w:val="008A63CF"/>
    <w:rsid w:val="008A6414"/>
    <w:rsid w:val="008A6952"/>
    <w:rsid w:val="008A69D6"/>
    <w:rsid w:val="008A6BDC"/>
    <w:rsid w:val="008A7429"/>
    <w:rsid w:val="008A751E"/>
    <w:rsid w:val="008A756C"/>
    <w:rsid w:val="008A7A77"/>
    <w:rsid w:val="008B0547"/>
    <w:rsid w:val="008B0D83"/>
    <w:rsid w:val="008B113C"/>
    <w:rsid w:val="008B11A3"/>
    <w:rsid w:val="008B1CA6"/>
    <w:rsid w:val="008B1FE5"/>
    <w:rsid w:val="008B2AD7"/>
    <w:rsid w:val="008B2E7E"/>
    <w:rsid w:val="008B2FF0"/>
    <w:rsid w:val="008B3A74"/>
    <w:rsid w:val="008B3D72"/>
    <w:rsid w:val="008B3DF6"/>
    <w:rsid w:val="008B3ED8"/>
    <w:rsid w:val="008B434A"/>
    <w:rsid w:val="008B4A47"/>
    <w:rsid w:val="008B50D8"/>
    <w:rsid w:val="008B5688"/>
    <w:rsid w:val="008B58F9"/>
    <w:rsid w:val="008B5DA7"/>
    <w:rsid w:val="008B6640"/>
    <w:rsid w:val="008B756E"/>
    <w:rsid w:val="008B79A7"/>
    <w:rsid w:val="008B7B55"/>
    <w:rsid w:val="008C12EF"/>
    <w:rsid w:val="008C15C2"/>
    <w:rsid w:val="008C1A4A"/>
    <w:rsid w:val="008C1AFD"/>
    <w:rsid w:val="008C25D0"/>
    <w:rsid w:val="008C26D0"/>
    <w:rsid w:val="008C29EE"/>
    <w:rsid w:val="008C2ABC"/>
    <w:rsid w:val="008C3730"/>
    <w:rsid w:val="008C39CB"/>
    <w:rsid w:val="008C3A5B"/>
    <w:rsid w:val="008C3D50"/>
    <w:rsid w:val="008C4823"/>
    <w:rsid w:val="008C5B71"/>
    <w:rsid w:val="008C6B27"/>
    <w:rsid w:val="008C6BCE"/>
    <w:rsid w:val="008C6D01"/>
    <w:rsid w:val="008C7039"/>
    <w:rsid w:val="008C7559"/>
    <w:rsid w:val="008D07A9"/>
    <w:rsid w:val="008D09E8"/>
    <w:rsid w:val="008D0E23"/>
    <w:rsid w:val="008D1890"/>
    <w:rsid w:val="008D2382"/>
    <w:rsid w:val="008D23DC"/>
    <w:rsid w:val="008D2D76"/>
    <w:rsid w:val="008D2EB8"/>
    <w:rsid w:val="008D2F21"/>
    <w:rsid w:val="008D3521"/>
    <w:rsid w:val="008D3570"/>
    <w:rsid w:val="008D40B3"/>
    <w:rsid w:val="008D421A"/>
    <w:rsid w:val="008D4846"/>
    <w:rsid w:val="008D5667"/>
    <w:rsid w:val="008D61B7"/>
    <w:rsid w:val="008D62A6"/>
    <w:rsid w:val="008D675C"/>
    <w:rsid w:val="008D6F5D"/>
    <w:rsid w:val="008D7CB3"/>
    <w:rsid w:val="008D7CB8"/>
    <w:rsid w:val="008E003A"/>
    <w:rsid w:val="008E08A4"/>
    <w:rsid w:val="008E15E3"/>
    <w:rsid w:val="008E197E"/>
    <w:rsid w:val="008E2045"/>
    <w:rsid w:val="008E28AE"/>
    <w:rsid w:val="008E3380"/>
    <w:rsid w:val="008E4027"/>
    <w:rsid w:val="008E4A1F"/>
    <w:rsid w:val="008E4C62"/>
    <w:rsid w:val="008E4E55"/>
    <w:rsid w:val="008E537D"/>
    <w:rsid w:val="008E6003"/>
    <w:rsid w:val="008E727E"/>
    <w:rsid w:val="008E72E1"/>
    <w:rsid w:val="008E7D97"/>
    <w:rsid w:val="008F03C0"/>
    <w:rsid w:val="008F03CB"/>
    <w:rsid w:val="008F05FB"/>
    <w:rsid w:val="008F0B17"/>
    <w:rsid w:val="008F0F1C"/>
    <w:rsid w:val="008F136C"/>
    <w:rsid w:val="008F2619"/>
    <w:rsid w:val="008F2902"/>
    <w:rsid w:val="008F2FAB"/>
    <w:rsid w:val="008F3912"/>
    <w:rsid w:val="008F4047"/>
    <w:rsid w:val="008F4111"/>
    <w:rsid w:val="008F4593"/>
    <w:rsid w:val="008F50FE"/>
    <w:rsid w:val="008F5604"/>
    <w:rsid w:val="008F5AE6"/>
    <w:rsid w:val="008F660B"/>
    <w:rsid w:val="008F695F"/>
    <w:rsid w:val="008F6E12"/>
    <w:rsid w:val="0090019D"/>
    <w:rsid w:val="00900516"/>
    <w:rsid w:val="009005CE"/>
    <w:rsid w:val="00900822"/>
    <w:rsid w:val="00900C17"/>
    <w:rsid w:val="00900CF2"/>
    <w:rsid w:val="00901376"/>
    <w:rsid w:val="0090188B"/>
    <w:rsid w:val="00901AF4"/>
    <w:rsid w:val="00901EE5"/>
    <w:rsid w:val="00901F83"/>
    <w:rsid w:val="009021A4"/>
    <w:rsid w:val="009028CD"/>
    <w:rsid w:val="00902A54"/>
    <w:rsid w:val="00903309"/>
    <w:rsid w:val="00904305"/>
    <w:rsid w:val="00904362"/>
    <w:rsid w:val="0090441C"/>
    <w:rsid w:val="009045D3"/>
    <w:rsid w:val="00904986"/>
    <w:rsid w:val="00904C5A"/>
    <w:rsid w:val="00904EC5"/>
    <w:rsid w:val="009104A9"/>
    <w:rsid w:val="00910550"/>
    <w:rsid w:val="00910A48"/>
    <w:rsid w:val="00910C0D"/>
    <w:rsid w:val="0091159F"/>
    <w:rsid w:val="00912C43"/>
    <w:rsid w:val="00912EEF"/>
    <w:rsid w:val="0091308F"/>
    <w:rsid w:val="00913417"/>
    <w:rsid w:val="00913517"/>
    <w:rsid w:val="00913571"/>
    <w:rsid w:val="00913751"/>
    <w:rsid w:val="0091389B"/>
    <w:rsid w:val="00913C37"/>
    <w:rsid w:val="0091406E"/>
    <w:rsid w:val="00914672"/>
    <w:rsid w:val="009149EC"/>
    <w:rsid w:val="00914ADE"/>
    <w:rsid w:val="00914B48"/>
    <w:rsid w:val="0091511B"/>
    <w:rsid w:val="00916549"/>
    <w:rsid w:val="00916A57"/>
    <w:rsid w:val="009172D7"/>
    <w:rsid w:val="009173D0"/>
    <w:rsid w:val="00917A34"/>
    <w:rsid w:val="00917AFB"/>
    <w:rsid w:val="00917B6F"/>
    <w:rsid w:val="00917D2C"/>
    <w:rsid w:val="00917E08"/>
    <w:rsid w:val="00917E84"/>
    <w:rsid w:val="00920D31"/>
    <w:rsid w:val="009211F2"/>
    <w:rsid w:val="00921A3E"/>
    <w:rsid w:val="00922061"/>
    <w:rsid w:val="009226F4"/>
    <w:rsid w:val="0092336E"/>
    <w:rsid w:val="009236AA"/>
    <w:rsid w:val="009238AF"/>
    <w:rsid w:val="009239AA"/>
    <w:rsid w:val="009245B5"/>
    <w:rsid w:val="009245D0"/>
    <w:rsid w:val="00924AB4"/>
    <w:rsid w:val="009252B5"/>
    <w:rsid w:val="0092578D"/>
    <w:rsid w:val="00925DF7"/>
    <w:rsid w:val="00925EF2"/>
    <w:rsid w:val="00925F3C"/>
    <w:rsid w:val="00926204"/>
    <w:rsid w:val="009264C7"/>
    <w:rsid w:val="009265A0"/>
    <w:rsid w:val="00926984"/>
    <w:rsid w:val="009269E3"/>
    <w:rsid w:val="009274C7"/>
    <w:rsid w:val="00927CC9"/>
    <w:rsid w:val="0093097F"/>
    <w:rsid w:val="00930F0E"/>
    <w:rsid w:val="00932208"/>
    <w:rsid w:val="009327C5"/>
    <w:rsid w:val="00932814"/>
    <w:rsid w:val="00932973"/>
    <w:rsid w:val="00932ED6"/>
    <w:rsid w:val="009332F5"/>
    <w:rsid w:val="009336C8"/>
    <w:rsid w:val="009339EB"/>
    <w:rsid w:val="00933A1D"/>
    <w:rsid w:val="00934BAF"/>
    <w:rsid w:val="00934D8A"/>
    <w:rsid w:val="00934F64"/>
    <w:rsid w:val="00934F6D"/>
    <w:rsid w:val="00935493"/>
    <w:rsid w:val="009354B8"/>
    <w:rsid w:val="009355A2"/>
    <w:rsid w:val="00935C40"/>
    <w:rsid w:val="00935C79"/>
    <w:rsid w:val="00935F4D"/>
    <w:rsid w:val="00936158"/>
    <w:rsid w:val="009361D3"/>
    <w:rsid w:val="00936798"/>
    <w:rsid w:val="009373EF"/>
    <w:rsid w:val="009377EA"/>
    <w:rsid w:val="0093795C"/>
    <w:rsid w:val="00937DCB"/>
    <w:rsid w:val="00937EC9"/>
    <w:rsid w:val="00937F7E"/>
    <w:rsid w:val="0094001E"/>
    <w:rsid w:val="00940576"/>
    <w:rsid w:val="0094141F"/>
    <w:rsid w:val="00942022"/>
    <w:rsid w:val="009425D0"/>
    <w:rsid w:val="00943395"/>
    <w:rsid w:val="009440DE"/>
    <w:rsid w:val="00944198"/>
    <w:rsid w:val="0094429F"/>
    <w:rsid w:val="009444E6"/>
    <w:rsid w:val="009449E0"/>
    <w:rsid w:val="00944A8E"/>
    <w:rsid w:val="009453E9"/>
    <w:rsid w:val="0094541F"/>
    <w:rsid w:val="009455E6"/>
    <w:rsid w:val="0094589B"/>
    <w:rsid w:val="00946A49"/>
    <w:rsid w:val="00947AEE"/>
    <w:rsid w:val="00950775"/>
    <w:rsid w:val="009509C0"/>
    <w:rsid w:val="00951313"/>
    <w:rsid w:val="00952A65"/>
    <w:rsid w:val="00952B9C"/>
    <w:rsid w:val="00952E93"/>
    <w:rsid w:val="009530DC"/>
    <w:rsid w:val="00953422"/>
    <w:rsid w:val="00953B70"/>
    <w:rsid w:val="00953CCB"/>
    <w:rsid w:val="00954978"/>
    <w:rsid w:val="00955620"/>
    <w:rsid w:val="00955E2A"/>
    <w:rsid w:val="00956330"/>
    <w:rsid w:val="00956348"/>
    <w:rsid w:val="00956BA7"/>
    <w:rsid w:val="00956FD8"/>
    <w:rsid w:val="009575F7"/>
    <w:rsid w:val="00957A98"/>
    <w:rsid w:val="00957E4B"/>
    <w:rsid w:val="0096021A"/>
    <w:rsid w:val="00960F73"/>
    <w:rsid w:val="00961346"/>
    <w:rsid w:val="0096169A"/>
    <w:rsid w:val="00961A86"/>
    <w:rsid w:val="009622D8"/>
    <w:rsid w:val="009624DE"/>
    <w:rsid w:val="00962C94"/>
    <w:rsid w:val="00962F11"/>
    <w:rsid w:val="00964075"/>
    <w:rsid w:val="009642CA"/>
    <w:rsid w:val="00964559"/>
    <w:rsid w:val="00964BE5"/>
    <w:rsid w:val="00964ED5"/>
    <w:rsid w:val="00964F2B"/>
    <w:rsid w:val="009652B6"/>
    <w:rsid w:val="00965D55"/>
    <w:rsid w:val="0096655D"/>
    <w:rsid w:val="009671A7"/>
    <w:rsid w:val="009675D1"/>
    <w:rsid w:val="00967AB4"/>
    <w:rsid w:val="009705AB"/>
    <w:rsid w:val="009707B6"/>
    <w:rsid w:val="00970E8A"/>
    <w:rsid w:val="00971139"/>
    <w:rsid w:val="009712B4"/>
    <w:rsid w:val="00971F5D"/>
    <w:rsid w:val="00972288"/>
    <w:rsid w:val="00972B10"/>
    <w:rsid w:val="00973B6E"/>
    <w:rsid w:val="00973E1D"/>
    <w:rsid w:val="00973F4A"/>
    <w:rsid w:val="0097401F"/>
    <w:rsid w:val="0097465C"/>
    <w:rsid w:val="00974DB6"/>
    <w:rsid w:val="00974E53"/>
    <w:rsid w:val="009754B8"/>
    <w:rsid w:val="00975603"/>
    <w:rsid w:val="00975E28"/>
    <w:rsid w:val="00976F32"/>
    <w:rsid w:val="00977D85"/>
    <w:rsid w:val="00980C3D"/>
    <w:rsid w:val="0098103C"/>
    <w:rsid w:val="00981234"/>
    <w:rsid w:val="00981F17"/>
    <w:rsid w:val="00981FA0"/>
    <w:rsid w:val="00982496"/>
    <w:rsid w:val="009825AE"/>
    <w:rsid w:val="0098263A"/>
    <w:rsid w:val="00983541"/>
    <w:rsid w:val="00983A7B"/>
    <w:rsid w:val="00984046"/>
    <w:rsid w:val="00984366"/>
    <w:rsid w:val="00984666"/>
    <w:rsid w:val="009848A7"/>
    <w:rsid w:val="00984E80"/>
    <w:rsid w:val="00985656"/>
    <w:rsid w:val="009861A8"/>
    <w:rsid w:val="0098634E"/>
    <w:rsid w:val="0098690F"/>
    <w:rsid w:val="0098701B"/>
    <w:rsid w:val="009870A0"/>
    <w:rsid w:val="00987994"/>
    <w:rsid w:val="00987C66"/>
    <w:rsid w:val="00987EE5"/>
    <w:rsid w:val="009900F0"/>
    <w:rsid w:val="00990180"/>
    <w:rsid w:val="00990C67"/>
    <w:rsid w:val="00991CD8"/>
    <w:rsid w:val="00991EBE"/>
    <w:rsid w:val="00992830"/>
    <w:rsid w:val="009928B3"/>
    <w:rsid w:val="00992B6B"/>
    <w:rsid w:val="00992C88"/>
    <w:rsid w:val="00993431"/>
    <w:rsid w:val="00993B9D"/>
    <w:rsid w:val="00993C2E"/>
    <w:rsid w:val="00993D33"/>
    <w:rsid w:val="0099454E"/>
    <w:rsid w:val="0099456D"/>
    <w:rsid w:val="00994618"/>
    <w:rsid w:val="00994F60"/>
    <w:rsid w:val="00995151"/>
    <w:rsid w:val="00995BF1"/>
    <w:rsid w:val="00995DF2"/>
    <w:rsid w:val="00997832"/>
    <w:rsid w:val="00997905"/>
    <w:rsid w:val="00997A8C"/>
    <w:rsid w:val="00997B80"/>
    <w:rsid w:val="00997C8A"/>
    <w:rsid w:val="009A019F"/>
    <w:rsid w:val="009A0493"/>
    <w:rsid w:val="009A0547"/>
    <w:rsid w:val="009A0CFB"/>
    <w:rsid w:val="009A0E89"/>
    <w:rsid w:val="009A0F40"/>
    <w:rsid w:val="009A1339"/>
    <w:rsid w:val="009A188A"/>
    <w:rsid w:val="009A1A95"/>
    <w:rsid w:val="009A1BCF"/>
    <w:rsid w:val="009A1C41"/>
    <w:rsid w:val="009A1D11"/>
    <w:rsid w:val="009A26E9"/>
    <w:rsid w:val="009A2CCC"/>
    <w:rsid w:val="009A3006"/>
    <w:rsid w:val="009A3994"/>
    <w:rsid w:val="009A3BB3"/>
    <w:rsid w:val="009A4241"/>
    <w:rsid w:val="009A42F6"/>
    <w:rsid w:val="009A45C8"/>
    <w:rsid w:val="009A532D"/>
    <w:rsid w:val="009A59FF"/>
    <w:rsid w:val="009B03E8"/>
    <w:rsid w:val="009B09BF"/>
    <w:rsid w:val="009B0E76"/>
    <w:rsid w:val="009B0F4A"/>
    <w:rsid w:val="009B1B10"/>
    <w:rsid w:val="009B1DAD"/>
    <w:rsid w:val="009B2107"/>
    <w:rsid w:val="009B23FD"/>
    <w:rsid w:val="009B2839"/>
    <w:rsid w:val="009B2CAA"/>
    <w:rsid w:val="009B2FB9"/>
    <w:rsid w:val="009B3134"/>
    <w:rsid w:val="009B3668"/>
    <w:rsid w:val="009B436E"/>
    <w:rsid w:val="009B4598"/>
    <w:rsid w:val="009B45C4"/>
    <w:rsid w:val="009B4C24"/>
    <w:rsid w:val="009B4E58"/>
    <w:rsid w:val="009B57F6"/>
    <w:rsid w:val="009B5B0F"/>
    <w:rsid w:val="009B5BD6"/>
    <w:rsid w:val="009B5D6F"/>
    <w:rsid w:val="009B62AF"/>
    <w:rsid w:val="009B6745"/>
    <w:rsid w:val="009B68AF"/>
    <w:rsid w:val="009B6ED3"/>
    <w:rsid w:val="009B74EA"/>
    <w:rsid w:val="009B7AB9"/>
    <w:rsid w:val="009C0C4E"/>
    <w:rsid w:val="009C22E6"/>
    <w:rsid w:val="009C33CA"/>
    <w:rsid w:val="009C39AF"/>
    <w:rsid w:val="009C3EB1"/>
    <w:rsid w:val="009C4359"/>
    <w:rsid w:val="009C4B6D"/>
    <w:rsid w:val="009C57AC"/>
    <w:rsid w:val="009C5B2F"/>
    <w:rsid w:val="009C5EDE"/>
    <w:rsid w:val="009C62B6"/>
    <w:rsid w:val="009C656F"/>
    <w:rsid w:val="009C6ECD"/>
    <w:rsid w:val="009C7099"/>
    <w:rsid w:val="009C72E6"/>
    <w:rsid w:val="009D0105"/>
    <w:rsid w:val="009D053E"/>
    <w:rsid w:val="009D0928"/>
    <w:rsid w:val="009D0989"/>
    <w:rsid w:val="009D1941"/>
    <w:rsid w:val="009D1B99"/>
    <w:rsid w:val="009D1DD8"/>
    <w:rsid w:val="009D2884"/>
    <w:rsid w:val="009D2A4F"/>
    <w:rsid w:val="009D2E46"/>
    <w:rsid w:val="009D2F24"/>
    <w:rsid w:val="009D325B"/>
    <w:rsid w:val="009D3407"/>
    <w:rsid w:val="009D3B41"/>
    <w:rsid w:val="009D45C8"/>
    <w:rsid w:val="009D4D44"/>
    <w:rsid w:val="009D4FF7"/>
    <w:rsid w:val="009D5393"/>
    <w:rsid w:val="009D5445"/>
    <w:rsid w:val="009D565F"/>
    <w:rsid w:val="009D6026"/>
    <w:rsid w:val="009D65B9"/>
    <w:rsid w:val="009D6C11"/>
    <w:rsid w:val="009D70EE"/>
    <w:rsid w:val="009D7194"/>
    <w:rsid w:val="009D733B"/>
    <w:rsid w:val="009D7949"/>
    <w:rsid w:val="009E0488"/>
    <w:rsid w:val="009E04DC"/>
    <w:rsid w:val="009E0931"/>
    <w:rsid w:val="009E0FB3"/>
    <w:rsid w:val="009E106E"/>
    <w:rsid w:val="009E1605"/>
    <w:rsid w:val="009E1BEB"/>
    <w:rsid w:val="009E1C20"/>
    <w:rsid w:val="009E370E"/>
    <w:rsid w:val="009E3B5A"/>
    <w:rsid w:val="009E3E85"/>
    <w:rsid w:val="009E4562"/>
    <w:rsid w:val="009E46D3"/>
    <w:rsid w:val="009E488C"/>
    <w:rsid w:val="009E48E4"/>
    <w:rsid w:val="009E5105"/>
    <w:rsid w:val="009E52D7"/>
    <w:rsid w:val="009E593F"/>
    <w:rsid w:val="009E5963"/>
    <w:rsid w:val="009E59A1"/>
    <w:rsid w:val="009E66EE"/>
    <w:rsid w:val="009E733E"/>
    <w:rsid w:val="009E74C5"/>
    <w:rsid w:val="009F015D"/>
    <w:rsid w:val="009F01DB"/>
    <w:rsid w:val="009F1041"/>
    <w:rsid w:val="009F18E8"/>
    <w:rsid w:val="009F202B"/>
    <w:rsid w:val="009F20C6"/>
    <w:rsid w:val="009F37BF"/>
    <w:rsid w:val="009F3DA5"/>
    <w:rsid w:val="009F4326"/>
    <w:rsid w:val="009F4D5E"/>
    <w:rsid w:val="009F519F"/>
    <w:rsid w:val="009F5834"/>
    <w:rsid w:val="009F5E79"/>
    <w:rsid w:val="009F7078"/>
    <w:rsid w:val="009F7379"/>
    <w:rsid w:val="009F7BB2"/>
    <w:rsid w:val="009F7FA6"/>
    <w:rsid w:val="00A00028"/>
    <w:rsid w:val="00A0082F"/>
    <w:rsid w:val="00A00AE7"/>
    <w:rsid w:val="00A01593"/>
    <w:rsid w:val="00A016AA"/>
    <w:rsid w:val="00A01B3E"/>
    <w:rsid w:val="00A0244C"/>
    <w:rsid w:val="00A02A53"/>
    <w:rsid w:val="00A033FF"/>
    <w:rsid w:val="00A03FA4"/>
    <w:rsid w:val="00A0409E"/>
    <w:rsid w:val="00A046C7"/>
    <w:rsid w:val="00A04E2C"/>
    <w:rsid w:val="00A04EDA"/>
    <w:rsid w:val="00A05840"/>
    <w:rsid w:val="00A06137"/>
    <w:rsid w:val="00A063FE"/>
    <w:rsid w:val="00A06C38"/>
    <w:rsid w:val="00A06EDB"/>
    <w:rsid w:val="00A07ACC"/>
    <w:rsid w:val="00A11259"/>
    <w:rsid w:val="00A11430"/>
    <w:rsid w:val="00A1184F"/>
    <w:rsid w:val="00A11BFE"/>
    <w:rsid w:val="00A122A9"/>
    <w:rsid w:val="00A122C5"/>
    <w:rsid w:val="00A123F2"/>
    <w:rsid w:val="00A131A1"/>
    <w:rsid w:val="00A1329C"/>
    <w:rsid w:val="00A138CF"/>
    <w:rsid w:val="00A13A8C"/>
    <w:rsid w:val="00A14503"/>
    <w:rsid w:val="00A14928"/>
    <w:rsid w:val="00A14E25"/>
    <w:rsid w:val="00A14E81"/>
    <w:rsid w:val="00A15901"/>
    <w:rsid w:val="00A160DD"/>
    <w:rsid w:val="00A16331"/>
    <w:rsid w:val="00A16896"/>
    <w:rsid w:val="00A16A60"/>
    <w:rsid w:val="00A16A7B"/>
    <w:rsid w:val="00A17A3D"/>
    <w:rsid w:val="00A17BC7"/>
    <w:rsid w:val="00A20252"/>
    <w:rsid w:val="00A203C2"/>
    <w:rsid w:val="00A2062A"/>
    <w:rsid w:val="00A2065D"/>
    <w:rsid w:val="00A2066E"/>
    <w:rsid w:val="00A20765"/>
    <w:rsid w:val="00A21E19"/>
    <w:rsid w:val="00A21EE2"/>
    <w:rsid w:val="00A22796"/>
    <w:rsid w:val="00A22B7C"/>
    <w:rsid w:val="00A22C2E"/>
    <w:rsid w:val="00A233F6"/>
    <w:rsid w:val="00A2348F"/>
    <w:rsid w:val="00A236A1"/>
    <w:rsid w:val="00A239A8"/>
    <w:rsid w:val="00A24599"/>
    <w:rsid w:val="00A24FBC"/>
    <w:rsid w:val="00A25B79"/>
    <w:rsid w:val="00A25D7B"/>
    <w:rsid w:val="00A260A0"/>
    <w:rsid w:val="00A273A9"/>
    <w:rsid w:val="00A27FF0"/>
    <w:rsid w:val="00A30007"/>
    <w:rsid w:val="00A300CB"/>
    <w:rsid w:val="00A3064C"/>
    <w:rsid w:val="00A30683"/>
    <w:rsid w:val="00A3115F"/>
    <w:rsid w:val="00A3194F"/>
    <w:rsid w:val="00A31BFC"/>
    <w:rsid w:val="00A31E6C"/>
    <w:rsid w:val="00A32209"/>
    <w:rsid w:val="00A32BA0"/>
    <w:rsid w:val="00A32D77"/>
    <w:rsid w:val="00A32DFD"/>
    <w:rsid w:val="00A32F2C"/>
    <w:rsid w:val="00A33030"/>
    <w:rsid w:val="00A3314D"/>
    <w:rsid w:val="00A34307"/>
    <w:rsid w:val="00A35595"/>
    <w:rsid w:val="00A35A7A"/>
    <w:rsid w:val="00A36427"/>
    <w:rsid w:val="00A378A2"/>
    <w:rsid w:val="00A37CAC"/>
    <w:rsid w:val="00A4070F"/>
    <w:rsid w:val="00A4076B"/>
    <w:rsid w:val="00A407B6"/>
    <w:rsid w:val="00A40B9A"/>
    <w:rsid w:val="00A40CDE"/>
    <w:rsid w:val="00A40E29"/>
    <w:rsid w:val="00A410EC"/>
    <w:rsid w:val="00A41298"/>
    <w:rsid w:val="00A417D4"/>
    <w:rsid w:val="00A418FF"/>
    <w:rsid w:val="00A41D00"/>
    <w:rsid w:val="00A422EE"/>
    <w:rsid w:val="00A42E47"/>
    <w:rsid w:val="00A42F3E"/>
    <w:rsid w:val="00A43D01"/>
    <w:rsid w:val="00A43FBD"/>
    <w:rsid w:val="00A43FD4"/>
    <w:rsid w:val="00A44703"/>
    <w:rsid w:val="00A44A48"/>
    <w:rsid w:val="00A44ECE"/>
    <w:rsid w:val="00A4568D"/>
    <w:rsid w:val="00A45893"/>
    <w:rsid w:val="00A459E6"/>
    <w:rsid w:val="00A45A7F"/>
    <w:rsid w:val="00A4679A"/>
    <w:rsid w:val="00A473D7"/>
    <w:rsid w:val="00A5205B"/>
    <w:rsid w:val="00A5219C"/>
    <w:rsid w:val="00A52D8E"/>
    <w:rsid w:val="00A52DA1"/>
    <w:rsid w:val="00A53AA9"/>
    <w:rsid w:val="00A54367"/>
    <w:rsid w:val="00A5485E"/>
    <w:rsid w:val="00A5499C"/>
    <w:rsid w:val="00A54CCB"/>
    <w:rsid w:val="00A54E77"/>
    <w:rsid w:val="00A55C52"/>
    <w:rsid w:val="00A5605D"/>
    <w:rsid w:val="00A560D5"/>
    <w:rsid w:val="00A57301"/>
    <w:rsid w:val="00A574DE"/>
    <w:rsid w:val="00A5757E"/>
    <w:rsid w:val="00A57A93"/>
    <w:rsid w:val="00A60A6E"/>
    <w:rsid w:val="00A60F52"/>
    <w:rsid w:val="00A61DFE"/>
    <w:rsid w:val="00A62AA8"/>
    <w:rsid w:val="00A63062"/>
    <w:rsid w:val="00A630D8"/>
    <w:rsid w:val="00A637A4"/>
    <w:rsid w:val="00A63B4C"/>
    <w:rsid w:val="00A63F67"/>
    <w:rsid w:val="00A64067"/>
    <w:rsid w:val="00A640B1"/>
    <w:rsid w:val="00A6508F"/>
    <w:rsid w:val="00A6526F"/>
    <w:rsid w:val="00A65373"/>
    <w:rsid w:val="00A65854"/>
    <w:rsid w:val="00A6594D"/>
    <w:rsid w:val="00A6604B"/>
    <w:rsid w:val="00A6633B"/>
    <w:rsid w:val="00A664AD"/>
    <w:rsid w:val="00A664E7"/>
    <w:rsid w:val="00A66E7F"/>
    <w:rsid w:val="00A66F54"/>
    <w:rsid w:val="00A673A7"/>
    <w:rsid w:val="00A67670"/>
    <w:rsid w:val="00A6786C"/>
    <w:rsid w:val="00A678AB"/>
    <w:rsid w:val="00A67917"/>
    <w:rsid w:val="00A679B0"/>
    <w:rsid w:val="00A67F19"/>
    <w:rsid w:val="00A70225"/>
    <w:rsid w:val="00A70517"/>
    <w:rsid w:val="00A708DF"/>
    <w:rsid w:val="00A70904"/>
    <w:rsid w:val="00A709BB"/>
    <w:rsid w:val="00A72239"/>
    <w:rsid w:val="00A72D44"/>
    <w:rsid w:val="00A72FAC"/>
    <w:rsid w:val="00A735A4"/>
    <w:rsid w:val="00A7377A"/>
    <w:rsid w:val="00A740EA"/>
    <w:rsid w:val="00A74597"/>
    <w:rsid w:val="00A74A7D"/>
    <w:rsid w:val="00A7542C"/>
    <w:rsid w:val="00A756FE"/>
    <w:rsid w:val="00A759BE"/>
    <w:rsid w:val="00A75BC4"/>
    <w:rsid w:val="00A75C52"/>
    <w:rsid w:val="00A764E0"/>
    <w:rsid w:val="00A767B2"/>
    <w:rsid w:val="00A7717C"/>
    <w:rsid w:val="00A77C30"/>
    <w:rsid w:val="00A77CCE"/>
    <w:rsid w:val="00A80549"/>
    <w:rsid w:val="00A80B0C"/>
    <w:rsid w:val="00A81234"/>
    <w:rsid w:val="00A81367"/>
    <w:rsid w:val="00A819D7"/>
    <w:rsid w:val="00A81B11"/>
    <w:rsid w:val="00A82229"/>
    <w:rsid w:val="00A8244E"/>
    <w:rsid w:val="00A82662"/>
    <w:rsid w:val="00A827FC"/>
    <w:rsid w:val="00A82B9E"/>
    <w:rsid w:val="00A82D16"/>
    <w:rsid w:val="00A82F78"/>
    <w:rsid w:val="00A831CF"/>
    <w:rsid w:val="00A831FB"/>
    <w:rsid w:val="00A833BB"/>
    <w:rsid w:val="00A8358F"/>
    <w:rsid w:val="00A83BC5"/>
    <w:rsid w:val="00A84186"/>
    <w:rsid w:val="00A846F1"/>
    <w:rsid w:val="00A84937"/>
    <w:rsid w:val="00A857B4"/>
    <w:rsid w:val="00A85B14"/>
    <w:rsid w:val="00A85B90"/>
    <w:rsid w:val="00A8674E"/>
    <w:rsid w:val="00A875C0"/>
    <w:rsid w:val="00A87C15"/>
    <w:rsid w:val="00A90925"/>
    <w:rsid w:val="00A90DDB"/>
    <w:rsid w:val="00A925D7"/>
    <w:rsid w:val="00A92706"/>
    <w:rsid w:val="00A9281E"/>
    <w:rsid w:val="00A92939"/>
    <w:rsid w:val="00A92CF1"/>
    <w:rsid w:val="00A93190"/>
    <w:rsid w:val="00A93DAF"/>
    <w:rsid w:val="00A93E6F"/>
    <w:rsid w:val="00A9439C"/>
    <w:rsid w:val="00A943F8"/>
    <w:rsid w:val="00A945C2"/>
    <w:rsid w:val="00A96195"/>
    <w:rsid w:val="00A962D6"/>
    <w:rsid w:val="00A9668E"/>
    <w:rsid w:val="00A9704A"/>
    <w:rsid w:val="00A97395"/>
    <w:rsid w:val="00A9741A"/>
    <w:rsid w:val="00A97511"/>
    <w:rsid w:val="00A97698"/>
    <w:rsid w:val="00A97AD0"/>
    <w:rsid w:val="00AA0276"/>
    <w:rsid w:val="00AA0776"/>
    <w:rsid w:val="00AA0874"/>
    <w:rsid w:val="00AA0C5B"/>
    <w:rsid w:val="00AA0CE7"/>
    <w:rsid w:val="00AA1110"/>
    <w:rsid w:val="00AA1377"/>
    <w:rsid w:val="00AA1444"/>
    <w:rsid w:val="00AA1D1B"/>
    <w:rsid w:val="00AA2167"/>
    <w:rsid w:val="00AA2755"/>
    <w:rsid w:val="00AA34B8"/>
    <w:rsid w:val="00AA3DB9"/>
    <w:rsid w:val="00AA421C"/>
    <w:rsid w:val="00AA4590"/>
    <w:rsid w:val="00AA46CE"/>
    <w:rsid w:val="00AA49AF"/>
    <w:rsid w:val="00AA4F2F"/>
    <w:rsid w:val="00AA57CE"/>
    <w:rsid w:val="00AA5AD2"/>
    <w:rsid w:val="00AA5ADC"/>
    <w:rsid w:val="00AA5D14"/>
    <w:rsid w:val="00AA5D22"/>
    <w:rsid w:val="00AA5DF4"/>
    <w:rsid w:val="00AA5E45"/>
    <w:rsid w:val="00AA6E1B"/>
    <w:rsid w:val="00AA7078"/>
    <w:rsid w:val="00AA7211"/>
    <w:rsid w:val="00AA7540"/>
    <w:rsid w:val="00AA7779"/>
    <w:rsid w:val="00AA780F"/>
    <w:rsid w:val="00AB0B9C"/>
    <w:rsid w:val="00AB0EAC"/>
    <w:rsid w:val="00AB10A3"/>
    <w:rsid w:val="00AB12C8"/>
    <w:rsid w:val="00AB1BB4"/>
    <w:rsid w:val="00AB1DEB"/>
    <w:rsid w:val="00AB27AA"/>
    <w:rsid w:val="00AB2A85"/>
    <w:rsid w:val="00AB3283"/>
    <w:rsid w:val="00AB38AD"/>
    <w:rsid w:val="00AB3C8A"/>
    <w:rsid w:val="00AB3E6B"/>
    <w:rsid w:val="00AB4D0B"/>
    <w:rsid w:val="00AB51C8"/>
    <w:rsid w:val="00AB5586"/>
    <w:rsid w:val="00AB5FC3"/>
    <w:rsid w:val="00AB6406"/>
    <w:rsid w:val="00AB65B4"/>
    <w:rsid w:val="00AB7918"/>
    <w:rsid w:val="00AB7B25"/>
    <w:rsid w:val="00AC0BAE"/>
    <w:rsid w:val="00AC0E78"/>
    <w:rsid w:val="00AC126F"/>
    <w:rsid w:val="00AC13D9"/>
    <w:rsid w:val="00AC13F7"/>
    <w:rsid w:val="00AC1BD7"/>
    <w:rsid w:val="00AC1E9C"/>
    <w:rsid w:val="00AC2005"/>
    <w:rsid w:val="00AC3256"/>
    <w:rsid w:val="00AC3304"/>
    <w:rsid w:val="00AC3DC0"/>
    <w:rsid w:val="00AC409D"/>
    <w:rsid w:val="00AC426D"/>
    <w:rsid w:val="00AC43D2"/>
    <w:rsid w:val="00AC47AE"/>
    <w:rsid w:val="00AC4A94"/>
    <w:rsid w:val="00AC4B34"/>
    <w:rsid w:val="00AC4F91"/>
    <w:rsid w:val="00AC50A6"/>
    <w:rsid w:val="00AC66A0"/>
    <w:rsid w:val="00AC6DE2"/>
    <w:rsid w:val="00AC70D4"/>
    <w:rsid w:val="00AC737D"/>
    <w:rsid w:val="00AC7655"/>
    <w:rsid w:val="00AC7F43"/>
    <w:rsid w:val="00AD0007"/>
    <w:rsid w:val="00AD05A6"/>
    <w:rsid w:val="00AD2262"/>
    <w:rsid w:val="00AD22C5"/>
    <w:rsid w:val="00AD283D"/>
    <w:rsid w:val="00AD294A"/>
    <w:rsid w:val="00AD3115"/>
    <w:rsid w:val="00AD3920"/>
    <w:rsid w:val="00AD3D9F"/>
    <w:rsid w:val="00AD4D66"/>
    <w:rsid w:val="00AD516C"/>
    <w:rsid w:val="00AD5922"/>
    <w:rsid w:val="00AD5F80"/>
    <w:rsid w:val="00AD6555"/>
    <w:rsid w:val="00AD6A0F"/>
    <w:rsid w:val="00AD6F4A"/>
    <w:rsid w:val="00AD791A"/>
    <w:rsid w:val="00AE05EA"/>
    <w:rsid w:val="00AE0781"/>
    <w:rsid w:val="00AE0E06"/>
    <w:rsid w:val="00AE0EDF"/>
    <w:rsid w:val="00AE1128"/>
    <w:rsid w:val="00AE14F4"/>
    <w:rsid w:val="00AE1AB0"/>
    <w:rsid w:val="00AE1DF8"/>
    <w:rsid w:val="00AE1E93"/>
    <w:rsid w:val="00AE2143"/>
    <w:rsid w:val="00AE2609"/>
    <w:rsid w:val="00AE2684"/>
    <w:rsid w:val="00AE29A8"/>
    <w:rsid w:val="00AE3960"/>
    <w:rsid w:val="00AE4074"/>
    <w:rsid w:val="00AE439A"/>
    <w:rsid w:val="00AE591D"/>
    <w:rsid w:val="00AE617A"/>
    <w:rsid w:val="00AE67C1"/>
    <w:rsid w:val="00AE6CD9"/>
    <w:rsid w:val="00AE713F"/>
    <w:rsid w:val="00AE76B9"/>
    <w:rsid w:val="00AF01CB"/>
    <w:rsid w:val="00AF0728"/>
    <w:rsid w:val="00AF08E1"/>
    <w:rsid w:val="00AF09C7"/>
    <w:rsid w:val="00AF09E6"/>
    <w:rsid w:val="00AF0E62"/>
    <w:rsid w:val="00AF1317"/>
    <w:rsid w:val="00AF1474"/>
    <w:rsid w:val="00AF15A7"/>
    <w:rsid w:val="00AF1A40"/>
    <w:rsid w:val="00AF1D86"/>
    <w:rsid w:val="00AF1FDF"/>
    <w:rsid w:val="00AF20FB"/>
    <w:rsid w:val="00AF2FFD"/>
    <w:rsid w:val="00AF3458"/>
    <w:rsid w:val="00AF37F7"/>
    <w:rsid w:val="00AF3A05"/>
    <w:rsid w:val="00AF44C8"/>
    <w:rsid w:val="00AF4BF4"/>
    <w:rsid w:val="00AF4BF9"/>
    <w:rsid w:val="00AF551F"/>
    <w:rsid w:val="00AF5706"/>
    <w:rsid w:val="00AF5AE8"/>
    <w:rsid w:val="00AF5F84"/>
    <w:rsid w:val="00AF6EEF"/>
    <w:rsid w:val="00B0025D"/>
    <w:rsid w:val="00B006D8"/>
    <w:rsid w:val="00B0073B"/>
    <w:rsid w:val="00B02174"/>
    <w:rsid w:val="00B02238"/>
    <w:rsid w:val="00B02265"/>
    <w:rsid w:val="00B02892"/>
    <w:rsid w:val="00B0313D"/>
    <w:rsid w:val="00B03337"/>
    <w:rsid w:val="00B035B0"/>
    <w:rsid w:val="00B03D35"/>
    <w:rsid w:val="00B03DE4"/>
    <w:rsid w:val="00B0420E"/>
    <w:rsid w:val="00B0458A"/>
    <w:rsid w:val="00B0487B"/>
    <w:rsid w:val="00B04AEB"/>
    <w:rsid w:val="00B05065"/>
    <w:rsid w:val="00B05194"/>
    <w:rsid w:val="00B0540F"/>
    <w:rsid w:val="00B059A9"/>
    <w:rsid w:val="00B05E39"/>
    <w:rsid w:val="00B061FF"/>
    <w:rsid w:val="00B06545"/>
    <w:rsid w:val="00B0688D"/>
    <w:rsid w:val="00B06AA0"/>
    <w:rsid w:val="00B06B45"/>
    <w:rsid w:val="00B06C3E"/>
    <w:rsid w:val="00B06D33"/>
    <w:rsid w:val="00B06FBF"/>
    <w:rsid w:val="00B07249"/>
    <w:rsid w:val="00B074B3"/>
    <w:rsid w:val="00B074D5"/>
    <w:rsid w:val="00B07937"/>
    <w:rsid w:val="00B103C5"/>
    <w:rsid w:val="00B1041F"/>
    <w:rsid w:val="00B1076A"/>
    <w:rsid w:val="00B1092E"/>
    <w:rsid w:val="00B10AD8"/>
    <w:rsid w:val="00B1231B"/>
    <w:rsid w:val="00B12904"/>
    <w:rsid w:val="00B12B44"/>
    <w:rsid w:val="00B12B95"/>
    <w:rsid w:val="00B1394E"/>
    <w:rsid w:val="00B13DA6"/>
    <w:rsid w:val="00B141BB"/>
    <w:rsid w:val="00B149B2"/>
    <w:rsid w:val="00B14F7F"/>
    <w:rsid w:val="00B154B3"/>
    <w:rsid w:val="00B154B5"/>
    <w:rsid w:val="00B1664E"/>
    <w:rsid w:val="00B17074"/>
    <w:rsid w:val="00B17303"/>
    <w:rsid w:val="00B1744E"/>
    <w:rsid w:val="00B17682"/>
    <w:rsid w:val="00B17CA4"/>
    <w:rsid w:val="00B17FBB"/>
    <w:rsid w:val="00B200F2"/>
    <w:rsid w:val="00B20223"/>
    <w:rsid w:val="00B20833"/>
    <w:rsid w:val="00B21343"/>
    <w:rsid w:val="00B21776"/>
    <w:rsid w:val="00B219AA"/>
    <w:rsid w:val="00B21A5B"/>
    <w:rsid w:val="00B21D99"/>
    <w:rsid w:val="00B221C7"/>
    <w:rsid w:val="00B22260"/>
    <w:rsid w:val="00B2279B"/>
    <w:rsid w:val="00B22D6E"/>
    <w:rsid w:val="00B23135"/>
    <w:rsid w:val="00B23522"/>
    <w:rsid w:val="00B2388A"/>
    <w:rsid w:val="00B23EB7"/>
    <w:rsid w:val="00B23FFE"/>
    <w:rsid w:val="00B243EB"/>
    <w:rsid w:val="00B24C80"/>
    <w:rsid w:val="00B24FB1"/>
    <w:rsid w:val="00B25143"/>
    <w:rsid w:val="00B25825"/>
    <w:rsid w:val="00B2585D"/>
    <w:rsid w:val="00B25962"/>
    <w:rsid w:val="00B25E57"/>
    <w:rsid w:val="00B266FA"/>
    <w:rsid w:val="00B269DB"/>
    <w:rsid w:val="00B26A9C"/>
    <w:rsid w:val="00B26C40"/>
    <w:rsid w:val="00B26D82"/>
    <w:rsid w:val="00B27359"/>
    <w:rsid w:val="00B30B4B"/>
    <w:rsid w:val="00B30BA2"/>
    <w:rsid w:val="00B30D09"/>
    <w:rsid w:val="00B30E29"/>
    <w:rsid w:val="00B30F71"/>
    <w:rsid w:val="00B3172B"/>
    <w:rsid w:val="00B3194F"/>
    <w:rsid w:val="00B31C49"/>
    <w:rsid w:val="00B31DDF"/>
    <w:rsid w:val="00B32EB9"/>
    <w:rsid w:val="00B3312D"/>
    <w:rsid w:val="00B3374A"/>
    <w:rsid w:val="00B33B47"/>
    <w:rsid w:val="00B33D16"/>
    <w:rsid w:val="00B33F57"/>
    <w:rsid w:val="00B33FC2"/>
    <w:rsid w:val="00B3423E"/>
    <w:rsid w:val="00B347F1"/>
    <w:rsid w:val="00B348F0"/>
    <w:rsid w:val="00B34A39"/>
    <w:rsid w:val="00B34A99"/>
    <w:rsid w:val="00B34CFF"/>
    <w:rsid w:val="00B3502B"/>
    <w:rsid w:val="00B3537B"/>
    <w:rsid w:val="00B35755"/>
    <w:rsid w:val="00B35774"/>
    <w:rsid w:val="00B3599F"/>
    <w:rsid w:val="00B35C3E"/>
    <w:rsid w:val="00B3602A"/>
    <w:rsid w:val="00B36473"/>
    <w:rsid w:val="00B3656D"/>
    <w:rsid w:val="00B37B12"/>
    <w:rsid w:val="00B401F3"/>
    <w:rsid w:val="00B404B2"/>
    <w:rsid w:val="00B408FD"/>
    <w:rsid w:val="00B40A2D"/>
    <w:rsid w:val="00B40BEA"/>
    <w:rsid w:val="00B40EC3"/>
    <w:rsid w:val="00B4140A"/>
    <w:rsid w:val="00B414C9"/>
    <w:rsid w:val="00B4167C"/>
    <w:rsid w:val="00B41D9D"/>
    <w:rsid w:val="00B4220C"/>
    <w:rsid w:val="00B42D97"/>
    <w:rsid w:val="00B42DCD"/>
    <w:rsid w:val="00B43B2D"/>
    <w:rsid w:val="00B44029"/>
    <w:rsid w:val="00B44FFA"/>
    <w:rsid w:val="00B451D8"/>
    <w:rsid w:val="00B45428"/>
    <w:rsid w:val="00B461F8"/>
    <w:rsid w:val="00B46FA5"/>
    <w:rsid w:val="00B47165"/>
    <w:rsid w:val="00B475CB"/>
    <w:rsid w:val="00B47943"/>
    <w:rsid w:val="00B47959"/>
    <w:rsid w:val="00B47DE3"/>
    <w:rsid w:val="00B50446"/>
    <w:rsid w:val="00B506FA"/>
    <w:rsid w:val="00B50A6E"/>
    <w:rsid w:val="00B512C8"/>
    <w:rsid w:val="00B512D2"/>
    <w:rsid w:val="00B513D2"/>
    <w:rsid w:val="00B51919"/>
    <w:rsid w:val="00B51A42"/>
    <w:rsid w:val="00B527BF"/>
    <w:rsid w:val="00B52AF7"/>
    <w:rsid w:val="00B52C0E"/>
    <w:rsid w:val="00B52DC6"/>
    <w:rsid w:val="00B530FD"/>
    <w:rsid w:val="00B531DC"/>
    <w:rsid w:val="00B53730"/>
    <w:rsid w:val="00B53905"/>
    <w:rsid w:val="00B53920"/>
    <w:rsid w:val="00B53C03"/>
    <w:rsid w:val="00B53C9C"/>
    <w:rsid w:val="00B546D6"/>
    <w:rsid w:val="00B54B68"/>
    <w:rsid w:val="00B54D4F"/>
    <w:rsid w:val="00B55219"/>
    <w:rsid w:val="00B558FE"/>
    <w:rsid w:val="00B55D1A"/>
    <w:rsid w:val="00B55D4A"/>
    <w:rsid w:val="00B56396"/>
    <w:rsid w:val="00B5639B"/>
    <w:rsid w:val="00B563B5"/>
    <w:rsid w:val="00B5676B"/>
    <w:rsid w:val="00B5682D"/>
    <w:rsid w:val="00B5687D"/>
    <w:rsid w:val="00B5696B"/>
    <w:rsid w:val="00B56DFF"/>
    <w:rsid w:val="00B609C5"/>
    <w:rsid w:val="00B60B63"/>
    <w:rsid w:val="00B60C3E"/>
    <w:rsid w:val="00B610BA"/>
    <w:rsid w:val="00B615CB"/>
    <w:rsid w:val="00B616D8"/>
    <w:rsid w:val="00B61E41"/>
    <w:rsid w:val="00B61ED5"/>
    <w:rsid w:val="00B62AE0"/>
    <w:rsid w:val="00B63284"/>
    <w:rsid w:val="00B6373D"/>
    <w:rsid w:val="00B63964"/>
    <w:rsid w:val="00B63E30"/>
    <w:rsid w:val="00B645FA"/>
    <w:rsid w:val="00B64775"/>
    <w:rsid w:val="00B64F04"/>
    <w:rsid w:val="00B6520E"/>
    <w:rsid w:val="00B65660"/>
    <w:rsid w:val="00B657AB"/>
    <w:rsid w:val="00B65AF9"/>
    <w:rsid w:val="00B65FF0"/>
    <w:rsid w:val="00B663CD"/>
    <w:rsid w:val="00B665C8"/>
    <w:rsid w:val="00B67AB1"/>
    <w:rsid w:val="00B67B4F"/>
    <w:rsid w:val="00B67E6B"/>
    <w:rsid w:val="00B702CD"/>
    <w:rsid w:val="00B71A1D"/>
    <w:rsid w:val="00B71BBB"/>
    <w:rsid w:val="00B71D73"/>
    <w:rsid w:val="00B72089"/>
    <w:rsid w:val="00B72EBB"/>
    <w:rsid w:val="00B7305E"/>
    <w:rsid w:val="00B73288"/>
    <w:rsid w:val="00B7350D"/>
    <w:rsid w:val="00B73B28"/>
    <w:rsid w:val="00B74251"/>
    <w:rsid w:val="00B74FE2"/>
    <w:rsid w:val="00B763BE"/>
    <w:rsid w:val="00B7749A"/>
    <w:rsid w:val="00B779BB"/>
    <w:rsid w:val="00B77A5A"/>
    <w:rsid w:val="00B77B07"/>
    <w:rsid w:val="00B77BB8"/>
    <w:rsid w:val="00B800EC"/>
    <w:rsid w:val="00B80561"/>
    <w:rsid w:val="00B8103D"/>
    <w:rsid w:val="00B81718"/>
    <w:rsid w:val="00B8179E"/>
    <w:rsid w:val="00B81A37"/>
    <w:rsid w:val="00B8325B"/>
    <w:rsid w:val="00B8556E"/>
    <w:rsid w:val="00B8586E"/>
    <w:rsid w:val="00B858B1"/>
    <w:rsid w:val="00B85A97"/>
    <w:rsid w:val="00B85C3D"/>
    <w:rsid w:val="00B8600B"/>
    <w:rsid w:val="00B86278"/>
    <w:rsid w:val="00B86AF6"/>
    <w:rsid w:val="00B86E2A"/>
    <w:rsid w:val="00B877AA"/>
    <w:rsid w:val="00B87C87"/>
    <w:rsid w:val="00B87E3D"/>
    <w:rsid w:val="00B87FCD"/>
    <w:rsid w:val="00B909D7"/>
    <w:rsid w:val="00B909E7"/>
    <w:rsid w:val="00B9121D"/>
    <w:rsid w:val="00B91C52"/>
    <w:rsid w:val="00B92BC7"/>
    <w:rsid w:val="00B9307F"/>
    <w:rsid w:val="00B93378"/>
    <w:rsid w:val="00B93455"/>
    <w:rsid w:val="00B9389E"/>
    <w:rsid w:val="00B946A8"/>
    <w:rsid w:val="00B94D4C"/>
    <w:rsid w:val="00B94DFE"/>
    <w:rsid w:val="00B94EB5"/>
    <w:rsid w:val="00B95110"/>
    <w:rsid w:val="00B95F6F"/>
    <w:rsid w:val="00B95FC8"/>
    <w:rsid w:val="00B966FB"/>
    <w:rsid w:val="00B96EA4"/>
    <w:rsid w:val="00B97282"/>
    <w:rsid w:val="00B975D7"/>
    <w:rsid w:val="00B97A3E"/>
    <w:rsid w:val="00B97A65"/>
    <w:rsid w:val="00B97D3D"/>
    <w:rsid w:val="00B97DE9"/>
    <w:rsid w:val="00BA07B1"/>
    <w:rsid w:val="00BA101D"/>
    <w:rsid w:val="00BA1FFF"/>
    <w:rsid w:val="00BA2089"/>
    <w:rsid w:val="00BA2F02"/>
    <w:rsid w:val="00BA2FFD"/>
    <w:rsid w:val="00BA3492"/>
    <w:rsid w:val="00BA3608"/>
    <w:rsid w:val="00BA428A"/>
    <w:rsid w:val="00BA4ED9"/>
    <w:rsid w:val="00BA5023"/>
    <w:rsid w:val="00BA5365"/>
    <w:rsid w:val="00BA56EB"/>
    <w:rsid w:val="00BA58B6"/>
    <w:rsid w:val="00BA5B30"/>
    <w:rsid w:val="00BA5B72"/>
    <w:rsid w:val="00BA62AD"/>
    <w:rsid w:val="00BA6DBD"/>
    <w:rsid w:val="00BB0267"/>
    <w:rsid w:val="00BB078B"/>
    <w:rsid w:val="00BB0DE7"/>
    <w:rsid w:val="00BB0E0C"/>
    <w:rsid w:val="00BB112C"/>
    <w:rsid w:val="00BB135F"/>
    <w:rsid w:val="00BB2B25"/>
    <w:rsid w:val="00BB30EA"/>
    <w:rsid w:val="00BB35B6"/>
    <w:rsid w:val="00BB37AF"/>
    <w:rsid w:val="00BB3BBC"/>
    <w:rsid w:val="00BB4011"/>
    <w:rsid w:val="00BB4769"/>
    <w:rsid w:val="00BB49D4"/>
    <w:rsid w:val="00BB4C08"/>
    <w:rsid w:val="00BB4FDA"/>
    <w:rsid w:val="00BB61BE"/>
    <w:rsid w:val="00BB66B2"/>
    <w:rsid w:val="00BB6891"/>
    <w:rsid w:val="00BB6AC3"/>
    <w:rsid w:val="00BB779D"/>
    <w:rsid w:val="00BB7C9F"/>
    <w:rsid w:val="00BC050A"/>
    <w:rsid w:val="00BC066A"/>
    <w:rsid w:val="00BC122C"/>
    <w:rsid w:val="00BC15CC"/>
    <w:rsid w:val="00BC174B"/>
    <w:rsid w:val="00BC17A9"/>
    <w:rsid w:val="00BC1866"/>
    <w:rsid w:val="00BC1DBD"/>
    <w:rsid w:val="00BC220C"/>
    <w:rsid w:val="00BC2414"/>
    <w:rsid w:val="00BC322A"/>
    <w:rsid w:val="00BC45D9"/>
    <w:rsid w:val="00BC47C5"/>
    <w:rsid w:val="00BC4A4E"/>
    <w:rsid w:val="00BC4B4A"/>
    <w:rsid w:val="00BC4D16"/>
    <w:rsid w:val="00BC5092"/>
    <w:rsid w:val="00BC526B"/>
    <w:rsid w:val="00BC5737"/>
    <w:rsid w:val="00BC5EB0"/>
    <w:rsid w:val="00BC6274"/>
    <w:rsid w:val="00BC64D9"/>
    <w:rsid w:val="00BC65A7"/>
    <w:rsid w:val="00BC6782"/>
    <w:rsid w:val="00BC6D81"/>
    <w:rsid w:val="00BC70A9"/>
    <w:rsid w:val="00BD032B"/>
    <w:rsid w:val="00BD0DA1"/>
    <w:rsid w:val="00BD11FF"/>
    <w:rsid w:val="00BD151C"/>
    <w:rsid w:val="00BD1747"/>
    <w:rsid w:val="00BD3A51"/>
    <w:rsid w:val="00BD3C1A"/>
    <w:rsid w:val="00BD3C68"/>
    <w:rsid w:val="00BD421D"/>
    <w:rsid w:val="00BD4493"/>
    <w:rsid w:val="00BD5052"/>
    <w:rsid w:val="00BD5160"/>
    <w:rsid w:val="00BD5413"/>
    <w:rsid w:val="00BD6B87"/>
    <w:rsid w:val="00BD6CFA"/>
    <w:rsid w:val="00BD6EF4"/>
    <w:rsid w:val="00BD73FC"/>
    <w:rsid w:val="00BD79B1"/>
    <w:rsid w:val="00BE00E2"/>
    <w:rsid w:val="00BE03D0"/>
    <w:rsid w:val="00BE04D9"/>
    <w:rsid w:val="00BE08EF"/>
    <w:rsid w:val="00BE0B6C"/>
    <w:rsid w:val="00BE0BCC"/>
    <w:rsid w:val="00BE1722"/>
    <w:rsid w:val="00BE1FEF"/>
    <w:rsid w:val="00BE28AB"/>
    <w:rsid w:val="00BE29B0"/>
    <w:rsid w:val="00BE2B81"/>
    <w:rsid w:val="00BE348F"/>
    <w:rsid w:val="00BE3F6E"/>
    <w:rsid w:val="00BE4614"/>
    <w:rsid w:val="00BE4E6F"/>
    <w:rsid w:val="00BE5100"/>
    <w:rsid w:val="00BE529D"/>
    <w:rsid w:val="00BE53DD"/>
    <w:rsid w:val="00BE573E"/>
    <w:rsid w:val="00BE59E2"/>
    <w:rsid w:val="00BE5D1B"/>
    <w:rsid w:val="00BE6584"/>
    <w:rsid w:val="00BE6637"/>
    <w:rsid w:val="00BE6F2B"/>
    <w:rsid w:val="00BE7090"/>
    <w:rsid w:val="00BE749B"/>
    <w:rsid w:val="00BE7D8D"/>
    <w:rsid w:val="00BF05CA"/>
    <w:rsid w:val="00BF10E8"/>
    <w:rsid w:val="00BF1376"/>
    <w:rsid w:val="00BF1B38"/>
    <w:rsid w:val="00BF2033"/>
    <w:rsid w:val="00BF2C93"/>
    <w:rsid w:val="00BF3158"/>
    <w:rsid w:val="00BF3169"/>
    <w:rsid w:val="00BF34E0"/>
    <w:rsid w:val="00BF3911"/>
    <w:rsid w:val="00BF3BD1"/>
    <w:rsid w:val="00BF5023"/>
    <w:rsid w:val="00BF51B7"/>
    <w:rsid w:val="00BF5491"/>
    <w:rsid w:val="00BF56BE"/>
    <w:rsid w:val="00BF6676"/>
    <w:rsid w:val="00BF670D"/>
    <w:rsid w:val="00BF6B8D"/>
    <w:rsid w:val="00BF7B60"/>
    <w:rsid w:val="00BF7BD9"/>
    <w:rsid w:val="00C004DD"/>
    <w:rsid w:val="00C00953"/>
    <w:rsid w:val="00C00C95"/>
    <w:rsid w:val="00C00F38"/>
    <w:rsid w:val="00C021B2"/>
    <w:rsid w:val="00C02802"/>
    <w:rsid w:val="00C0314D"/>
    <w:rsid w:val="00C03312"/>
    <w:rsid w:val="00C03532"/>
    <w:rsid w:val="00C03605"/>
    <w:rsid w:val="00C039A5"/>
    <w:rsid w:val="00C03A04"/>
    <w:rsid w:val="00C03C67"/>
    <w:rsid w:val="00C0441D"/>
    <w:rsid w:val="00C046F7"/>
    <w:rsid w:val="00C062B9"/>
    <w:rsid w:val="00C06374"/>
    <w:rsid w:val="00C064FE"/>
    <w:rsid w:val="00C066AB"/>
    <w:rsid w:val="00C06EA1"/>
    <w:rsid w:val="00C070F7"/>
    <w:rsid w:val="00C071E1"/>
    <w:rsid w:val="00C079DE"/>
    <w:rsid w:val="00C07A9D"/>
    <w:rsid w:val="00C07B5B"/>
    <w:rsid w:val="00C10C0B"/>
    <w:rsid w:val="00C10DD5"/>
    <w:rsid w:val="00C10F51"/>
    <w:rsid w:val="00C1122F"/>
    <w:rsid w:val="00C116FB"/>
    <w:rsid w:val="00C11A6C"/>
    <w:rsid w:val="00C11F76"/>
    <w:rsid w:val="00C12197"/>
    <w:rsid w:val="00C124A6"/>
    <w:rsid w:val="00C12989"/>
    <w:rsid w:val="00C13567"/>
    <w:rsid w:val="00C13C61"/>
    <w:rsid w:val="00C145C0"/>
    <w:rsid w:val="00C14D9F"/>
    <w:rsid w:val="00C156A5"/>
    <w:rsid w:val="00C15A27"/>
    <w:rsid w:val="00C15FEF"/>
    <w:rsid w:val="00C165A1"/>
    <w:rsid w:val="00C16765"/>
    <w:rsid w:val="00C16F1F"/>
    <w:rsid w:val="00C176A9"/>
    <w:rsid w:val="00C1776A"/>
    <w:rsid w:val="00C20301"/>
    <w:rsid w:val="00C20BBA"/>
    <w:rsid w:val="00C20FFB"/>
    <w:rsid w:val="00C21442"/>
    <w:rsid w:val="00C21BF1"/>
    <w:rsid w:val="00C21D92"/>
    <w:rsid w:val="00C22275"/>
    <w:rsid w:val="00C22519"/>
    <w:rsid w:val="00C22725"/>
    <w:rsid w:val="00C22C7B"/>
    <w:rsid w:val="00C22F12"/>
    <w:rsid w:val="00C2305C"/>
    <w:rsid w:val="00C233D0"/>
    <w:rsid w:val="00C234A2"/>
    <w:rsid w:val="00C2380D"/>
    <w:rsid w:val="00C23F25"/>
    <w:rsid w:val="00C240E7"/>
    <w:rsid w:val="00C24162"/>
    <w:rsid w:val="00C24C34"/>
    <w:rsid w:val="00C24E5C"/>
    <w:rsid w:val="00C24E78"/>
    <w:rsid w:val="00C2509D"/>
    <w:rsid w:val="00C2514A"/>
    <w:rsid w:val="00C25769"/>
    <w:rsid w:val="00C25816"/>
    <w:rsid w:val="00C25854"/>
    <w:rsid w:val="00C25AD4"/>
    <w:rsid w:val="00C25DA4"/>
    <w:rsid w:val="00C26BEC"/>
    <w:rsid w:val="00C26C06"/>
    <w:rsid w:val="00C2796E"/>
    <w:rsid w:val="00C27A2E"/>
    <w:rsid w:val="00C30008"/>
    <w:rsid w:val="00C302BD"/>
    <w:rsid w:val="00C30BF7"/>
    <w:rsid w:val="00C3140F"/>
    <w:rsid w:val="00C31A5B"/>
    <w:rsid w:val="00C32176"/>
    <w:rsid w:val="00C32A16"/>
    <w:rsid w:val="00C32EA6"/>
    <w:rsid w:val="00C33356"/>
    <w:rsid w:val="00C344DC"/>
    <w:rsid w:val="00C34ABD"/>
    <w:rsid w:val="00C353CF"/>
    <w:rsid w:val="00C35F0A"/>
    <w:rsid w:val="00C35F43"/>
    <w:rsid w:val="00C363A9"/>
    <w:rsid w:val="00C36603"/>
    <w:rsid w:val="00C36C55"/>
    <w:rsid w:val="00C37088"/>
    <w:rsid w:val="00C3715E"/>
    <w:rsid w:val="00C401E4"/>
    <w:rsid w:val="00C40316"/>
    <w:rsid w:val="00C408C2"/>
    <w:rsid w:val="00C408D5"/>
    <w:rsid w:val="00C40B77"/>
    <w:rsid w:val="00C40D55"/>
    <w:rsid w:val="00C411B7"/>
    <w:rsid w:val="00C41401"/>
    <w:rsid w:val="00C41D3C"/>
    <w:rsid w:val="00C427D6"/>
    <w:rsid w:val="00C430EE"/>
    <w:rsid w:val="00C432EC"/>
    <w:rsid w:val="00C43801"/>
    <w:rsid w:val="00C4383F"/>
    <w:rsid w:val="00C440B0"/>
    <w:rsid w:val="00C44372"/>
    <w:rsid w:val="00C4467E"/>
    <w:rsid w:val="00C44A07"/>
    <w:rsid w:val="00C44BDC"/>
    <w:rsid w:val="00C45BFB"/>
    <w:rsid w:val="00C45DCE"/>
    <w:rsid w:val="00C46085"/>
    <w:rsid w:val="00C460FC"/>
    <w:rsid w:val="00C46D15"/>
    <w:rsid w:val="00C47127"/>
    <w:rsid w:val="00C4768C"/>
    <w:rsid w:val="00C47AA0"/>
    <w:rsid w:val="00C500A8"/>
    <w:rsid w:val="00C503C8"/>
    <w:rsid w:val="00C50C7D"/>
    <w:rsid w:val="00C50FF9"/>
    <w:rsid w:val="00C511CC"/>
    <w:rsid w:val="00C520A5"/>
    <w:rsid w:val="00C52889"/>
    <w:rsid w:val="00C528D2"/>
    <w:rsid w:val="00C52D5A"/>
    <w:rsid w:val="00C52E8B"/>
    <w:rsid w:val="00C53CFC"/>
    <w:rsid w:val="00C53DE5"/>
    <w:rsid w:val="00C54518"/>
    <w:rsid w:val="00C54B14"/>
    <w:rsid w:val="00C55455"/>
    <w:rsid w:val="00C55E15"/>
    <w:rsid w:val="00C56C58"/>
    <w:rsid w:val="00C56CCC"/>
    <w:rsid w:val="00C56F6D"/>
    <w:rsid w:val="00C57B3F"/>
    <w:rsid w:val="00C60320"/>
    <w:rsid w:val="00C60A94"/>
    <w:rsid w:val="00C60ED3"/>
    <w:rsid w:val="00C62BAA"/>
    <w:rsid w:val="00C6352A"/>
    <w:rsid w:val="00C635CC"/>
    <w:rsid w:val="00C63D29"/>
    <w:rsid w:val="00C64538"/>
    <w:rsid w:val="00C64FE6"/>
    <w:rsid w:val="00C65B2D"/>
    <w:rsid w:val="00C65C5D"/>
    <w:rsid w:val="00C65DA0"/>
    <w:rsid w:val="00C66083"/>
    <w:rsid w:val="00C6656A"/>
    <w:rsid w:val="00C6671F"/>
    <w:rsid w:val="00C6688A"/>
    <w:rsid w:val="00C66C03"/>
    <w:rsid w:val="00C67057"/>
    <w:rsid w:val="00C67158"/>
    <w:rsid w:val="00C70383"/>
    <w:rsid w:val="00C70731"/>
    <w:rsid w:val="00C71104"/>
    <w:rsid w:val="00C711E5"/>
    <w:rsid w:val="00C716F1"/>
    <w:rsid w:val="00C72816"/>
    <w:rsid w:val="00C72B1D"/>
    <w:rsid w:val="00C730CB"/>
    <w:rsid w:val="00C731FC"/>
    <w:rsid w:val="00C73586"/>
    <w:rsid w:val="00C73782"/>
    <w:rsid w:val="00C73B8D"/>
    <w:rsid w:val="00C73F9C"/>
    <w:rsid w:val="00C74107"/>
    <w:rsid w:val="00C74430"/>
    <w:rsid w:val="00C745E5"/>
    <w:rsid w:val="00C754FF"/>
    <w:rsid w:val="00C76D32"/>
    <w:rsid w:val="00C77E68"/>
    <w:rsid w:val="00C80D90"/>
    <w:rsid w:val="00C81245"/>
    <w:rsid w:val="00C815D0"/>
    <w:rsid w:val="00C81B05"/>
    <w:rsid w:val="00C82179"/>
    <w:rsid w:val="00C83607"/>
    <w:rsid w:val="00C836EE"/>
    <w:rsid w:val="00C83ADF"/>
    <w:rsid w:val="00C83AEE"/>
    <w:rsid w:val="00C83B2A"/>
    <w:rsid w:val="00C842BA"/>
    <w:rsid w:val="00C84CAA"/>
    <w:rsid w:val="00C85531"/>
    <w:rsid w:val="00C85563"/>
    <w:rsid w:val="00C85AC7"/>
    <w:rsid w:val="00C85B0B"/>
    <w:rsid w:val="00C85DAD"/>
    <w:rsid w:val="00C8628E"/>
    <w:rsid w:val="00C86DDF"/>
    <w:rsid w:val="00C87F13"/>
    <w:rsid w:val="00C9003E"/>
    <w:rsid w:val="00C9045E"/>
    <w:rsid w:val="00C90466"/>
    <w:rsid w:val="00C904F9"/>
    <w:rsid w:val="00C906CD"/>
    <w:rsid w:val="00C90962"/>
    <w:rsid w:val="00C90C8A"/>
    <w:rsid w:val="00C90F10"/>
    <w:rsid w:val="00C9133D"/>
    <w:rsid w:val="00C918B8"/>
    <w:rsid w:val="00C91F02"/>
    <w:rsid w:val="00C92840"/>
    <w:rsid w:val="00C934E0"/>
    <w:rsid w:val="00C94A2F"/>
    <w:rsid w:val="00C94BDC"/>
    <w:rsid w:val="00C95005"/>
    <w:rsid w:val="00C9557C"/>
    <w:rsid w:val="00C961CA"/>
    <w:rsid w:val="00C96242"/>
    <w:rsid w:val="00C96454"/>
    <w:rsid w:val="00C96501"/>
    <w:rsid w:val="00C96747"/>
    <w:rsid w:val="00C97075"/>
    <w:rsid w:val="00C97276"/>
    <w:rsid w:val="00CA0704"/>
    <w:rsid w:val="00CA08DA"/>
    <w:rsid w:val="00CA0CE8"/>
    <w:rsid w:val="00CA0FB8"/>
    <w:rsid w:val="00CA107A"/>
    <w:rsid w:val="00CA15F3"/>
    <w:rsid w:val="00CA2680"/>
    <w:rsid w:val="00CA3312"/>
    <w:rsid w:val="00CA4D23"/>
    <w:rsid w:val="00CA4FA9"/>
    <w:rsid w:val="00CA50CD"/>
    <w:rsid w:val="00CA522F"/>
    <w:rsid w:val="00CA52D2"/>
    <w:rsid w:val="00CA563C"/>
    <w:rsid w:val="00CA567B"/>
    <w:rsid w:val="00CA6716"/>
    <w:rsid w:val="00CA6B37"/>
    <w:rsid w:val="00CA73D4"/>
    <w:rsid w:val="00CA7483"/>
    <w:rsid w:val="00CA7FB2"/>
    <w:rsid w:val="00CB031D"/>
    <w:rsid w:val="00CB036A"/>
    <w:rsid w:val="00CB040C"/>
    <w:rsid w:val="00CB072B"/>
    <w:rsid w:val="00CB0D34"/>
    <w:rsid w:val="00CB10CB"/>
    <w:rsid w:val="00CB1678"/>
    <w:rsid w:val="00CB1C4E"/>
    <w:rsid w:val="00CB1C53"/>
    <w:rsid w:val="00CB1FD2"/>
    <w:rsid w:val="00CB225B"/>
    <w:rsid w:val="00CB2391"/>
    <w:rsid w:val="00CB2A98"/>
    <w:rsid w:val="00CB3818"/>
    <w:rsid w:val="00CB43AC"/>
    <w:rsid w:val="00CB4B6E"/>
    <w:rsid w:val="00CB5143"/>
    <w:rsid w:val="00CB5197"/>
    <w:rsid w:val="00CB6164"/>
    <w:rsid w:val="00CB6570"/>
    <w:rsid w:val="00CB6930"/>
    <w:rsid w:val="00CB6A7F"/>
    <w:rsid w:val="00CB6FB4"/>
    <w:rsid w:val="00CB75B9"/>
    <w:rsid w:val="00CB79F7"/>
    <w:rsid w:val="00CB7CCD"/>
    <w:rsid w:val="00CC18C0"/>
    <w:rsid w:val="00CC1939"/>
    <w:rsid w:val="00CC23EB"/>
    <w:rsid w:val="00CC2A2C"/>
    <w:rsid w:val="00CC42D4"/>
    <w:rsid w:val="00CC4364"/>
    <w:rsid w:val="00CC472C"/>
    <w:rsid w:val="00CC5628"/>
    <w:rsid w:val="00CC5ABF"/>
    <w:rsid w:val="00CC64E3"/>
    <w:rsid w:val="00CC727E"/>
    <w:rsid w:val="00CC7712"/>
    <w:rsid w:val="00CC774A"/>
    <w:rsid w:val="00CC7DDA"/>
    <w:rsid w:val="00CD16A5"/>
    <w:rsid w:val="00CD179A"/>
    <w:rsid w:val="00CD2030"/>
    <w:rsid w:val="00CD2536"/>
    <w:rsid w:val="00CD3DB8"/>
    <w:rsid w:val="00CD3F00"/>
    <w:rsid w:val="00CD407F"/>
    <w:rsid w:val="00CD4ED2"/>
    <w:rsid w:val="00CD5081"/>
    <w:rsid w:val="00CD548B"/>
    <w:rsid w:val="00CD5740"/>
    <w:rsid w:val="00CD6347"/>
    <w:rsid w:val="00CD634D"/>
    <w:rsid w:val="00CD69E9"/>
    <w:rsid w:val="00CD6E49"/>
    <w:rsid w:val="00CD704E"/>
    <w:rsid w:val="00CD7420"/>
    <w:rsid w:val="00CD799F"/>
    <w:rsid w:val="00CD7A68"/>
    <w:rsid w:val="00CE0137"/>
    <w:rsid w:val="00CE0BA7"/>
    <w:rsid w:val="00CE15A4"/>
    <w:rsid w:val="00CE16B9"/>
    <w:rsid w:val="00CE19D0"/>
    <w:rsid w:val="00CE1D09"/>
    <w:rsid w:val="00CE27DA"/>
    <w:rsid w:val="00CE2942"/>
    <w:rsid w:val="00CE2DFC"/>
    <w:rsid w:val="00CE2FAA"/>
    <w:rsid w:val="00CE36EF"/>
    <w:rsid w:val="00CE3783"/>
    <w:rsid w:val="00CE3B18"/>
    <w:rsid w:val="00CE3FC3"/>
    <w:rsid w:val="00CE45BD"/>
    <w:rsid w:val="00CE4C13"/>
    <w:rsid w:val="00CE552B"/>
    <w:rsid w:val="00CE631A"/>
    <w:rsid w:val="00CE6822"/>
    <w:rsid w:val="00CE6ACB"/>
    <w:rsid w:val="00CE6D09"/>
    <w:rsid w:val="00CE72DC"/>
    <w:rsid w:val="00CE757F"/>
    <w:rsid w:val="00CE79AB"/>
    <w:rsid w:val="00CF0105"/>
    <w:rsid w:val="00CF099B"/>
    <w:rsid w:val="00CF0E4D"/>
    <w:rsid w:val="00CF1081"/>
    <w:rsid w:val="00CF109E"/>
    <w:rsid w:val="00CF19C6"/>
    <w:rsid w:val="00CF1E9A"/>
    <w:rsid w:val="00CF230D"/>
    <w:rsid w:val="00CF2A98"/>
    <w:rsid w:val="00CF43C6"/>
    <w:rsid w:val="00CF454F"/>
    <w:rsid w:val="00CF48A5"/>
    <w:rsid w:val="00CF4B22"/>
    <w:rsid w:val="00CF5489"/>
    <w:rsid w:val="00CF6B84"/>
    <w:rsid w:val="00CF7111"/>
    <w:rsid w:val="00CF7615"/>
    <w:rsid w:val="00CF7796"/>
    <w:rsid w:val="00CF7823"/>
    <w:rsid w:val="00CF78DA"/>
    <w:rsid w:val="00D003F8"/>
    <w:rsid w:val="00D0052C"/>
    <w:rsid w:val="00D01540"/>
    <w:rsid w:val="00D01615"/>
    <w:rsid w:val="00D016E7"/>
    <w:rsid w:val="00D018DB"/>
    <w:rsid w:val="00D01AFE"/>
    <w:rsid w:val="00D01B9F"/>
    <w:rsid w:val="00D01BA0"/>
    <w:rsid w:val="00D022EE"/>
    <w:rsid w:val="00D0239E"/>
    <w:rsid w:val="00D0267B"/>
    <w:rsid w:val="00D02757"/>
    <w:rsid w:val="00D02851"/>
    <w:rsid w:val="00D02A5B"/>
    <w:rsid w:val="00D02B68"/>
    <w:rsid w:val="00D02B8B"/>
    <w:rsid w:val="00D02FB7"/>
    <w:rsid w:val="00D035D9"/>
    <w:rsid w:val="00D03823"/>
    <w:rsid w:val="00D04613"/>
    <w:rsid w:val="00D04AF3"/>
    <w:rsid w:val="00D04C4B"/>
    <w:rsid w:val="00D04CB3"/>
    <w:rsid w:val="00D04D9F"/>
    <w:rsid w:val="00D05C77"/>
    <w:rsid w:val="00D05CDE"/>
    <w:rsid w:val="00D06784"/>
    <w:rsid w:val="00D06D80"/>
    <w:rsid w:val="00D06DC6"/>
    <w:rsid w:val="00D07581"/>
    <w:rsid w:val="00D07739"/>
    <w:rsid w:val="00D078A1"/>
    <w:rsid w:val="00D10769"/>
    <w:rsid w:val="00D114EA"/>
    <w:rsid w:val="00D1152B"/>
    <w:rsid w:val="00D11642"/>
    <w:rsid w:val="00D116C7"/>
    <w:rsid w:val="00D12514"/>
    <w:rsid w:val="00D137EC"/>
    <w:rsid w:val="00D13AC5"/>
    <w:rsid w:val="00D13C39"/>
    <w:rsid w:val="00D13D2F"/>
    <w:rsid w:val="00D14237"/>
    <w:rsid w:val="00D142C5"/>
    <w:rsid w:val="00D149CF"/>
    <w:rsid w:val="00D14A15"/>
    <w:rsid w:val="00D14C59"/>
    <w:rsid w:val="00D14E5F"/>
    <w:rsid w:val="00D14F7D"/>
    <w:rsid w:val="00D14FB2"/>
    <w:rsid w:val="00D157A1"/>
    <w:rsid w:val="00D15B6C"/>
    <w:rsid w:val="00D15C72"/>
    <w:rsid w:val="00D164EA"/>
    <w:rsid w:val="00D164FD"/>
    <w:rsid w:val="00D16754"/>
    <w:rsid w:val="00D16827"/>
    <w:rsid w:val="00D16AE5"/>
    <w:rsid w:val="00D16E89"/>
    <w:rsid w:val="00D17548"/>
    <w:rsid w:val="00D17604"/>
    <w:rsid w:val="00D17A20"/>
    <w:rsid w:val="00D17A85"/>
    <w:rsid w:val="00D17CC6"/>
    <w:rsid w:val="00D2041E"/>
    <w:rsid w:val="00D20454"/>
    <w:rsid w:val="00D2058E"/>
    <w:rsid w:val="00D206CA"/>
    <w:rsid w:val="00D20D10"/>
    <w:rsid w:val="00D20D1D"/>
    <w:rsid w:val="00D20FEA"/>
    <w:rsid w:val="00D2153B"/>
    <w:rsid w:val="00D21ADC"/>
    <w:rsid w:val="00D21EFF"/>
    <w:rsid w:val="00D23801"/>
    <w:rsid w:val="00D24035"/>
    <w:rsid w:val="00D24CA3"/>
    <w:rsid w:val="00D24DAB"/>
    <w:rsid w:val="00D2516D"/>
    <w:rsid w:val="00D251AC"/>
    <w:rsid w:val="00D257FD"/>
    <w:rsid w:val="00D25AEC"/>
    <w:rsid w:val="00D25B2F"/>
    <w:rsid w:val="00D25CC0"/>
    <w:rsid w:val="00D2608B"/>
    <w:rsid w:val="00D26A86"/>
    <w:rsid w:val="00D274CE"/>
    <w:rsid w:val="00D2772C"/>
    <w:rsid w:val="00D27D36"/>
    <w:rsid w:val="00D27E10"/>
    <w:rsid w:val="00D27E9B"/>
    <w:rsid w:val="00D3037E"/>
    <w:rsid w:val="00D305AC"/>
    <w:rsid w:val="00D3067A"/>
    <w:rsid w:val="00D30789"/>
    <w:rsid w:val="00D30BF9"/>
    <w:rsid w:val="00D314BD"/>
    <w:rsid w:val="00D31FFD"/>
    <w:rsid w:val="00D32074"/>
    <w:rsid w:val="00D3210D"/>
    <w:rsid w:val="00D32376"/>
    <w:rsid w:val="00D323B1"/>
    <w:rsid w:val="00D326DD"/>
    <w:rsid w:val="00D32DD5"/>
    <w:rsid w:val="00D32E91"/>
    <w:rsid w:val="00D33635"/>
    <w:rsid w:val="00D33A40"/>
    <w:rsid w:val="00D33DBD"/>
    <w:rsid w:val="00D341C9"/>
    <w:rsid w:val="00D3447D"/>
    <w:rsid w:val="00D3488B"/>
    <w:rsid w:val="00D34A20"/>
    <w:rsid w:val="00D34A8C"/>
    <w:rsid w:val="00D34AF6"/>
    <w:rsid w:val="00D35127"/>
    <w:rsid w:val="00D35F32"/>
    <w:rsid w:val="00D361DE"/>
    <w:rsid w:val="00D3683D"/>
    <w:rsid w:val="00D369D6"/>
    <w:rsid w:val="00D36A99"/>
    <w:rsid w:val="00D37427"/>
    <w:rsid w:val="00D3793E"/>
    <w:rsid w:val="00D37E78"/>
    <w:rsid w:val="00D37FB2"/>
    <w:rsid w:val="00D4024B"/>
    <w:rsid w:val="00D404C7"/>
    <w:rsid w:val="00D41A6A"/>
    <w:rsid w:val="00D420E0"/>
    <w:rsid w:val="00D4233A"/>
    <w:rsid w:val="00D423E8"/>
    <w:rsid w:val="00D42A1E"/>
    <w:rsid w:val="00D43015"/>
    <w:rsid w:val="00D43B76"/>
    <w:rsid w:val="00D43DDA"/>
    <w:rsid w:val="00D43E3F"/>
    <w:rsid w:val="00D4446B"/>
    <w:rsid w:val="00D44B3D"/>
    <w:rsid w:val="00D45047"/>
    <w:rsid w:val="00D45108"/>
    <w:rsid w:val="00D453A0"/>
    <w:rsid w:val="00D45872"/>
    <w:rsid w:val="00D45A0C"/>
    <w:rsid w:val="00D46787"/>
    <w:rsid w:val="00D4691A"/>
    <w:rsid w:val="00D46C4C"/>
    <w:rsid w:val="00D47D2E"/>
    <w:rsid w:val="00D47EA9"/>
    <w:rsid w:val="00D508B4"/>
    <w:rsid w:val="00D50F43"/>
    <w:rsid w:val="00D51635"/>
    <w:rsid w:val="00D5163B"/>
    <w:rsid w:val="00D51B31"/>
    <w:rsid w:val="00D51C76"/>
    <w:rsid w:val="00D51F18"/>
    <w:rsid w:val="00D520B5"/>
    <w:rsid w:val="00D52DA3"/>
    <w:rsid w:val="00D52E5A"/>
    <w:rsid w:val="00D53537"/>
    <w:rsid w:val="00D5360E"/>
    <w:rsid w:val="00D53B2D"/>
    <w:rsid w:val="00D542DB"/>
    <w:rsid w:val="00D546CE"/>
    <w:rsid w:val="00D54E49"/>
    <w:rsid w:val="00D54E9E"/>
    <w:rsid w:val="00D54EBF"/>
    <w:rsid w:val="00D551C8"/>
    <w:rsid w:val="00D552EB"/>
    <w:rsid w:val="00D55972"/>
    <w:rsid w:val="00D55BCB"/>
    <w:rsid w:val="00D55D86"/>
    <w:rsid w:val="00D564BB"/>
    <w:rsid w:val="00D565FA"/>
    <w:rsid w:val="00D5674B"/>
    <w:rsid w:val="00D568ED"/>
    <w:rsid w:val="00D56BF9"/>
    <w:rsid w:val="00D56E3F"/>
    <w:rsid w:val="00D571B4"/>
    <w:rsid w:val="00D57AED"/>
    <w:rsid w:val="00D57BD3"/>
    <w:rsid w:val="00D57BD9"/>
    <w:rsid w:val="00D6014E"/>
    <w:rsid w:val="00D60210"/>
    <w:rsid w:val="00D60414"/>
    <w:rsid w:val="00D6063B"/>
    <w:rsid w:val="00D60768"/>
    <w:rsid w:val="00D60BB3"/>
    <w:rsid w:val="00D61233"/>
    <w:rsid w:val="00D61F15"/>
    <w:rsid w:val="00D624A9"/>
    <w:rsid w:val="00D6289E"/>
    <w:rsid w:val="00D630E7"/>
    <w:rsid w:val="00D640BA"/>
    <w:rsid w:val="00D6444B"/>
    <w:rsid w:val="00D64C56"/>
    <w:rsid w:val="00D654B4"/>
    <w:rsid w:val="00D65A49"/>
    <w:rsid w:val="00D66008"/>
    <w:rsid w:val="00D662FC"/>
    <w:rsid w:val="00D66410"/>
    <w:rsid w:val="00D66472"/>
    <w:rsid w:val="00D6679A"/>
    <w:rsid w:val="00D66D20"/>
    <w:rsid w:val="00D66F17"/>
    <w:rsid w:val="00D66F26"/>
    <w:rsid w:val="00D672A3"/>
    <w:rsid w:val="00D6744F"/>
    <w:rsid w:val="00D700E5"/>
    <w:rsid w:val="00D70900"/>
    <w:rsid w:val="00D71B77"/>
    <w:rsid w:val="00D725CA"/>
    <w:rsid w:val="00D7374B"/>
    <w:rsid w:val="00D741F4"/>
    <w:rsid w:val="00D74A87"/>
    <w:rsid w:val="00D7517B"/>
    <w:rsid w:val="00D755DE"/>
    <w:rsid w:val="00D7587B"/>
    <w:rsid w:val="00D75CE3"/>
    <w:rsid w:val="00D76186"/>
    <w:rsid w:val="00D76320"/>
    <w:rsid w:val="00D76513"/>
    <w:rsid w:val="00D7678D"/>
    <w:rsid w:val="00D771E9"/>
    <w:rsid w:val="00D7771F"/>
    <w:rsid w:val="00D80898"/>
    <w:rsid w:val="00D80DF6"/>
    <w:rsid w:val="00D817F1"/>
    <w:rsid w:val="00D818F2"/>
    <w:rsid w:val="00D825BC"/>
    <w:rsid w:val="00D82676"/>
    <w:rsid w:val="00D82706"/>
    <w:rsid w:val="00D8312E"/>
    <w:rsid w:val="00D8414C"/>
    <w:rsid w:val="00D841A5"/>
    <w:rsid w:val="00D844B1"/>
    <w:rsid w:val="00D86C20"/>
    <w:rsid w:val="00D86DD4"/>
    <w:rsid w:val="00D9038D"/>
    <w:rsid w:val="00D90898"/>
    <w:rsid w:val="00D90998"/>
    <w:rsid w:val="00D909BB"/>
    <w:rsid w:val="00D9111B"/>
    <w:rsid w:val="00D91D92"/>
    <w:rsid w:val="00D92529"/>
    <w:rsid w:val="00D92870"/>
    <w:rsid w:val="00D92B67"/>
    <w:rsid w:val="00D93743"/>
    <w:rsid w:val="00D94BD0"/>
    <w:rsid w:val="00D9558B"/>
    <w:rsid w:val="00D95F5F"/>
    <w:rsid w:val="00D966E1"/>
    <w:rsid w:val="00D9680D"/>
    <w:rsid w:val="00D96917"/>
    <w:rsid w:val="00D96BC9"/>
    <w:rsid w:val="00D973C9"/>
    <w:rsid w:val="00D9781A"/>
    <w:rsid w:val="00D97883"/>
    <w:rsid w:val="00D979C9"/>
    <w:rsid w:val="00DA0067"/>
    <w:rsid w:val="00DA041C"/>
    <w:rsid w:val="00DA1613"/>
    <w:rsid w:val="00DA18EE"/>
    <w:rsid w:val="00DA1A4B"/>
    <w:rsid w:val="00DA2074"/>
    <w:rsid w:val="00DA2675"/>
    <w:rsid w:val="00DA29C5"/>
    <w:rsid w:val="00DA2AEB"/>
    <w:rsid w:val="00DA301E"/>
    <w:rsid w:val="00DA330A"/>
    <w:rsid w:val="00DA4300"/>
    <w:rsid w:val="00DA453C"/>
    <w:rsid w:val="00DA5AAB"/>
    <w:rsid w:val="00DA5B18"/>
    <w:rsid w:val="00DA5F70"/>
    <w:rsid w:val="00DA671A"/>
    <w:rsid w:val="00DA6858"/>
    <w:rsid w:val="00DA7233"/>
    <w:rsid w:val="00DA7266"/>
    <w:rsid w:val="00DA7CBB"/>
    <w:rsid w:val="00DA7EC2"/>
    <w:rsid w:val="00DB0380"/>
    <w:rsid w:val="00DB08FA"/>
    <w:rsid w:val="00DB1637"/>
    <w:rsid w:val="00DB1CD7"/>
    <w:rsid w:val="00DB2086"/>
    <w:rsid w:val="00DB24A2"/>
    <w:rsid w:val="00DB2651"/>
    <w:rsid w:val="00DB28B4"/>
    <w:rsid w:val="00DB2A1C"/>
    <w:rsid w:val="00DB30B1"/>
    <w:rsid w:val="00DB31FF"/>
    <w:rsid w:val="00DB33C7"/>
    <w:rsid w:val="00DB39BE"/>
    <w:rsid w:val="00DB3AD0"/>
    <w:rsid w:val="00DB3DC6"/>
    <w:rsid w:val="00DB3ECD"/>
    <w:rsid w:val="00DB4717"/>
    <w:rsid w:val="00DB4BC2"/>
    <w:rsid w:val="00DB4BD4"/>
    <w:rsid w:val="00DB5B0F"/>
    <w:rsid w:val="00DB5B94"/>
    <w:rsid w:val="00DB60A0"/>
    <w:rsid w:val="00DB6D7D"/>
    <w:rsid w:val="00DB7320"/>
    <w:rsid w:val="00DB75E7"/>
    <w:rsid w:val="00DB78E8"/>
    <w:rsid w:val="00DB79D5"/>
    <w:rsid w:val="00DB7F8E"/>
    <w:rsid w:val="00DC00E8"/>
    <w:rsid w:val="00DC0CC3"/>
    <w:rsid w:val="00DC0F8C"/>
    <w:rsid w:val="00DC12C8"/>
    <w:rsid w:val="00DC1C61"/>
    <w:rsid w:val="00DC2611"/>
    <w:rsid w:val="00DC36E8"/>
    <w:rsid w:val="00DC3B0F"/>
    <w:rsid w:val="00DC3F3D"/>
    <w:rsid w:val="00DC4AC6"/>
    <w:rsid w:val="00DC56F0"/>
    <w:rsid w:val="00DC570A"/>
    <w:rsid w:val="00DC5C68"/>
    <w:rsid w:val="00DC5D8F"/>
    <w:rsid w:val="00DC6AB5"/>
    <w:rsid w:val="00DC6F31"/>
    <w:rsid w:val="00DC7004"/>
    <w:rsid w:val="00DC7070"/>
    <w:rsid w:val="00DC72FE"/>
    <w:rsid w:val="00DC7BF7"/>
    <w:rsid w:val="00DC7FFD"/>
    <w:rsid w:val="00DD0277"/>
    <w:rsid w:val="00DD0698"/>
    <w:rsid w:val="00DD1129"/>
    <w:rsid w:val="00DD15C7"/>
    <w:rsid w:val="00DD1B11"/>
    <w:rsid w:val="00DD1B33"/>
    <w:rsid w:val="00DD1CE2"/>
    <w:rsid w:val="00DD4F6E"/>
    <w:rsid w:val="00DD5967"/>
    <w:rsid w:val="00DD5A25"/>
    <w:rsid w:val="00DD5CA1"/>
    <w:rsid w:val="00DD645B"/>
    <w:rsid w:val="00DD64C5"/>
    <w:rsid w:val="00DD6667"/>
    <w:rsid w:val="00DD666A"/>
    <w:rsid w:val="00DD697B"/>
    <w:rsid w:val="00DD6D82"/>
    <w:rsid w:val="00DD7594"/>
    <w:rsid w:val="00DD7749"/>
    <w:rsid w:val="00DD786C"/>
    <w:rsid w:val="00DD7B43"/>
    <w:rsid w:val="00DD7E6D"/>
    <w:rsid w:val="00DD7F2D"/>
    <w:rsid w:val="00DE0129"/>
    <w:rsid w:val="00DE045E"/>
    <w:rsid w:val="00DE074F"/>
    <w:rsid w:val="00DE0772"/>
    <w:rsid w:val="00DE1240"/>
    <w:rsid w:val="00DE1852"/>
    <w:rsid w:val="00DE1AA5"/>
    <w:rsid w:val="00DE1E1F"/>
    <w:rsid w:val="00DE231A"/>
    <w:rsid w:val="00DE23D6"/>
    <w:rsid w:val="00DE2825"/>
    <w:rsid w:val="00DE29B9"/>
    <w:rsid w:val="00DE2CB6"/>
    <w:rsid w:val="00DE2D48"/>
    <w:rsid w:val="00DE2DDE"/>
    <w:rsid w:val="00DE30B8"/>
    <w:rsid w:val="00DE310A"/>
    <w:rsid w:val="00DE395F"/>
    <w:rsid w:val="00DE3E1D"/>
    <w:rsid w:val="00DE423F"/>
    <w:rsid w:val="00DE4978"/>
    <w:rsid w:val="00DE4A0A"/>
    <w:rsid w:val="00DE5039"/>
    <w:rsid w:val="00DE5414"/>
    <w:rsid w:val="00DE5B1E"/>
    <w:rsid w:val="00DE5BAE"/>
    <w:rsid w:val="00DE7267"/>
    <w:rsid w:val="00DE7566"/>
    <w:rsid w:val="00DE7D4D"/>
    <w:rsid w:val="00DE7E46"/>
    <w:rsid w:val="00DF066D"/>
    <w:rsid w:val="00DF0C37"/>
    <w:rsid w:val="00DF0C88"/>
    <w:rsid w:val="00DF10A6"/>
    <w:rsid w:val="00DF135C"/>
    <w:rsid w:val="00DF2234"/>
    <w:rsid w:val="00DF22B4"/>
    <w:rsid w:val="00DF24FD"/>
    <w:rsid w:val="00DF2506"/>
    <w:rsid w:val="00DF27E3"/>
    <w:rsid w:val="00DF2F26"/>
    <w:rsid w:val="00DF301A"/>
    <w:rsid w:val="00DF3469"/>
    <w:rsid w:val="00DF3693"/>
    <w:rsid w:val="00DF3BE2"/>
    <w:rsid w:val="00DF3C3B"/>
    <w:rsid w:val="00DF404D"/>
    <w:rsid w:val="00DF4E2C"/>
    <w:rsid w:val="00DF4E34"/>
    <w:rsid w:val="00DF4F1B"/>
    <w:rsid w:val="00DF51A8"/>
    <w:rsid w:val="00DF5ACC"/>
    <w:rsid w:val="00DF5CAC"/>
    <w:rsid w:val="00DF5CF7"/>
    <w:rsid w:val="00DF5DC3"/>
    <w:rsid w:val="00DF6022"/>
    <w:rsid w:val="00DF6A93"/>
    <w:rsid w:val="00DF6AC3"/>
    <w:rsid w:val="00DF744D"/>
    <w:rsid w:val="00DF75EC"/>
    <w:rsid w:val="00DF770C"/>
    <w:rsid w:val="00DF78E1"/>
    <w:rsid w:val="00DF7D56"/>
    <w:rsid w:val="00DF7DBE"/>
    <w:rsid w:val="00E002D6"/>
    <w:rsid w:val="00E00A7C"/>
    <w:rsid w:val="00E00E96"/>
    <w:rsid w:val="00E0133D"/>
    <w:rsid w:val="00E0199E"/>
    <w:rsid w:val="00E019ED"/>
    <w:rsid w:val="00E01B31"/>
    <w:rsid w:val="00E01E09"/>
    <w:rsid w:val="00E02392"/>
    <w:rsid w:val="00E0312F"/>
    <w:rsid w:val="00E03889"/>
    <w:rsid w:val="00E03BA3"/>
    <w:rsid w:val="00E0429D"/>
    <w:rsid w:val="00E04C48"/>
    <w:rsid w:val="00E058F4"/>
    <w:rsid w:val="00E05C97"/>
    <w:rsid w:val="00E05DA6"/>
    <w:rsid w:val="00E05F35"/>
    <w:rsid w:val="00E06065"/>
    <w:rsid w:val="00E0668C"/>
    <w:rsid w:val="00E066F2"/>
    <w:rsid w:val="00E06A81"/>
    <w:rsid w:val="00E07901"/>
    <w:rsid w:val="00E079C6"/>
    <w:rsid w:val="00E10BFA"/>
    <w:rsid w:val="00E1133A"/>
    <w:rsid w:val="00E11428"/>
    <w:rsid w:val="00E116C6"/>
    <w:rsid w:val="00E1239C"/>
    <w:rsid w:val="00E1262D"/>
    <w:rsid w:val="00E1273C"/>
    <w:rsid w:val="00E128A2"/>
    <w:rsid w:val="00E13207"/>
    <w:rsid w:val="00E134FE"/>
    <w:rsid w:val="00E1434A"/>
    <w:rsid w:val="00E14600"/>
    <w:rsid w:val="00E146CF"/>
    <w:rsid w:val="00E14BED"/>
    <w:rsid w:val="00E15048"/>
    <w:rsid w:val="00E15ACE"/>
    <w:rsid w:val="00E15BA6"/>
    <w:rsid w:val="00E15C2B"/>
    <w:rsid w:val="00E15F9F"/>
    <w:rsid w:val="00E15FFB"/>
    <w:rsid w:val="00E16406"/>
    <w:rsid w:val="00E16BAF"/>
    <w:rsid w:val="00E17711"/>
    <w:rsid w:val="00E20504"/>
    <w:rsid w:val="00E211F7"/>
    <w:rsid w:val="00E21488"/>
    <w:rsid w:val="00E217A2"/>
    <w:rsid w:val="00E21B26"/>
    <w:rsid w:val="00E23501"/>
    <w:rsid w:val="00E23C05"/>
    <w:rsid w:val="00E23C20"/>
    <w:rsid w:val="00E2407B"/>
    <w:rsid w:val="00E2425F"/>
    <w:rsid w:val="00E242F0"/>
    <w:rsid w:val="00E245B0"/>
    <w:rsid w:val="00E2461C"/>
    <w:rsid w:val="00E247E2"/>
    <w:rsid w:val="00E24B86"/>
    <w:rsid w:val="00E24E01"/>
    <w:rsid w:val="00E24EF9"/>
    <w:rsid w:val="00E25B7C"/>
    <w:rsid w:val="00E25DDB"/>
    <w:rsid w:val="00E26325"/>
    <w:rsid w:val="00E271DE"/>
    <w:rsid w:val="00E27664"/>
    <w:rsid w:val="00E27927"/>
    <w:rsid w:val="00E27F00"/>
    <w:rsid w:val="00E27F70"/>
    <w:rsid w:val="00E301A0"/>
    <w:rsid w:val="00E3021E"/>
    <w:rsid w:val="00E302AD"/>
    <w:rsid w:val="00E30431"/>
    <w:rsid w:val="00E304EB"/>
    <w:rsid w:val="00E30EF7"/>
    <w:rsid w:val="00E3187A"/>
    <w:rsid w:val="00E31FA1"/>
    <w:rsid w:val="00E32086"/>
    <w:rsid w:val="00E3273D"/>
    <w:rsid w:val="00E329D0"/>
    <w:rsid w:val="00E32C08"/>
    <w:rsid w:val="00E330AD"/>
    <w:rsid w:val="00E33746"/>
    <w:rsid w:val="00E33AFF"/>
    <w:rsid w:val="00E33DEF"/>
    <w:rsid w:val="00E342B3"/>
    <w:rsid w:val="00E3451F"/>
    <w:rsid w:val="00E3469B"/>
    <w:rsid w:val="00E34969"/>
    <w:rsid w:val="00E34B80"/>
    <w:rsid w:val="00E34DDA"/>
    <w:rsid w:val="00E34EE9"/>
    <w:rsid w:val="00E3590B"/>
    <w:rsid w:val="00E36ADF"/>
    <w:rsid w:val="00E36B53"/>
    <w:rsid w:val="00E37585"/>
    <w:rsid w:val="00E40652"/>
    <w:rsid w:val="00E419F3"/>
    <w:rsid w:val="00E41B64"/>
    <w:rsid w:val="00E41F4B"/>
    <w:rsid w:val="00E4203F"/>
    <w:rsid w:val="00E422B5"/>
    <w:rsid w:val="00E42C35"/>
    <w:rsid w:val="00E42E41"/>
    <w:rsid w:val="00E42EE0"/>
    <w:rsid w:val="00E432D2"/>
    <w:rsid w:val="00E43ACE"/>
    <w:rsid w:val="00E43E70"/>
    <w:rsid w:val="00E447D5"/>
    <w:rsid w:val="00E44995"/>
    <w:rsid w:val="00E45452"/>
    <w:rsid w:val="00E4557B"/>
    <w:rsid w:val="00E45816"/>
    <w:rsid w:val="00E460C8"/>
    <w:rsid w:val="00E463D1"/>
    <w:rsid w:val="00E469D5"/>
    <w:rsid w:val="00E46B25"/>
    <w:rsid w:val="00E46CD5"/>
    <w:rsid w:val="00E473F4"/>
    <w:rsid w:val="00E500D9"/>
    <w:rsid w:val="00E505F4"/>
    <w:rsid w:val="00E505FC"/>
    <w:rsid w:val="00E50778"/>
    <w:rsid w:val="00E51AB5"/>
    <w:rsid w:val="00E51DFD"/>
    <w:rsid w:val="00E52345"/>
    <w:rsid w:val="00E52763"/>
    <w:rsid w:val="00E53948"/>
    <w:rsid w:val="00E53DED"/>
    <w:rsid w:val="00E5411A"/>
    <w:rsid w:val="00E54129"/>
    <w:rsid w:val="00E553BC"/>
    <w:rsid w:val="00E55509"/>
    <w:rsid w:val="00E55B9C"/>
    <w:rsid w:val="00E55EC9"/>
    <w:rsid w:val="00E5619A"/>
    <w:rsid w:val="00E5629F"/>
    <w:rsid w:val="00E563AE"/>
    <w:rsid w:val="00E56582"/>
    <w:rsid w:val="00E565F4"/>
    <w:rsid w:val="00E568D9"/>
    <w:rsid w:val="00E56E35"/>
    <w:rsid w:val="00E57005"/>
    <w:rsid w:val="00E57091"/>
    <w:rsid w:val="00E574A2"/>
    <w:rsid w:val="00E57B6E"/>
    <w:rsid w:val="00E60B3B"/>
    <w:rsid w:val="00E60BDC"/>
    <w:rsid w:val="00E61029"/>
    <w:rsid w:val="00E61462"/>
    <w:rsid w:val="00E61498"/>
    <w:rsid w:val="00E6177F"/>
    <w:rsid w:val="00E62BF6"/>
    <w:rsid w:val="00E62F89"/>
    <w:rsid w:val="00E6376A"/>
    <w:rsid w:val="00E638B2"/>
    <w:rsid w:val="00E64877"/>
    <w:rsid w:val="00E64A96"/>
    <w:rsid w:val="00E64D8F"/>
    <w:rsid w:val="00E6575A"/>
    <w:rsid w:val="00E6594B"/>
    <w:rsid w:val="00E65B70"/>
    <w:rsid w:val="00E660D8"/>
    <w:rsid w:val="00E66288"/>
    <w:rsid w:val="00E662CD"/>
    <w:rsid w:val="00E66827"/>
    <w:rsid w:val="00E669AB"/>
    <w:rsid w:val="00E66FCC"/>
    <w:rsid w:val="00E67427"/>
    <w:rsid w:val="00E676F1"/>
    <w:rsid w:val="00E70088"/>
    <w:rsid w:val="00E705FE"/>
    <w:rsid w:val="00E7064C"/>
    <w:rsid w:val="00E70C7F"/>
    <w:rsid w:val="00E70EA0"/>
    <w:rsid w:val="00E7186E"/>
    <w:rsid w:val="00E71AE2"/>
    <w:rsid w:val="00E7270A"/>
    <w:rsid w:val="00E72EB3"/>
    <w:rsid w:val="00E73271"/>
    <w:rsid w:val="00E735DA"/>
    <w:rsid w:val="00E73F5C"/>
    <w:rsid w:val="00E74214"/>
    <w:rsid w:val="00E74762"/>
    <w:rsid w:val="00E74D52"/>
    <w:rsid w:val="00E74D95"/>
    <w:rsid w:val="00E75855"/>
    <w:rsid w:val="00E758BB"/>
    <w:rsid w:val="00E75D63"/>
    <w:rsid w:val="00E7609C"/>
    <w:rsid w:val="00E80278"/>
    <w:rsid w:val="00E80724"/>
    <w:rsid w:val="00E80E3F"/>
    <w:rsid w:val="00E814F5"/>
    <w:rsid w:val="00E81B70"/>
    <w:rsid w:val="00E82556"/>
    <w:rsid w:val="00E82D19"/>
    <w:rsid w:val="00E832D1"/>
    <w:rsid w:val="00E83809"/>
    <w:rsid w:val="00E83A40"/>
    <w:rsid w:val="00E84688"/>
    <w:rsid w:val="00E8470D"/>
    <w:rsid w:val="00E8475C"/>
    <w:rsid w:val="00E85288"/>
    <w:rsid w:val="00E859B8"/>
    <w:rsid w:val="00E85A95"/>
    <w:rsid w:val="00E85CBE"/>
    <w:rsid w:val="00E85EE6"/>
    <w:rsid w:val="00E85F06"/>
    <w:rsid w:val="00E861C4"/>
    <w:rsid w:val="00E86503"/>
    <w:rsid w:val="00E86566"/>
    <w:rsid w:val="00E86641"/>
    <w:rsid w:val="00E866C4"/>
    <w:rsid w:val="00E875F5"/>
    <w:rsid w:val="00E903F5"/>
    <w:rsid w:val="00E905D8"/>
    <w:rsid w:val="00E906F6"/>
    <w:rsid w:val="00E90988"/>
    <w:rsid w:val="00E90A23"/>
    <w:rsid w:val="00E91BC3"/>
    <w:rsid w:val="00E91BF5"/>
    <w:rsid w:val="00E92527"/>
    <w:rsid w:val="00E92A93"/>
    <w:rsid w:val="00E93620"/>
    <w:rsid w:val="00E93ACF"/>
    <w:rsid w:val="00E941E0"/>
    <w:rsid w:val="00E951D5"/>
    <w:rsid w:val="00E9567F"/>
    <w:rsid w:val="00E95761"/>
    <w:rsid w:val="00E959A0"/>
    <w:rsid w:val="00E95A73"/>
    <w:rsid w:val="00E96897"/>
    <w:rsid w:val="00E969FC"/>
    <w:rsid w:val="00E97045"/>
    <w:rsid w:val="00E973CF"/>
    <w:rsid w:val="00E976A8"/>
    <w:rsid w:val="00E97B8E"/>
    <w:rsid w:val="00E97DA3"/>
    <w:rsid w:val="00E97E70"/>
    <w:rsid w:val="00EA0CE1"/>
    <w:rsid w:val="00EA1086"/>
    <w:rsid w:val="00EA10B1"/>
    <w:rsid w:val="00EA20D4"/>
    <w:rsid w:val="00EA270C"/>
    <w:rsid w:val="00EA2ECB"/>
    <w:rsid w:val="00EA3185"/>
    <w:rsid w:val="00EA36EA"/>
    <w:rsid w:val="00EA443F"/>
    <w:rsid w:val="00EA4645"/>
    <w:rsid w:val="00EA466B"/>
    <w:rsid w:val="00EA5CB5"/>
    <w:rsid w:val="00EA5CF4"/>
    <w:rsid w:val="00EA67AD"/>
    <w:rsid w:val="00EA72D8"/>
    <w:rsid w:val="00EA72FC"/>
    <w:rsid w:val="00EA7303"/>
    <w:rsid w:val="00EA7E45"/>
    <w:rsid w:val="00EB09B9"/>
    <w:rsid w:val="00EB0C2C"/>
    <w:rsid w:val="00EB1714"/>
    <w:rsid w:val="00EB2310"/>
    <w:rsid w:val="00EB2721"/>
    <w:rsid w:val="00EB30BE"/>
    <w:rsid w:val="00EB3404"/>
    <w:rsid w:val="00EB3599"/>
    <w:rsid w:val="00EB3C52"/>
    <w:rsid w:val="00EB41F5"/>
    <w:rsid w:val="00EB4992"/>
    <w:rsid w:val="00EB50B2"/>
    <w:rsid w:val="00EB5799"/>
    <w:rsid w:val="00EB76F7"/>
    <w:rsid w:val="00EB77B7"/>
    <w:rsid w:val="00EB793B"/>
    <w:rsid w:val="00EB7C5B"/>
    <w:rsid w:val="00EB7CB1"/>
    <w:rsid w:val="00EC01B9"/>
    <w:rsid w:val="00EC04E1"/>
    <w:rsid w:val="00EC0569"/>
    <w:rsid w:val="00EC084D"/>
    <w:rsid w:val="00EC0C7B"/>
    <w:rsid w:val="00EC1658"/>
    <w:rsid w:val="00EC1877"/>
    <w:rsid w:val="00EC195F"/>
    <w:rsid w:val="00EC1C35"/>
    <w:rsid w:val="00EC1F63"/>
    <w:rsid w:val="00EC22A5"/>
    <w:rsid w:val="00EC358F"/>
    <w:rsid w:val="00EC3F0C"/>
    <w:rsid w:val="00EC4347"/>
    <w:rsid w:val="00EC52C3"/>
    <w:rsid w:val="00EC5C49"/>
    <w:rsid w:val="00EC5E45"/>
    <w:rsid w:val="00EC5ED6"/>
    <w:rsid w:val="00EC608C"/>
    <w:rsid w:val="00EC61C2"/>
    <w:rsid w:val="00EC61FC"/>
    <w:rsid w:val="00EC6DE5"/>
    <w:rsid w:val="00ED0557"/>
    <w:rsid w:val="00ED0CF0"/>
    <w:rsid w:val="00ED21EF"/>
    <w:rsid w:val="00ED34D4"/>
    <w:rsid w:val="00ED3D84"/>
    <w:rsid w:val="00ED3D87"/>
    <w:rsid w:val="00ED3E53"/>
    <w:rsid w:val="00ED42FF"/>
    <w:rsid w:val="00ED58B3"/>
    <w:rsid w:val="00ED5E6C"/>
    <w:rsid w:val="00ED766C"/>
    <w:rsid w:val="00ED76FB"/>
    <w:rsid w:val="00ED78A3"/>
    <w:rsid w:val="00EE05C2"/>
    <w:rsid w:val="00EE06A6"/>
    <w:rsid w:val="00EE0D01"/>
    <w:rsid w:val="00EE124D"/>
    <w:rsid w:val="00EE1C02"/>
    <w:rsid w:val="00EE2358"/>
    <w:rsid w:val="00EE27F6"/>
    <w:rsid w:val="00EE296D"/>
    <w:rsid w:val="00EE2A6C"/>
    <w:rsid w:val="00EE30EE"/>
    <w:rsid w:val="00EE3C6D"/>
    <w:rsid w:val="00EE4028"/>
    <w:rsid w:val="00EE4999"/>
    <w:rsid w:val="00EE4C6E"/>
    <w:rsid w:val="00EE4F89"/>
    <w:rsid w:val="00EE5135"/>
    <w:rsid w:val="00EE558C"/>
    <w:rsid w:val="00EE5783"/>
    <w:rsid w:val="00EE6019"/>
    <w:rsid w:val="00EE61BE"/>
    <w:rsid w:val="00EE6DE6"/>
    <w:rsid w:val="00EE7904"/>
    <w:rsid w:val="00EE790F"/>
    <w:rsid w:val="00EF057C"/>
    <w:rsid w:val="00EF1D14"/>
    <w:rsid w:val="00EF23A1"/>
    <w:rsid w:val="00EF2755"/>
    <w:rsid w:val="00EF334E"/>
    <w:rsid w:val="00EF359E"/>
    <w:rsid w:val="00EF3B45"/>
    <w:rsid w:val="00EF42FB"/>
    <w:rsid w:val="00EF4668"/>
    <w:rsid w:val="00EF4685"/>
    <w:rsid w:val="00EF4FEE"/>
    <w:rsid w:val="00EF542B"/>
    <w:rsid w:val="00EF6873"/>
    <w:rsid w:val="00EF6902"/>
    <w:rsid w:val="00EF6F24"/>
    <w:rsid w:val="00EF7143"/>
    <w:rsid w:val="00F0055F"/>
    <w:rsid w:val="00F0080B"/>
    <w:rsid w:val="00F00BE1"/>
    <w:rsid w:val="00F01572"/>
    <w:rsid w:val="00F015B1"/>
    <w:rsid w:val="00F01B31"/>
    <w:rsid w:val="00F02322"/>
    <w:rsid w:val="00F02D9C"/>
    <w:rsid w:val="00F037D5"/>
    <w:rsid w:val="00F038D5"/>
    <w:rsid w:val="00F03AB6"/>
    <w:rsid w:val="00F03AB9"/>
    <w:rsid w:val="00F03CD6"/>
    <w:rsid w:val="00F03F08"/>
    <w:rsid w:val="00F03F4E"/>
    <w:rsid w:val="00F0439A"/>
    <w:rsid w:val="00F048EF"/>
    <w:rsid w:val="00F06479"/>
    <w:rsid w:val="00F066CF"/>
    <w:rsid w:val="00F06958"/>
    <w:rsid w:val="00F07241"/>
    <w:rsid w:val="00F07571"/>
    <w:rsid w:val="00F076C5"/>
    <w:rsid w:val="00F07E96"/>
    <w:rsid w:val="00F10B0A"/>
    <w:rsid w:val="00F11537"/>
    <w:rsid w:val="00F120D9"/>
    <w:rsid w:val="00F124BE"/>
    <w:rsid w:val="00F125DE"/>
    <w:rsid w:val="00F12638"/>
    <w:rsid w:val="00F12A9F"/>
    <w:rsid w:val="00F13137"/>
    <w:rsid w:val="00F1339B"/>
    <w:rsid w:val="00F14C13"/>
    <w:rsid w:val="00F14CE8"/>
    <w:rsid w:val="00F15FBF"/>
    <w:rsid w:val="00F17174"/>
    <w:rsid w:val="00F172D0"/>
    <w:rsid w:val="00F211DE"/>
    <w:rsid w:val="00F21A9F"/>
    <w:rsid w:val="00F21D2A"/>
    <w:rsid w:val="00F21E63"/>
    <w:rsid w:val="00F21E86"/>
    <w:rsid w:val="00F2254A"/>
    <w:rsid w:val="00F2276D"/>
    <w:rsid w:val="00F22B7B"/>
    <w:rsid w:val="00F22C15"/>
    <w:rsid w:val="00F22EDB"/>
    <w:rsid w:val="00F2304F"/>
    <w:rsid w:val="00F23570"/>
    <w:rsid w:val="00F23F06"/>
    <w:rsid w:val="00F23F7D"/>
    <w:rsid w:val="00F24232"/>
    <w:rsid w:val="00F24E8D"/>
    <w:rsid w:val="00F25177"/>
    <w:rsid w:val="00F2526C"/>
    <w:rsid w:val="00F256A5"/>
    <w:rsid w:val="00F2586C"/>
    <w:rsid w:val="00F2604B"/>
    <w:rsid w:val="00F261F0"/>
    <w:rsid w:val="00F2659D"/>
    <w:rsid w:val="00F265C5"/>
    <w:rsid w:val="00F27170"/>
    <w:rsid w:val="00F27319"/>
    <w:rsid w:val="00F30016"/>
    <w:rsid w:val="00F3013E"/>
    <w:rsid w:val="00F3058F"/>
    <w:rsid w:val="00F30CE5"/>
    <w:rsid w:val="00F30E85"/>
    <w:rsid w:val="00F313D1"/>
    <w:rsid w:val="00F3144A"/>
    <w:rsid w:val="00F31C75"/>
    <w:rsid w:val="00F31FA1"/>
    <w:rsid w:val="00F32543"/>
    <w:rsid w:val="00F33050"/>
    <w:rsid w:val="00F33277"/>
    <w:rsid w:val="00F33286"/>
    <w:rsid w:val="00F333D8"/>
    <w:rsid w:val="00F339D7"/>
    <w:rsid w:val="00F33CE0"/>
    <w:rsid w:val="00F3402A"/>
    <w:rsid w:val="00F340CD"/>
    <w:rsid w:val="00F3417F"/>
    <w:rsid w:val="00F341B5"/>
    <w:rsid w:val="00F341CC"/>
    <w:rsid w:val="00F342DC"/>
    <w:rsid w:val="00F3481A"/>
    <w:rsid w:val="00F34A3B"/>
    <w:rsid w:val="00F34E67"/>
    <w:rsid w:val="00F35664"/>
    <w:rsid w:val="00F35C54"/>
    <w:rsid w:val="00F35E63"/>
    <w:rsid w:val="00F35FC7"/>
    <w:rsid w:val="00F364CF"/>
    <w:rsid w:val="00F36AE4"/>
    <w:rsid w:val="00F36B6C"/>
    <w:rsid w:val="00F36BCA"/>
    <w:rsid w:val="00F36D10"/>
    <w:rsid w:val="00F370DC"/>
    <w:rsid w:val="00F37487"/>
    <w:rsid w:val="00F37566"/>
    <w:rsid w:val="00F37C18"/>
    <w:rsid w:val="00F37E5B"/>
    <w:rsid w:val="00F406D5"/>
    <w:rsid w:val="00F409C2"/>
    <w:rsid w:val="00F40CAB"/>
    <w:rsid w:val="00F40D09"/>
    <w:rsid w:val="00F432C6"/>
    <w:rsid w:val="00F4352E"/>
    <w:rsid w:val="00F43960"/>
    <w:rsid w:val="00F43C3C"/>
    <w:rsid w:val="00F4470C"/>
    <w:rsid w:val="00F44B59"/>
    <w:rsid w:val="00F44BB8"/>
    <w:rsid w:val="00F4537F"/>
    <w:rsid w:val="00F459C7"/>
    <w:rsid w:val="00F45D8C"/>
    <w:rsid w:val="00F460A1"/>
    <w:rsid w:val="00F46155"/>
    <w:rsid w:val="00F4631A"/>
    <w:rsid w:val="00F468CA"/>
    <w:rsid w:val="00F46B76"/>
    <w:rsid w:val="00F47658"/>
    <w:rsid w:val="00F47C5C"/>
    <w:rsid w:val="00F50173"/>
    <w:rsid w:val="00F5051A"/>
    <w:rsid w:val="00F50A8A"/>
    <w:rsid w:val="00F50BFA"/>
    <w:rsid w:val="00F510A6"/>
    <w:rsid w:val="00F51D20"/>
    <w:rsid w:val="00F52BF1"/>
    <w:rsid w:val="00F53166"/>
    <w:rsid w:val="00F5335D"/>
    <w:rsid w:val="00F53A12"/>
    <w:rsid w:val="00F54856"/>
    <w:rsid w:val="00F54FE1"/>
    <w:rsid w:val="00F5525D"/>
    <w:rsid w:val="00F55337"/>
    <w:rsid w:val="00F5539B"/>
    <w:rsid w:val="00F554AA"/>
    <w:rsid w:val="00F5565E"/>
    <w:rsid w:val="00F557CB"/>
    <w:rsid w:val="00F55D35"/>
    <w:rsid w:val="00F5608A"/>
    <w:rsid w:val="00F56967"/>
    <w:rsid w:val="00F56AF3"/>
    <w:rsid w:val="00F56C7C"/>
    <w:rsid w:val="00F56CB9"/>
    <w:rsid w:val="00F57650"/>
    <w:rsid w:val="00F579FC"/>
    <w:rsid w:val="00F57FD9"/>
    <w:rsid w:val="00F60277"/>
    <w:rsid w:val="00F6089D"/>
    <w:rsid w:val="00F60C74"/>
    <w:rsid w:val="00F61342"/>
    <w:rsid w:val="00F61602"/>
    <w:rsid w:val="00F6161C"/>
    <w:rsid w:val="00F61841"/>
    <w:rsid w:val="00F61E93"/>
    <w:rsid w:val="00F623EC"/>
    <w:rsid w:val="00F62773"/>
    <w:rsid w:val="00F62B95"/>
    <w:rsid w:val="00F62FE5"/>
    <w:rsid w:val="00F637C9"/>
    <w:rsid w:val="00F63DDA"/>
    <w:rsid w:val="00F64243"/>
    <w:rsid w:val="00F648B2"/>
    <w:rsid w:val="00F64CF8"/>
    <w:rsid w:val="00F64DD3"/>
    <w:rsid w:val="00F64F51"/>
    <w:rsid w:val="00F654E8"/>
    <w:rsid w:val="00F6607F"/>
    <w:rsid w:val="00F66122"/>
    <w:rsid w:val="00F665D5"/>
    <w:rsid w:val="00F666FD"/>
    <w:rsid w:val="00F66EC1"/>
    <w:rsid w:val="00F67099"/>
    <w:rsid w:val="00F672F1"/>
    <w:rsid w:val="00F67302"/>
    <w:rsid w:val="00F67A35"/>
    <w:rsid w:val="00F67B7D"/>
    <w:rsid w:val="00F71419"/>
    <w:rsid w:val="00F72357"/>
    <w:rsid w:val="00F72620"/>
    <w:rsid w:val="00F733CC"/>
    <w:rsid w:val="00F73930"/>
    <w:rsid w:val="00F74118"/>
    <w:rsid w:val="00F746A3"/>
    <w:rsid w:val="00F759AD"/>
    <w:rsid w:val="00F75BDF"/>
    <w:rsid w:val="00F765E8"/>
    <w:rsid w:val="00F76851"/>
    <w:rsid w:val="00F76EE1"/>
    <w:rsid w:val="00F772AD"/>
    <w:rsid w:val="00F7768D"/>
    <w:rsid w:val="00F80A71"/>
    <w:rsid w:val="00F80F3C"/>
    <w:rsid w:val="00F8124E"/>
    <w:rsid w:val="00F81526"/>
    <w:rsid w:val="00F81886"/>
    <w:rsid w:val="00F8200C"/>
    <w:rsid w:val="00F823C1"/>
    <w:rsid w:val="00F82F09"/>
    <w:rsid w:val="00F83841"/>
    <w:rsid w:val="00F839E0"/>
    <w:rsid w:val="00F84B88"/>
    <w:rsid w:val="00F85244"/>
    <w:rsid w:val="00F856F0"/>
    <w:rsid w:val="00F85AF0"/>
    <w:rsid w:val="00F85D77"/>
    <w:rsid w:val="00F863C8"/>
    <w:rsid w:val="00F86D88"/>
    <w:rsid w:val="00F87FA7"/>
    <w:rsid w:val="00F9002C"/>
    <w:rsid w:val="00F90255"/>
    <w:rsid w:val="00F90898"/>
    <w:rsid w:val="00F911DD"/>
    <w:rsid w:val="00F914C8"/>
    <w:rsid w:val="00F914EA"/>
    <w:rsid w:val="00F91839"/>
    <w:rsid w:val="00F91CC0"/>
    <w:rsid w:val="00F91F34"/>
    <w:rsid w:val="00F928CE"/>
    <w:rsid w:val="00F92EAE"/>
    <w:rsid w:val="00F92EEE"/>
    <w:rsid w:val="00F936B8"/>
    <w:rsid w:val="00F94205"/>
    <w:rsid w:val="00F945B2"/>
    <w:rsid w:val="00F9473C"/>
    <w:rsid w:val="00F947A1"/>
    <w:rsid w:val="00F95119"/>
    <w:rsid w:val="00F963E1"/>
    <w:rsid w:val="00F9721B"/>
    <w:rsid w:val="00F977CB"/>
    <w:rsid w:val="00F97854"/>
    <w:rsid w:val="00FA0942"/>
    <w:rsid w:val="00FA0AC9"/>
    <w:rsid w:val="00FA188C"/>
    <w:rsid w:val="00FA2910"/>
    <w:rsid w:val="00FA362D"/>
    <w:rsid w:val="00FA3D8C"/>
    <w:rsid w:val="00FA3E51"/>
    <w:rsid w:val="00FA403D"/>
    <w:rsid w:val="00FA40A3"/>
    <w:rsid w:val="00FA427F"/>
    <w:rsid w:val="00FA45CD"/>
    <w:rsid w:val="00FA52BF"/>
    <w:rsid w:val="00FA5989"/>
    <w:rsid w:val="00FA5B17"/>
    <w:rsid w:val="00FA6924"/>
    <w:rsid w:val="00FA69D3"/>
    <w:rsid w:val="00FA6C90"/>
    <w:rsid w:val="00FA7125"/>
    <w:rsid w:val="00FA7131"/>
    <w:rsid w:val="00FA7DF7"/>
    <w:rsid w:val="00FB01CC"/>
    <w:rsid w:val="00FB1350"/>
    <w:rsid w:val="00FB16CA"/>
    <w:rsid w:val="00FB26BD"/>
    <w:rsid w:val="00FB2DE1"/>
    <w:rsid w:val="00FB3325"/>
    <w:rsid w:val="00FB33FA"/>
    <w:rsid w:val="00FB35CC"/>
    <w:rsid w:val="00FB386A"/>
    <w:rsid w:val="00FB3B56"/>
    <w:rsid w:val="00FB3BA6"/>
    <w:rsid w:val="00FB4411"/>
    <w:rsid w:val="00FB4D65"/>
    <w:rsid w:val="00FB56CA"/>
    <w:rsid w:val="00FB5954"/>
    <w:rsid w:val="00FB5B4B"/>
    <w:rsid w:val="00FB60A1"/>
    <w:rsid w:val="00FB6695"/>
    <w:rsid w:val="00FB7397"/>
    <w:rsid w:val="00FC012F"/>
    <w:rsid w:val="00FC0253"/>
    <w:rsid w:val="00FC085C"/>
    <w:rsid w:val="00FC0CDF"/>
    <w:rsid w:val="00FC0D7C"/>
    <w:rsid w:val="00FC163A"/>
    <w:rsid w:val="00FC16FB"/>
    <w:rsid w:val="00FC183A"/>
    <w:rsid w:val="00FC19F5"/>
    <w:rsid w:val="00FC28D1"/>
    <w:rsid w:val="00FC2EA2"/>
    <w:rsid w:val="00FC35A0"/>
    <w:rsid w:val="00FC3D1C"/>
    <w:rsid w:val="00FC50EA"/>
    <w:rsid w:val="00FC51C4"/>
    <w:rsid w:val="00FC51D7"/>
    <w:rsid w:val="00FC5656"/>
    <w:rsid w:val="00FC5661"/>
    <w:rsid w:val="00FC5964"/>
    <w:rsid w:val="00FC5BAE"/>
    <w:rsid w:val="00FC5F90"/>
    <w:rsid w:val="00FC64F3"/>
    <w:rsid w:val="00FC66AD"/>
    <w:rsid w:val="00FC72E0"/>
    <w:rsid w:val="00FD08A7"/>
    <w:rsid w:val="00FD096C"/>
    <w:rsid w:val="00FD0B99"/>
    <w:rsid w:val="00FD0D5F"/>
    <w:rsid w:val="00FD0F43"/>
    <w:rsid w:val="00FD1295"/>
    <w:rsid w:val="00FD20AB"/>
    <w:rsid w:val="00FD255C"/>
    <w:rsid w:val="00FD29E9"/>
    <w:rsid w:val="00FD2E55"/>
    <w:rsid w:val="00FD2FA9"/>
    <w:rsid w:val="00FD31D2"/>
    <w:rsid w:val="00FD3572"/>
    <w:rsid w:val="00FD36D4"/>
    <w:rsid w:val="00FD4073"/>
    <w:rsid w:val="00FD40CF"/>
    <w:rsid w:val="00FD5043"/>
    <w:rsid w:val="00FD510B"/>
    <w:rsid w:val="00FD52F8"/>
    <w:rsid w:val="00FD5360"/>
    <w:rsid w:val="00FD54CC"/>
    <w:rsid w:val="00FD5914"/>
    <w:rsid w:val="00FD65AD"/>
    <w:rsid w:val="00FD6B34"/>
    <w:rsid w:val="00FD6C8C"/>
    <w:rsid w:val="00FD6DBB"/>
    <w:rsid w:val="00FD795C"/>
    <w:rsid w:val="00FD7A8D"/>
    <w:rsid w:val="00FE06A2"/>
    <w:rsid w:val="00FE0CE6"/>
    <w:rsid w:val="00FE0E39"/>
    <w:rsid w:val="00FE0FBC"/>
    <w:rsid w:val="00FE1630"/>
    <w:rsid w:val="00FE169D"/>
    <w:rsid w:val="00FE190A"/>
    <w:rsid w:val="00FE1B04"/>
    <w:rsid w:val="00FE28C8"/>
    <w:rsid w:val="00FE2C3A"/>
    <w:rsid w:val="00FE33B0"/>
    <w:rsid w:val="00FE39E1"/>
    <w:rsid w:val="00FE4CFC"/>
    <w:rsid w:val="00FE5E92"/>
    <w:rsid w:val="00FE5F93"/>
    <w:rsid w:val="00FE62CD"/>
    <w:rsid w:val="00FE6871"/>
    <w:rsid w:val="00FE6D96"/>
    <w:rsid w:val="00FE71CB"/>
    <w:rsid w:val="00FE792B"/>
    <w:rsid w:val="00FE79EF"/>
    <w:rsid w:val="00FE7BCD"/>
    <w:rsid w:val="00FF013B"/>
    <w:rsid w:val="00FF025A"/>
    <w:rsid w:val="00FF0874"/>
    <w:rsid w:val="00FF088B"/>
    <w:rsid w:val="00FF0AC4"/>
    <w:rsid w:val="00FF0D1C"/>
    <w:rsid w:val="00FF0E3B"/>
    <w:rsid w:val="00FF10AF"/>
    <w:rsid w:val="00FF1304"/>
    <w:rsid w:val="00FF140F"/>
    <w:rsid w:val="00FF18BB"/>
    <w:rsid w:val="00FF1E46"/>
    <w:rsid w:val="00FF209F"/>
    <w:rsid w:val="00FF2151"/>
    <w:rsid w:val="00FF22C2"/>
    <w:rsid w:val="00FF23FB"/>
    <w:rsid w:val="00FF2C03"/>
    <w:rsid w:val="00FF30BA"/>
    <w:rsid w:val="00FF3298"/>
    <w:rsid w:val="00FF334E"/>
    <w:rsid w:val="00FF3880"/>
    <w:rsid w:val="00FF394B"/>
    <w:rsid w:val="00FF465F"/>
    <w:rsid w:val="00FF4EB5"/>
    <w:rsid w:val="00FF6062"/>
    <w:rsid w:val="00FF636B"/>
    <w:rsid w:val="00FF66BB"/>
    <w:rsid w:val="00FF6F14"/>
    <w:rsid w:val="00FF6FE2"/>
    <w:rsid w:val="00FF772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E463ADC-2ADA-4990-B7F3-A902D365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ind w:left="1134"/>
      <w:jc w:val="both"/>
    </w:pPr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E1AB0"/>
    <w:pPr>
      <w:keepNext/>
      <w:spacing w:after="0"/>
      <w:ind w:left="708" w:firstLine="708"/>
      <w:jc w:val="center"/>
      <w:outlineLvl w:val="1"/>
    </w:pPr>
    <w:rPr>
      <w:rFonts w:eastAsia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8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8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438A1"/>
    <w:pPr>
      <w:keepNext/>
      <w:keepLines/>
      <w:spacing w:before="200" w:after="0"/>
      <w:ind w:left="0"/>
      <w:jc w:val="left"/>
      <w:outlineLvl w:val="4"/>
    </w:pPr>
    <w:rPr>
      <w:rFonts w:ascii="Cambria" w:eastAsia="Times New Roman" w:hAnsi="Cambria"/>
      <w:color w:val="243F60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585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15E7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E7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B0547"/>
  </w:style>
  <w:style w:type="paragraph" w:styleId="Rodap">
    <w:name w:val="footer"/>
    <w:basedOn w:val="Normal"/>
    <w:link w:val="RodapChar"/>
    <w:uiPriority w:val="99"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B0547"/>
  </w:style>
  <w:style w:type="table" w:styleId="Tabelacomgrade">
    <w:name w:val="Table Grid"/>
    <w:basedOn w:val="Tabelanormal"/>
    <w:uiPriority w:val="59"/>
    <w:rsid w:val="00E23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PCorpo1">
    <w:name w:val="RUP Corpo 1"/>
    <w:rsid w:val="00E23C05"/>
    <w:pPr>
      <w:spacing w:before="120"/>
      <w:ind w:firstLine="425"/>
      <w:jc w:val="both"/>
    </w:pPr>
    <w:rPr>
      <w:rFonts w:ascii="Arial" w:eastAsia="Times New Roman" w:hAnsi="Arial"/>
    </w:rPr>
  </w:style>
  <w:style w:type="character" w:customStyle="1" w:styleId="Ttulo2Char">
    <w:name w:val="Título 2 Char"/>
    <w:basedOn w:val="Fontepargpadro"/>
    <w:link w:val="Ttulo2"/>
    <w:uiPriority w:val="9"/>
    <w:rsid w:val="00AE1AB0"/>
    <w:rPr>
      <w:rFonts w:eastAsia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AE1AB0"/>
    <w:pPr>
      <w:spacing w:after="0"/>
      <w:ind w:left="0" w:firstLine="1134"/>
      <w:jc w:val="left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1AB0"/>
    <w:rPr>
      <w:rFonts w:eastAsia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0060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00605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58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E75855"/>
  </w:style>
  <w:style w:type="character" w:customStyle="1" w:styleId="CorpodetextoChar">
    <w:name w:val="Corpo de texto Char"/>
    <w:basedOn w:val="Fontepargpadro"/>
    <w:link w:val="Corpodetexto"/>
    <w:rsid w:val="00E75855"/>
    <w:rPr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E75855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75855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E7585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75855"/>
    <w:pPr>
      <w:spacing w:after="0" w:line="360" w:lineRule="auto"/>
      <w:ind w:left="0" w:firstLine="120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E75855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515E7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E7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indice">
    <w:name w:val="indice"/>
    <w:rsid w:val="00515E7B"/>
    <w:pPr>
      <w:autoSpaceDE w:val="0"/>
      <w:autoSpaceDN w:val="0"/>
      <w:adjustRightInd w:val="0"/>
      <w:spacing w:line="260" w:lineRule="atLeast"/>
      <w:jc w:val="both"/>
    </w:pPr>
    <w:rPr>
      <w:rFonts w:eastAsia="Times New Roman"/>
      <w:color w:val="000000"/>
      <w:sz w:val="22"/>
      <w:szCs w:val="22"/>
    </w:rPr>
  </w:style>
  <w:style w:type="paragraph" w:customStyle="1" w:styleId="tit1">
    <w:name w:val="tit1"/>
    <w:rsid w:val="00515E7B"/>
    <w:pPr>
      <w:autoSpaceDE w:val="0"/>
      <w:autoSpaceDN w:val="0"/>
      <w:adjustRightInd w:val="0"/>
      <w:spacing w:before="113" w:line="240" w:lineRule="atLeast"/>
    </w:pPr>
    <w:rPr>
      <w:rFonts w:eastAsia="Times New Roman"/>
      <w:b/>
      <w:bCs/>
      <w:i/>
      <w:iCs/>
      <w:sz w:val="22"/>
      <w:szCs w:val="22"/>
    </w:rPr>
  </w:style>
  <w:style w:type="paragraph" w:customStyle="1" w:styleId="enter-3pt">
    <w:name w:val="enter-3pt"/>
    <w:basedOn w:val="Normal"/>
    <w:rsid w:val="00515E7B"/>
    <w:pPr>
      <w:autoSpaceDE w:val="0"/>
      <w:autoSpaceDN w:val="0"/>
      <w:adjustRightInd w:val="0"/>
      <w:spacing w:after="0" w:line="60" w:lineRule="atLeast"/>
      <w:ind w:left="0"/>
    </w:pPr>
    <w:rPr>
      <w:rFonts w:eastAsia="Times New Roman"/>
      <w:sz w:val="8"/>
      <w:szCs w:val="8"/>
      <w:lang w:eastAsia="pt-BR"/>
    </w:rPr>
  </w:style>
  <w:style w:type="paragraph" w:customStyle="1" w:styleId="tita">
    <w:name w:val="tita"/>
    <w:rsid w:val="00515E7B"/>
    <w:pPr>
      <w:autoSpaceDE w:val="0"/>
      <w:autoSpaceDN w:val="0"/>
      <w:adjustRightInd w:val="0"/>
      <w:spacing w:before="170" w:after="57" w:line="240" w:lineRule="atLeast"/>
      <w:jc w:val="center"/>
    </w:pPr>
    <w:rPr>
      <w:rFonts w:eastAsia="Times New Roman"/>
      <w:b/>
      <w:bCs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E0"/>
    <w:rPr>
      <w:rFonts w:ascii="Tahoma" w:hAnsi="Tahoma" w:cs="Tahoma"/>
      <w:sz w:val="16"/>
      <w:szCs w:val="16"/>
      <w:lang w:eastAsia="en-US"/>
    </w:rPr>
  </w:style>
  <w:style w:type="paragraph" w:customStyle="1" w:styleId="TCU-RelVoto-demais">
    <w:name w:val="TCU - Rel/Voto - demais §§"/>
    <w:basedOn w:val="Normal"/>
    <w:qFormat/>
    <w:rsid w:val="0015258E"/>
    <w:pPr>
      <w:tabs>
        <w:tab w:val="left" w:pos="1134"/>
      </w:tabs>
      <w:spacing w:after="160"/>
      <w:ind w:left="0"/>
    </w:pPr>
    <w:rPr>
      <w:rFonts w:eastAsia="Times New Roman"/>
      <w:szCs w:val="22"/>
    </w:rPr>
  </w:style>
  <w:style w:type="paragraph" w:customStyle="1" w:styleId="votonumerado">
    <w:name w:val="voto numerado"/>
    <w:basedOn w:val="Normal"/>
    <w:rsid w:val="00BE6637"/>
    <w:pPr>
      <w:numPr>
        <w:numId w:val="1"/>
      </w:numPr>
      <w:tabs>
        <w:tab w:val="clear" w:pos="360"/>
        <w:tab w:val="left" w:pos="1134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Pargrafo">
    <w:name w:val="#Parágrafo"/>
    <w:basedOn w:val="Normal"/>
    <w:rsid w:val="001D74CE"/>
    <w:pPr>
      <w:widowControl w:val="0"/>
      <w:suppressAutoHyphens/>
      <w:spacing w:after="0"/>
      <w:ind w:left="0"/>
      <w:jc w:val="left"/>
    </w:pPr>
    <w:rPr>
      <w:rFonts w:eastAsia="Times New Roman"/>
      <w:szCs w:val="20"/>
      <w:lang w:eastAsia="pt-BR"/>
    </w:rPr>
  </w:style>
  <w:style w:type="paragraph" w:customStyle="1" w:styleId="Citao">
    <w:name w:val="#Citação"/>
    <w:rsid w:val="007174DA"/>
    <w:pPr>
      <w:spacing w:after="120"/>
      <w:ind w:left="1134" w:right="284" w:firstLine="567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-numerado-REL01">
    <w:name w:val="#Normal-numerado-REL_01"/>
    <w:qFormat/>
    <w:rsid w:val="007174DA"/>
    <w:pPr>
      <w:numPr>
        <w:numId w:val="2"/>
      </w:numPr>
      <w:tabs>
        <w:tab w:val="left" w:pos="1134"/>
      </w:tabs>
      <w:suppressAutoHyphens/>
      <w:spacing w:before="120" w:after="120"/>
      <w:jc w:val="both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8501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">
    <w:name w:val="B"/>
    <w:basedOn w:val="Normal"/>
    <w:rsid w:val="00B347F1"/>
    <w:pPr>
      <w:spacing w:after="0"/>
      <w:ind w:left="0" w:firstLine="1418"/>
    </w:pPr>
    <w:rPr>
      <w:rFonts w:eastAsia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86124E"/>
    <w:pPr>
      <w:spacing w:after="0"/>
      <w:ind w:left="0"/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6124E"/>
    <w:rPr>
      <w:rFonts w:ascii="Courier New" w:eastAsia="Times New Roman" w:hAnsi="Courier New"/>
    </w:rPr>
  </w:style>
  <w:style w:type="paragraph" w:customStyle="1" w:styleId="TCU-RelVoto-1">
    <w:name w:val="TCU - Rel/Voto - 1º §"/>
    <w:basedOn w:val="Normal"/>
    <w:qFormat/>
    <w:rsid w:val="00491438"/>
    <w:pPr>
      <w:spacing w:after="160"/>
      <w:ind w:left="0" w:firstLine="1134"/>
    </w:pPr>
    <w:rPr>
      <w:rFonts w:eastAsia="Times New Roman"/>
      <w:szCs w:val="22"/>
    </w:rPr>
  </w:style>
  <w:style w:type="paragraph" w:customStyle="1" w:styleId="TCU-Transcrio">
    <w:name w:val="TCU - Transcrição"/>
    <w:basedOn w:val="Normal"/>
    <w:qFormat/>
    <w:rsid w:val="00491438"/>
    <w:pPr>
      <w:ind w:left="284" w:firstLine="567"/>
    </w:pPr>
    <w:rPr>
      <w:rFonts w:eastAsia="Times New Roman"/>
      <w:i/>
      <w:szCs w:val="22"/>
    </w:rPr>
  </w:style>
  <w:style w:type="paragraph" w:customStyle="1" w:styleId="Indentado">
    <w:name w:val="Indentado"/>
    <w:basedOn w:val="Normal"/>
    <w:qFormat/>
    <w:rsid w:val="001A60A2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spacing w:after="0"/>
      <w:ind w:left="567" w:firstLine="851"/>
    </w:pPr>
    <w:rPr>
      <w:rFonts w:eastAsia="Times New Roman"/>
      <w:szCs w:val="22"/>
    </w:rPr>
  </w:style>
  <w:style w:type="paragraph" w:customStyle="1" w:styleId="TCU-Epgrafe">
    <w:name w:val="TCU - Epígrafe"/>
    <w:basedOn w:val="Normal"/>
    <w:qFormat/>
    <w:rsid w:val="00AA49AF"/>
    <w:pPr>
      <w:spacing w:after="0"/>
      <w:ind w:left="2835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A239A8"/>
    <w:pPr>
      <w:numPr>
        <w:numId w:val="3"/>
      </w:numPr>
      <w:spacing w:before="60" w:after="60"/>
      <w:ind w:left="644" w:hanging="360"/>
    </w:pPr>
    <w:rPr>
      <w:rFonts w:ascii="Times New (W1)" w:eastAsia="Times New Roman" w:hAnsi="Times New (W1)"/>
      <w:szCs w:val="20"/>
      <w:lang w:eastAsia="pt-BR"/>
    </w:rPr>
  </w:style>
  <w:style w:type="paragraph" w:customStyle="1" w:styleId="TCU-Ac-item9-">
    <w:name w:val="TCU - Ac - item 9 - §§"/>
    <w:basedOn w:val="TCU-RelVoto-1"/>
    <w:qFormat/>
    <w:rsid w:val="00A239A8"/>
    <w:pPr>
      <w:spacing w:after="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5438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8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5438A1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5438A1"/>
    <w:pPr>
      <w:spacing w:before="120"/>
      <w:ind w:left="0"/>
      <w:jc w:val="center"/>
    </w:pPr>
    <w:rPr>
      <w:rFonts w:eastAsia="Times New Roman"/>
      <w:szCs w:val="20"/>
      <w:lang w:eastAsia="pt-BR"/>
    </w:rPr>
  </w:style>
  <w:style w:type="paragraph" w:customStyle="1" w:styleId="tensletras">
    <w:name w:val="Ítens letras"/>
    <w:basedOn w:val="Normal"/>
    <w:rsid w:val="005438A1"/>
    <w:pPr>
      <w:numPr>
        <w:numId w:val="4"/>
      </w:numPr>
      <w:spacing w:before="60" w:after="60"/>
    </w:pPr>
    <w:rPr>
      <w:rFonts w:eastAsia="Times New Roman"/>
      <w:szCs w:val="20"/>
      <w:lang w:eastAsia="pt-BR"/>
    </w:rPr>
  </w:style>
  <w:style w:type="paragraph" w:customStyle="1" w:styleId="Propostaletras">
    <w:name w:val="Proposta letras"/>
    <w:basedOn w:val="tensletras"/>
    <w:rsid w:val="005438A1"/>
  </w:style>
  <w:style w:type="paragraph" w:customStyle="1" w:styleId="NormalCG">
    <w:name w:val="Normal CG"/>
    <w:basedOn w:val="Corpodetexto"/>
    <w:rsid w:val="00202EAD"/>
    <w:pPr>
      <w:spacing w:before="120"/>
      <w:ind w:left="0" w:firstLine="1418"/>
    </w:pPr>
    <w:rPr>
      <w:rFonts w:eastAsia="Times New Roman"/>
      <w:szCs w:val="20"/>
      <w:lang w:eastAsia="pt-BR"/>
    </w:rPr>
  </w:style>
  <w:style w:type="paragraph" w:customStyle="1" w:styleId="Normal0">
    <w:name w:val="#Normal"/>
    <w:rsid w:val="00BD1747"/>
    <w:pPr>
      <w:spacing w:before="120" w:after="120"/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-numerado-VOT01">
    <w:name w:val="#Normal-numerado-VOT_01"/>
    <w:basedOn w:val="Normal-numerado-REL01"/>
    <w:uiPriority w:val="99"/>
    <w:rsid w:val="00BD1747"/>
    <w:pPr>
      <w:numPr>
        <w:numId w:val="5"/>
      </w:numPr>
    </w:pPr>
  </w:style>
  <w:style w:type="paragraph" w:customStyle="1" w:styleId="Acordao-VISTOS-em-diante">
    <w:name w:val="#Acordao-VISTOS-em-diante"/>
    <w:uiPriority w:val="99"/>
    <w:rsid w:val="00BD1747"/>
    <w:pPr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TCU-Recuo1Linha">
    <w:name w:val="TCU - Recuo 1ª Linha"/>
    <w:basedOn w:val="Normal"/>
    <w:rsid w:val="00412CEF"/>
    <w:pPr>
      <w:spacing w:after="160"/>
      <w:ind w:left="0" w:firstLine="1134"/>
    </w:pPr>
    <w:rPr>
      <w:rFonts w:eastAsia="Times New Roman"/>
      <w:szCs w:val="20"/>
      <w:lang w:eastAsia="pt-BR"/>
    </w:rPr>
  </w:style>
  <w:style w:type="paragraph" w:customStyle="1" w:styleId="TCU-SemRecuo">
    <w:name w:val="TCU - Sem Recuo"/>
    <w:basedOn w:val="Normal"/>
    <w:rsid w:val="004E5000"/>
    <w:pPr>
      <w:tabs>
        <w:tab w:val="left" w:pos="1134"/>
      </w:tabs>
      <w:spacing w:after="160"/>
      <w:ind w:left="0"/>
    </w:pPr>
    <w:rPr>
      <w:rFonts w:eastAsia="Times New Roman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5699C"/>
    <w:pPr>
      <w:spacing w:after="0"/>
      <w:ind w:left="720"/>
      <w:contextualSpacing/>
      <w:jc w:val="left"/>
    </w:pPr>
    <w:rPr>
      <w:rFonts w:eastAsia="Times New Roman"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5699C"/>
    <w:rPr>
      <w:rFonts w:eastAsia="Times New Roman" w:cs="Times New Roman"/>
      <w:sz w:val="24"/>
      <w:szCs w:val="22"/>
      <w:lang w:eastAsia="en-US"/>
    </w:rPr>
  </w:style>
  <w:style w:type="paragraph" w:styleId="Reviso">
    <w:name w:val="Revision"/>
    <w:hidden/>
    <w:uiPriority w:val="99"/>
    <w:semiHidden/>
    <w:rsid w:val="007C38F7"/>
    <w:rPr>
      <w:sz w:val="24"/>
      <w:szCs w:val="24"/>
      <w:lang w:eastAsia="en-US"/>
    </w:rPr>
  </w:style>
  <w:style w:type="paragraph" w:customStyle="1" w:styleId="Acordao-itens1a8">
    <w:name w:val="#Acordao-itens1a8"/>
    <w:uiPriority w:val="99"/>
    <w:rsid w:val="000D1C53"/>
    <w:pPr>
      <w:widowControl w:val="0"/>
      <w:tabs>
        <w:tab w:val="left" w:pos="284"/>
      </w:tabs>
      <w:autoSpaceDE w:val="0"/>
      <w:autoSpaceDN w:val="0"/>
    </w:pPr>
    <w:rPr>
      <w:rFonts w:eastAsia="Times New Roman"/>
      <w:sz w:val="24"/>
      <w:szCs w:val="24"/>
      <w:lang w:eastAsia="en-US"/>
    </w:rPr>
  </w:style>
  <w:style w:type="paragraph" w:customStyle="1" w:styleId="C">
    <w:name w:val="C"/>
    <w:basedOn w:val="Normal"/>
    <w:rsid w:val="002F69BB"/>
    <w:pPr>
      <w:tabs>
        <w:tab w:val="left" w:pos="1418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TCU-Recuo1LinhaAcrdo">
    <w:name w:val="TCU - Recuo 1ª Linha Acórdão"/>
    <w:basedOn w:val="Normal"/>
    <w:rsid w:val="004E01D4"/>
    <w:pPr>
      <w:spacing w:after="0"/>
      <w:ind w:left="0" w:firstLine="1134"/>
    </w:pPr>
    <w:rPr>
      <w:rFonts w:eastAsia="Times New Roman"/>
      <w:szCs w:val="20"/>
      <w:lang w:eastAsia="pt-BR"/>
    </w:rPr>
  </w:style>
  <w:style w:type="character" w:customStyle="1" w:styleId="st">
    <w:name w:val="st"/>
    <w:basedOn w:val="Fontepargpadro"/>
    <w:rsid w:val="004F7AF1"/>
    <w:rPr>
      <w:rFonts w:cs="Times New Roman"/>
    </w:rPr>
  </w:style>
  <w:style w:type="paragraph" w:customStyle="1" w:styleId="TCU-Ac-itens1a8">
    <w:name w:val="TCU -   Ac - itens 1 a 8"/>
    <w:basedOn w:val="TCU-RelVoto-demais"/>
    <w:uiPriority w:val="99"/>
    <w:qFormat/>
    <w:rsid w:val="00D825BC"/>
    <w:pPr>
      <w:spacing w:after="0"/>
    </w:pPr>
    <w:rPr>
      <w:szCs w:val="24"/>
    </w:rPr>
  </w:style>
  <w:style w:type="paragraph" w:customStyle="1" w:styleId="Pargrafos">
    <w:name w:val="Parágrafos"/>
    <w:basedOn w:val="Normal"/>
    <w:qFormat/>
    <w:rsid w:val="007562B3"/>
    <w:pPr>
      <w:numPr>
        <w:numId w:val="6"/>
      </w:numPr>
      <w:tabs>
        <w:tab w:val="left" w:pos="1134"/>
      </w:tabs>
      <w:ind w:left="720"/>
    </w:pPr>
    <w:rPr>
      <w:rFonts w:eastAsia="Times New Roman"/>
      <w:szCs w:val="20"/>
      <w:lang w:eastAsia="pt-BR"/>
    </w:rPr>
  </w:style>
  <w:style w:type="paragraph" w:customStyle="1" w:styleId="textonumerado">
    <w:name w:val="texto numerado"/>
    <w:basedOn w:val="Corpodetexto"/>
    <w:link w:val="textonumeradoChar"/>
    <w:rsid w:val="007562B3"/>
    <w:pPr>
      <w:numPr>
        <w:numId w:val="7"/>
      </w:numPr>
      <w:tabs>
        <w:tab w:val="left" w:pos="1134"/>
      </w:tabs>
      <w:spacing w:after="0"/>
    </w:pPr>
    <w:rPr>
      <w:rFonts w:eastAsia="Times New Roman"/>
      <w:szCs w:val="20"/>
      <w:lang w:eastAsia="pt-BR"/>
    </w:rPr>
  </w:style>
  <w:style w:type="character" w:customStyle="1" w:styleId="textonumeradoChar">
    <w:name w:val="texto numerado Char"/>
    <w:basedOn w:val="Fontepargpadro"/>
    <w:link w:val="textonumerado"/>
    <w:locked/>
    <w:rsid w:val="007562B3"/>
    <w:rPr>
      <w:rFonts w:eastAsia="Times New Roman"/>
      <w:sz w:val="24"/>
    </w:rPr>
  </w:style>
  <w:style w:type="paragraph" w:customStyle="1" w:styleId="Referncia">
    <w:name w:val="Referência"/>
    <w:basedOn w:val="Normal"/>
    <w:link w:val="RefernciaChar"/>
    <w:qFormat/>
    <w:rsid w:val="00CE6822"/>
    <w:pPr>
      <w:widowControl w:val="0"/>
      <w:spacing w:after="0"/>
      <w:ind w:left="1418" w:firstLine="567"/>
    </w:pPr>
    <w:rPr>
      <w:rFonts w:eastAsia="Times New Roman"/>
      <w:szCs w:val="20"/>
      <w:lang w:eastAsia="pt-BR"/>
    </w:rPr>
  </w:style>
  <w:style w:type="character" w:customStyle="1" w:styleId="RefernciaChar">
    <w:name w:val="Referência Char"/>
    <w:basedOn w:val="Fontepargpadro"/>
    <w:link w:val="Referncia"/>
    <w:locked/>
    <w:rsid w:val="00CE6822"/>
    <w:rPr>
      <w:rFonts w:eastAsia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0A2D"/>
    <w:pPr>
      <w:spacing w:after="0"/>
      <w:ind w:left="0"/>
      <w:jc w:val="left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0A2D"/>
    <w:rPr>
      <w:rFonts w:eastAsia="Times New Roman" w:cs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40A2D"/>
    <w:rPr>
      <w:rFonts w:cs="Times New Roman"/>
      <w:vertAlign w:val="superscript"/>
    </w:rPr>
  </w:style>
  <w:style w:type="character" w:customStyle="1" w:styleId="apple-converted-space">
    <w:name w:val="apple-converted-space"/>
    <w:basedOn w:val="Fontepargpadro"/>
    <w:rsid w:val="001D78F3"/>
    <w:rPr>
      <w:rFonts w:cs="Times New Roman"/>
    </w:rPr>
  </w:style>
  <w:style w:type="paragraph" w:customStyle="1" w:styleId="cm24">
    <w:name w:val="cm24"/>
    <w:basedOn w:val="Normal"/>
    <w:rsid w:val="001D78F3"/>
    <w:pPr>
      <w:spacing w:before="100" w:beforeAutospacing="1" w:after="100" w:afterAutospacing="1"/>
      <w:ind w:left="0"/>
      <w:jc w:val="left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E7267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E7267"/>
    <w:rPr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608F"/>
    <w:pPr>
      <w:numPr>
        <w:ilvl w:val="1"/>
      </w:numPr>
      <w:spacing w:after="0"/>
      <w:ind w:left="1134"/>
      <w:jc w:val="left"/>
    </w:pPr>
    <w:rPr>
      <w:rFonts w:eastAsia="Times New Roman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7608F"/>
    <w:rPr>
      <w:rFonts w:eastAsia="Times New Roman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Blocoargumentativo">
    <w:name w:val="#Bloco argumentativo"/>
    <w:qFormat/>
    <w:rsid w:val="00103A3E"/>
    <w:pPr>
      <w:keepNext/>
      <w:keepLines/>
      <w:widowControl w:val="0"/>
      <w:spacing w:before="120" w:after="120" w:line="276" w:lineRule="auto"/>
      <w:jc w:val="center"/>
    </w:pPr>
    <w:rPr>
      <w:rFonts w:eastAsia="Times New Roman"/>
      <w:b/>
      <w:sz w:val="24"/>
      <w:szCs w:val="24"/>
      <w:lang w:eastAsia="ar-SA"/>
    </w:rPr>
  </w:style>
  <w:style w:type="paragraph" w:customStyle="1" w:styleId="Tabela-Normal">
    <w:name w:val="#Tabela - Normal"/>
    <w:qFormat/>
    <w:rsid w:val="00103A3E"/>
    <w:rPr>
      <w:rFonts w:eastAsia="Times New Roman"/>
      <w:color w:val="000000"/>
      <w:lang w:eastAsia="en-US"/>
    </w:rPr>
  </w:style>
  <w:style w:type="paragraph" w:customStyle="1" w:styleId="Tabela-Normal-Ttulo">
    <w:name w:val="#Tabela - Normal - Título"/>
    <w:basedOn w:val="Tabela-Normal"/>
    <w:qFormat/>
    <w:rsid w:val="00103A3E"/>
    <w:pPr>
      <w:jc w:val="center"/>
    </w:pPr>
    <w:rPr>
      <w:b/>
    </w:rPr>
  </w:style>
  <w:style w:type="character" w:styleId="nfase">
    <w:name w:val="Emphasis"/>
    <w:basedOn w:val="Fontepargpadro"/>
    <w:uiPriority w:val="20"/>
    <w:qFormat/>
    <w:rsid w:val="00A93190"/>
    <w:rPr>
      <w:rFonts w:cs="Times New Roman"/>
      <w:i/>
      <w:iCs/>
    </w:rPr>
  </w:style>
  <w:style w:type="paragraph" w:customStyle="1" w:styleId="Titdocumento">
    <w:name w:val="#Tit_documento"/>
    <w:basedOn w:val="Normal"/>
    <w:rsid w:val="004214FF"/>
    <w:pPr>
      <w:spacing w:before="240" w:after="240"/>
      <w:ind w:left="0"/>
      <w:jc w:val="center"/>
    </w:pPr>
    <w:rPr>
      <w:rFonts w:eastAsia="Times New Roman"/>
      <w:b/>
      <w:szCs w:val="22"/>
    </w:rPr>
  </w:style>
  <w:style w:type="paragraph" w:customStyle="1" w:styleId="Blockquote">
    <w:name w:val="Blockquote"/>
    <w:basedOn w:val="Normal"/>
    <w:rsid w:val="00AB7918"/>
    <w:pPr>
      <w:spacing w:before="100" w:after="100"/>
      <w:ind w:left="360" w:right="360"/>
      <w:jc w:val="left"/>
    </w:pPr>
    <w:rPr>
      <w:rFonts w:eastAsia="Times New Roman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70A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juris/SvlHighLight?key=ACORDAO-LEGADO-114489&amp;texto=2b434f4c45474941444f253341253232504c454e4152494f2532322b414e442b2b2532384e554d41434f5244414f253341313231312b4f522b4e554d52454c4143414f253341313231312532392b414e442b2b2532384e554d414e4f41434f5244414f253341323031332b4f522b4e554d414e4f52454c4143414f25334132303133253239&amp;sort=DTRELEVANCIA&amp;ordem=DESC&amp;bases=ACORDAO-LEGADO;DECISAO-LEGADO;RELACAO-LEGADO;ACORDAO-RELACAO-LEGADO;&amp;highlight=&amp;posicaoDocumento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juris@tcu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as.tcu.gov.br/juris/SvlHighLight?key=ACORDAO-LEGADO-114438&amp;texto=2b434f4c45474941444f253341253232504c454e4152494f2532322b414e442b2b2532384e554d41434f5244414f253341313234332b4f522b4e554d52454c4143414f253341313234332532392b414e442b2b2532384e554d414e4f41434f5244414f253341323031332b4f522b4e554d414e4f52454c4143414f25334132303133253239&amp;sort=DTRELEVANCIA&amp;ordem=DESC&amp;bases=ACORDAO-LEGADO;DECISAO-LEGADO;RELACAO-LEGADO;ACORDAO-RELACAO-LEGADO;&amp;highlight=&amp;posicaoDocument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tas.tcu.gov.br/juris/SvlHighLight?key=ACORDAO-LEGADO-114448&amp;texto=2b434f4c45474941444f253341253232504c454e4152494f2532322b414e442b2b2532384e554d41434f5244414f253341313233332b4f522b4e554d52454c4143414f253341313233332532392b414e442b2b2532384e554d414e4f41434f5244414f253341323031332b4f522b4e554d414e4f52454c4143414f25334132303133253239&amp;sort=DTRELEVANCIA&amp;ordem=DESC&amp;bases=ACORDAO-LEGADO;DECISAO-LEGADO;RELACAO-LEGADO;ACORDAO-RELACAO-LEGADO;&amp;highlight=&amp;posicaoDocument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as.tcu.gov.br/juris/SvlHighLight?key=ACORDAO-LEGADO-114449&amp;texto=2b434f4c45474941444f253341253232504c454e4152494f2532322b414e442b2b2532384e554d41434f5244414f253341313233322b4f522b4e554d52454c4143414f253341313233322532392b414e442b2b2532384e554d414e4f41434f5244414f253341323031332b4f522b4e554d414e4f52454c4143414f25334132303133253239&amp;sort=DTRELEVANCIA&amp;ordem=DESC&amp;bases=ACORDAO-LEGADO;DECISAO-LEGADO;RELACAO-LEGADO;ACORDAO-RELACAO-LEGADO;&amp;highlight=&amp;posicaoDocumento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B5E5-B532-4644-92BB-10D6281E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2204</Words>
  <Characters>11902</Characters>
  <Application>Microsoft Office Word</Application>
  <DocSecurity>4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14078</CharactersWithSpaces>
  <SharedDoc>false</SharedDoc>
  <HLinks>
    <vt:vector size="30" baseType="variant">
      <vt:variant>
        <vt:i4>7602203</vt:i4>
      </vt:variant>
      <vt:variant>
        <vt:i4>12</vt:i4>
      </vt:variant>
      <vt:variant>
        <vt:i4>0</vt:i4>
      </vt:variant>
      <vt:variant>
        <vt:i4>5</vt:i4>
      </vt:variant>
      <vt:variant>
        <vt:lpwstr>mailto:infojuris@tcu.gov.br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s://contas.tcu.gov.br/juris/SvlHighLight?key=ACORDAO-LEGADO-114438&amp;texto=2b434f4c45474941444f253341253232504c454e4152494f2532322b414e442b2b2532384e554d41434f5244414f253341313234332b4f522b4e554d52454c4143414f253341313234332532392b414e442b2b2532384e554d414e4f41434f5244414f253341323031332b4f522b4e554d414e4f52454c4143414f25334132303133253239&amp;sort=DTRELEVANCIA&amp;ordem=DESC&amp;bases=ACORDAO-LEGADO;DECISAO-LEGADO;RELACAO-LEGADO;ACORDAO-RELACAO-LEGADO;&amp;highlight=&amp;posicaoDocumento=0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https://contas.tcu.gov.br/juris/SvlHighLight?key=ACORDAO-LEGADO-114448&amp;texto=2b434f4c45474941444f253341253232504c454e4152494f2532322b414e442b2b2532384e554d41434f5244414f253341313233332b4f522b4e554d52454c4143414f253341313233332532392b414e442b2b2532384e554d414e4f41434f5244414f253341323031332b4f522b4e554d414e4f52454c4143414f25334132303133253239&amp;sort=DTRELEVANCIA&amp;ordem=DESC&amp;bases=ACORDAO-LEGADO;DECISAO-LEGADO;RELACAO-LEGADO;ACORDAO-RELACAO-LEGADO;&amp;highlight=&amp;posicaoDocumento=0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contas.tcu.gov.br/juris/SvlHighLight?key=ACORDAO-LEGADO-114449&amp;texto=2b434f4c45474941444f253341253232504c454e4152494f2532322b414e442b2b2532384e554d41434f5244414f253341313233322b4f522b4e554d52454c4143414f253341313233322532392b414e442b2b2532384e554d414e4f41434f5244414f253341323031332b4f522b4e554d414e4f52454c4143414f25334132303133253239&amp;sort=DTRELEVANCIA&amp;ordem=DESC&amp;bases=ACORDAO-LEGADO;DECISAO-LEGADO;RELACAO-LEGADO;ACORDAO-RELACAO-LEGADO;&amp;highlight=&amp;posicaoDocumento=0</vt:lpwstr>
      </vt:variant>
      <vt:variant>
        <vt:lpwstr/>
      </vt:variant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https://contas.tcu.gov.br/juris/SvlHighLight?key=ACORDAO-LEGADO-114489&amp;texto=2b434f4c45474941444f253341253232504c454e4152494f2532322b414e442b2b2532384e554d41434f5244414f253341313231312b4f522b4e554d52454c4143414f253341313231312532392b414e442b2b2532384e554d414e4f41434f5244414f253341323031332b4f522b4e554d414e4f52454c4143414f25334132303133253239&amp;sort=DTRELEVANCIA&amp;ordem=DESC&amp;bases=ACORDAO-LEGADO;DECISAO-LEGADO;RELACAO-LEGADO;ACORDAO-RELACAO-LEGADO;&amp;highlight=&amp;posicaoDocumento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Porto</dc:creator>
  <cp:keywords/>
  <cp:lastModifiedBy>LUIZ FELYPE TABOSA PORTO</cp:lastModifiedBy>
  <cp:revision>2</cp:revision>
  <cp:lastPrinted>2013-05-14T19:50:00Z</cp:lastPrinted>
  <dcterms:created xsi:type="dcterms:W3CDTF">2015-05-07T13:07:00Z</dcterms:created>
  <dcterms:modified xsi:type="dcterms:W3CDTF">2015-05-07T13:07:00Z</dcterms:modified>
</cp:coreProperties>
</file>