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440126" w:rsidRDefault="009444E6" w:rsidP="006564F2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440126">
        <w:rPr>
          <w:rFonts w:ascii="Times New Roman" w:hAnsi="Times New Roman"/>
          <w:b/>
          <w:i w:val="0"/>
          <w:sz w:val="22"/>
          <w:szCs w:val="22"/>
        </w:rPr>
        <w:t>Sess</w:t>
      </w:r>
      <w:r w:rsidR="003D0153" w:rsidRPr="00440126">
        <w:rPr>
          <w:rFonts w:ascii="Times New Roman" w:hAnsi="Times New Roman"/>
          <w:b/>
          <w:i w:val="0"/>
          <w:sz w:val="22"/>
          <w:szCs w:val="22"/>
        </w:rPr>
        <w:t>ões</w:t>
      </w:r>
      <w:r w:rsidRPr="00440126">
        <w:rPr>
          <w:rFonts w:ascii="Times New Roman" w:hAnsi="Times New Roman"/>
          <w:b/>
          <w:i w:val="0"/>
          <w:sz w:val="22"/>
          <w:szCs w:val="22"/>
        </w:rPr>
        <w:t xml:space="preserve">: </w:t>
      </w:r>
      <w:r w:rsidR="00191789">
        <w:rPr>
          <w:rFonts w:ascii="Times New Roman" w:hAnsi="Times New Roman"/>
          <w:b/>
          <w:i w:val="0"/>
          <w:sz w:val="22"/>
          <w:szCs w:val="22"/>
        </w:rPr>
        <w:t xml:space="preserve">29 e </w:t>
      </w:r>
      <w:r w:rsidR="00E976A8" w:rsidRPr="00440126">
        <w:rPr>
          <w:rFonts w:ascii="Times New Roman" w:hAnsi="Times New Roman"/>
          <w:b/>
          <w:i w:val="0"/>
          <w:sz w:val="22"/>
          <w:szCs w:val="22"/>
        </w:rPr>
        <w:t>30</w:t>
      </w:r>
      <w:r w:rsidR="00536601" w:rsidRPr="0044012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EE6019" w:rsidRPr="00440126">
        <w:rPr>
          <w:rFonts w:ascii="Times New Roman" w:hAnsi="Times New Roman"/>
          <w:b/>
          <w:i w:val="0"/>
          <w:sz w:val="22"/>
          <w:szCs w:val="22"/>
        </w:rPr>
        <w:t>d</w:t>
      </w:r>
      <w:r w:rsidR="00E64D8F" w:rsidRPr="00440126">
        <w:rPr>
          <w:rFonts w:ascii="Times New Roman" w:hAnsi="Times New Roman"/>
          <w:b/>
          <w:i w:val="0"/>
          <w:sz w:val="22"/>
          <w:szCs w:val="22"/>
        </w:rPr>
        <w:t xml:space="preserve">e </w:t>
      </w:r>
      <w:r w:rsidR="00A11430" w:rsidRPr="00440126">
        <w:rPr>
          <w:rFonts w:ascii="Times New Roman" w:hAnsi="Times New Roman"/>
          <w:b/>
          <w:i w:val="0"/>
          <w:sz w:val="22"/>
          <w:szCs w:val="22"/>
        </w:rPr>
        <w:t>janeiro</w:t>
      </w:r>
      <w:r w:rsidR="00E64D8F" w:rsidRPr="0044012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440126">
        <w:rPr>
          <w:rFonts w:ascii="Times New Roman" w:hAnsi="Times New Roman"/>
          <w:b/>
          <w:i w:val="0"/>
          <w:sz w:val="22"/>
          <w:szCs w:val="22"/>
        </w:rPr>
        <w:t>de 201</w:t>
      </w:r>
      <w:r w:rsidR="00A11430" w:rsidRPr="00440126">
        <w:rPr>
          <w:rFonts w:ascii="Times New Roman" w:hAnsi="Times New Roman"/>
          <w:b/>
          <w:i w:val="0"/>
          <w:sz w:val="22"/>
          <w:szCs w:val="22"/>
        </w:rPr>
        <w:t>3</w:t>
      </w:r>
    </w:p>
    <w:p w:rsidR="002D35F5" w:rsidRPr="00440126" w:rsidRDefault="002D35F5" w:rsidP="00EE4F89">
      <w:pPr>
        <w:pStyle w:val="Corpodetexto2"/>
        <w:spacing w:before="60" w:after="0" w:line="240" w:lineRule="auto"/>
        <w:ind w:left="0"/>
        <w:rPr>
          <w:sz w:val="22"/>
          <w:szCs w:val="22"/>
        </w:rPr>
      </w:pPr>
      <w:r w:rsidRPr="0044012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3D0153" w:rsidRPr="00440126">
        <w:rPr>
          <w:sz w:val="22"/>
          <w:szCs w:val="22"/>
        </w:rPr>
        <w:t>s</w:t>
      </w:r>
      <w:r w:rsidRPr="00440126">
        <w:rPr>
          <w:sz w:val="22"/>
          <w:szCs w:val="22"/>
        </w:rPr>
        <w:t xml:space="preserve"> data</w:t>
      </w:r>
      <w:r w:rsidR="003D0153" w:rsidRPr="00440126">
        <w:rPr>
          <w:sz w:val="22"/>
          <w:szCs w:val="22"/>
        </w:rPr>
        <w:t>s</w:t>
      </w:r>
      <w:r w:rsidRPr="00440126">
        <w:rPr>
          <w:sz w:val="22"/>
          <w:szCs w:val="22"/>
        </w:rPr>
        <w:t xml:space="preserve"> acima indicada</w:t>
      </w:r>
      <w:r w:rsidR="003D0153" w:rsidRPr="00440126">
        <w:rPr>
          <w:sz w:val="22"/>
          <w:szCs w:val="22"/>
        </w:rPr>
        <w:t>s</w:t>
      </w:r>
      <w:r w:rsidRPr="00440126">
        <w:rPr>
          <w:sz w:val="22"/>
          <w:szCs w:val="22"/>
        </w:rPr>
        <w:t>, relativas a licitações e contratos, e tem por finalidade facilitar o acompanhamento, pelo leitor, d</w:t>
      </w:r>
      <w:r w:rsidR="000E5EAB" w:rsidRPr="00440126">
        <w:rPr>
          <w:sz w:val="22"/>
          <w:szCs w:val="22"/>
        </w:rPr>
        <w:t>o</w:t>
      </w:r>
      <w:r w:rsidRPr="00440126">
        <w:rPr>
          <w:sz w:val="22"/>
          <w:szCs w:val="22"/>
        </w:rPr>
        <w:t xml:space="preserve">s aspectos relevantes que envolvem o tema. </w:t>
      </w:r>
      <w:r w:rsidR="000E5EAB" w:rsidRPr="00440126">
        <w:rPr>
          <w:sz w:val="22"/>
          <w:szCs w:val="22"/>
        </w:rPr>
        <w:t>A</w:t>
      </w:r>
      <w:r w:rsidRPr="00440126">
        <w:rPr>
          <w:sz w:val="22"/>
          <w:szCs w:val="22"/>
        </w:rPr>
        <w:t xml:space="preserve">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72487" w:rsidRDefault="00F72487" w:rsidP="00A114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9C5EDE" w:rsidRPr="00440126" w:rsidRDefault="00A11430" w:rsidP="00A1143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440126">
        <w:rPr>
          <w:b/>
          <w:bCs/>
          <w:smallCaps/>
          <w:sz w:val="22"/>
          <w:szCs w:val="22"/>
        </w:rPr>
        <w:t>SUMÁRIO</w:t>
      </w:r>
    </w:p>
    <w:p w:rsidR="00400533" w:rsidRPr="00440126" w:rsidRDefault="0084005B" w:rsidP="00703C5B">
      <w:pPr>
        <w:autoSpaceDE w:val="0"/>
        <w:autoSpaceDN w:val="0"/>
        <w:adjustRightInd w:val="0"/>
        <w:spacing w:before="60" w:after="0"/>
        <w:ind w:left="0"/>
        <w:rPr>
          <w:b/>
          <w:sz w:val="22"/>
          <w:szCs w:val="22"/>
          <w:lang w:eastAsia="pt-BR"/>
        </w:rPr>
      </w:pPr>
      <w:r w:rsidRPr="00440126">
        <w:rPr>
          <w:b/>
          <w:sz w:val="22"/>
          <w:szCs w:val="22"/>
          <w:lang w:eastAsia="pt-BR"/>
        </w:rPr>
        <w:t>Plenário</w:t>
      </w:r>
    </w:p>
    <w:p w:rsidR="00E60961" w:rsidRPr="007D14D6" w:rsidRDefault="007D14D6" w:rsidP="007D14D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E60961" w:rsidRPr="007D14D6">
        <w:rPr>
          <w:sz w:val="22"/>
          <w:szCs w:val="22"/>
        </w:rPr>
        <w:t>Para fins de enquadramento na hipótese de excepcionalidade prevista na Decisão 215/1999-Plenário (acréscimos contratuais acima dos limites estabelecidos pela Lei 8.666/93), as alterações qualitativas havidas não podem decorrer de culpa do contratante, nem do contratado</w:t>
      </w:r>
      <w:r>
        <w:rPr>
          <w:sz w:val="22"/>
          <w:szCs w:val="22"/>
        </w:rPr>
        <w:t>.</w:t>
      </w:r>
    </w:p>
    <w:p w:rsidR="00E60961" w:rsidRPr="007D14D6" w:rsidRDefault="007D14D6" w:rsidP="007D14D6">
      <w:pPr>
        <w:pStyle w:val="Default"/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E60961" w:rsidRPr="007D14D6">
        <w:rPr>
          <w:sz w:val="22"/>
          <w:szCs w:val="22"/>
        </w:rPr>
        <w:t>É obrigatória a comprovação, em licitações na modalidade convite, da regularidade das licitantes perante a seguridade social e o FGTS, uma vez que o comando contido no art. 195, § 3º, da Constituição Federal se sobrepõe ao disposto no art. 32, § 1º, da Lei 8.666/93</w:t>
      </w:r>
      <w:r>
        <w:rPr>
          <w:sz w:val="22"/>
          <w:szCs w:val="22"/>
        </w:rPr>
        <w:t>.</w:t>
      </w:r>
    </w:p>
    <w:p w:rsidR="00E60961" w:rsidRPr="007D14D6" w:rsidRDefault="007D14D6" w:rsidP="007D14D6">
      <w:pPr>
        <w:pStyle w:val="Default"/>
        <w:spacing w:before="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3. </w:t>
      </w:r>
      <w:r w:rsidR="00E60961" w:rsidRPr="007D14D6">
        <w:rPr>
          <w:sz w:val="22"/>
          <w:szCs w:val="22"/>
        </w:rPr>
        <w:t>A exigência de credenciamento ou autorização fornecida por fabricante de equipamento objeto de manutenção a ser contratada pela Administração configura, em regra, restrição ao caráter competitivo do certame. Tal requisito de habilitação somente pode ser admitido em situações excepcionais, devidamente fundamentadas</w:t>
      </w:r>
      <w:r>
        <w:rPr>
          <w:sz w:val="22"/>
          <w:szCs w:val="22"/>
        </w:rPr>
        <w:t>.</w:t>
      </w:r>
    </w:p>
    <w:p w:rsidR="007D14D6" w:rsidRPr="007D14D6" w:rsidRDefault="007D14D6" w:rsidP="007D14D6">
      <w:pPr>
        <w:pStyle w:val="Default"/>
        <w:spacing w:before="60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7D14D6">
        <w:rPr>
          <w:sz w:val="22"/>
          <w:szCs w:val="22"/>
        </w:rPr>
        <w:t xml:space="preserve">A exigência do emprego de cartão contendo microprocessador com </w:t>
      </w:r>
      <w:r w:rsidRPr="007D14D6">
        <w:rPr>
          <w:i/>
          <w:sz w:val="22"/>
          <w:szCs w:val="22"/>
        </w:rPr>
        <w:t>chip,</w:t>
      </w:r>
      <w:r w:rsidRPr="007D14D6">
        <w:rPr>
          <w:sz w:val="22"/>
          <w:szCs w:val="22"/>
        </w:rPr>
        <w:t xml:space="preserve"> como ferramenta de controle na prestação de serviços de abastecimento com fornecimento de combustíveis, afigura-se razoável e não merece ser considerada restritiva ao caráter competitivo do certame</w:t>
      </w:r>
      <w:r>
        <w:rPr>
          <w:sz w:val="22"/>
          <w:szCs w:val="22"/>
        </w:rPr>
        <w:t>.</w:t>
      </w:r>
    </w:p>
    <w:p w:rsidR="00E60961" w:rsidRDefault="007D14D6" w:rsidP="007D14D6">
      <w:pPr>
        <w:pStyle w:val="Default"/>
        <w:spacing w:before="60" w:after="2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E60961" w:rsidRPr="007D14D6">
        <w:rPr>
          <w:sz w:val="22"/>
          <w:szCs w:val="22"/>
        </w:rPr>
        <w:t>Os valores contratuais de serviços que, por suas características, não são executados com o emprego exclusivo de mão de obras podem, em face do que prescreve o art. 19, inciso XXII, da IN-SLTI/MP-2/2008, ser corrigidos após um ano de vigência do ajuste por índice setorial ou específico, que deverá, obrigatoriamente, estar definido no edital da licitação e no termo contratual</w:t>
      </w:r>
      <w:r>
        <w:rPr>
          <w:sz w:val="22"/>
          <w:szCs w:val="22"/>
        </w:rPr>
        <w:t>.</w:t>
      </w:r>
    </w:p>
    <w:p w:rsidR="0025489A" w:rsidRPr="007D14D6" w:rsidRDefault="0025489A" w:rsidP="007D14D6">
      <w:pPr>
        <w:pStyle w:val="Default"/>
        <w:spacing w:before="60" w:after="22"/>
        <w:jc w:val="both"/>
        <w:rPr>
          <w:sz w:val="22"/>
          <w:szCs w:val="22"/>
        </w:rPr>
      </w:pPr>
    </w:p>
    <w:p w:rsidR="00F72487" w:rsidRDefault="00F72487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</w:p>
    <w:p w:rsidR="006733E9" w:rsidRPr="00440126" w:rsidRDefault="00A42F3E" w:rsidP="00A93190">
      <w:pPr>
        <w:pBdr>
          <w:top w:val="threeDEmboss" w:sz="24" w:space="7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 w:rsidRPr="00440126">
        <w:rPr>
          <w:b/>
          <w:bCs/>
          <w:smallCaps/>
          <w:sz w:val="22"/>
          <w:szCs w:val="22"/>
        </w:rPr>
        <w:t>PLENÁRIO</w:t>
      </w:r>
    </w:p>
    <w:p w:rsidR="004E55D4" w:rsidRPr="00440126" w:rsidRDefault="004E55D4" w:rsidP="004E55D4">
      <w:pPr>
        <w:pStyle w:val="Default"/>
        <w:jc w:val="both"/>
        <w:rPr>
          <w:b/>
          <w:color w:val="auto"/>
          <w:sz w:val="22"/>
          <w:szCs w:val="22"/>
        </w:rPr>
      </w:pPr>
    </w:p>
    <w:p w:rsidR="00C02802" w:rsidRPr="00440126" w:rsidRDefault="007D14D6" w:rsidP="00B200F2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C02802" w:rsidRPr="00440126">
        <w:rPr>
          <w:b/>
          <w:sz w:val="22"/>
          <w:szCs w:val="22"/>
        </w:rPr>
        <w:t>Para fins de enquadramento na hipótese de excepcionalidade prevista na Decisão 215/1999-Plenário (acréscimos contratuais acima dos limites estabelecidos pela Lei 8.666/93), as alterações qualitativas havidas não podem decorre</w:t>
      </w:r>
      <w:r w:rsidR="00245CC7">
        <w:rPr>
          <w:b/>
          <w:sz w:val="22"/>
          <w:szCs w:val="22"/>
        </w:rPr>
        <w:t>r</w:t>
      </w:r>
      <w:r w:rsidR="00C02802" w:rsidRPr="00440126">
        <w:rPr>
          <w:b/>
          <w:sz w:val="22"/>
          <w:szCs w:val="22"/>
        </w:rPr>
        <w:t xml:space="preserve"> de culpa do contratante</w:t>
      </w:r>
      <w:r w:rsidR="00EC2C81">
        <w:rPr>
          <w:b/>
          <w:sz w:val="22"/>
          <w:szCs w:val="22"/>
        </w:rPr>
        <w:t>, nem</w:t>
      </w:r>
      <w:r w:rsidR="00C02802" w:rsidRPr="00440126">
        <w:rPr>
          <w:b/>
          <w:sz w:val="22"/>
          <w:szCs w:val="22"/>
        </w:rPr>
        <w:t xml:space="preserve"> do contratado</w:t>
      </w:r>
    </w:p>
    <w:p w:rsidR="00C02802" w:rsidRPr="00245CC7" w:rsidRDefault="00C02802" w:rsidP="001547F6">
      <w:pPr>
        <w:pStyle w:val="Default"/>
        <w:jc w:val="both"/>
        <w:rPr>
          <w:b/>
          <w:i/>
          <w:sz w:val="22"/>
          <w:szCs w:val="22"/>
        </w:rPr>
      </w:pPr>
      <w:r w:rsidRPr="00440126">
        <w:rPr>
          <w:sz w:val="22"/>
          <w:szCs w:val="22"/>
        </w:rPr>
        <w:t xml:space="preserve">Embargos de declaração interpostos pela Companhia Docas do Rio Grande do Norte (Codern) contra o Acórdão 3.364/2012-Plenário alegaram omissão no item da deliberação que alertou aquela empresa acerca do significativo percentual aditivado (16,95%) até então, próximo ao limite legal (art. 65, inciso II, da Lei 8.666/93), no contrato para implantação do terminal marítimo de passageiros no porto de Natal/RN. Argumentou a recorrente ser a maior parte desse montante decorrente de alteração qualitativa na obra, que atenderia </w:t>
      </w:r>
      <w:r w:rsidR="000A75EF" w:rsidRPr="00440126">
        <w:rPr>
          <w:sz w:val="22"/>
          <w:szCs w:val="22"/>
        </w:rPr>
        <w:t>às</w:t>
      </w:r>
      <w:r w:rsidRPr="00440126">
        <w:rPr>
          <w:sz w:val="22"/>
          <w:szCs w:val="22"/>
        </w:rPr>
        <w:t xml:space="preserve"> condicionantes de excepcionalidade estabelecidos pelo Tribunal na Decisão 215/1999-Plenário. Alegou </w:t>
      </w:r>
      <w:r w:rsidR="009F18E8">
        <w:rPr>
          <w:sz w:val="22"/>
          <w:szCs w:val="22"/>
        </w:rPr>
        <w:t xml:space="preserve">ter havido </w:t>
      </w:r>
      <w:r w:rsidRPr="00440126">
        <w:rPr>
          <w:sz w:val="22"/>
          <w:szCs w:val="22"/>
        </w:rPr>
        <w:t xml:space="preserve">necessidade de se alterar a especificação das estacas previstas em projeto, em </w:t>
      </w:r>
      <w:r w:rsidR="009F18E8">
        <w:rPr>
          <w:sz w:val="22"/>
          <w:szCs w:val="22"/>
        </w:rPr>
        <w:t>razão</w:t>
      </w:r>
      <w:r w:rsidRPr="00440126">
        <w:rPr>
          <w:sz w:val="22"/>
          <w:szCs w:val="22"/>
        </w:rPr>
        <w:t xml:space="preserve"> da impossibilidade de o fornecedor atender a demanda em prazo compatível com o cronograma contratual. Em decorrência</w:t>
      </w:r>
      <w:r w:rsidR="00592283" w:rsidRPr="00440126">
        <w:rPr>
          <w:sz w:val="22"/>
          <w:szCs w:val="22"/>
        </w:rPr>
        <w:t xml:space="preserve"> disso</w:t>
      </w:r>
      <w:r w:rsidRPr="00440126">
        <w:rPr>
          <w:sz w:val="22"/>
          <w:szCs w:val="22"/>
        </w:rPr>
        <w:t>, a utilização de estacas diversas das projetadas ocasionou o redimensionamento das fundações, onerando o preço da obra. O relator considerou não haver elementos de convicção suficientes para a caracterização de caso fortuito, de situação imprevisível à época da contratação, de que a alteração de especificação não decorreu de culpa do contratado, com</w:t>
      </w:r>
      <w:r w:rsidR="00285E8C">
        <w:rPr>
          <w:sz w:val="22"/>
          <w:szCs w:val="22"/>
        </w:rPr>
        <w:t xml:space="preserve"> a</w:t>
      </w:r>
      <w:r w:rsidRPr="00440126">
        <w:rPr>
          <w:sz w:val="22"/>
          <w:szCs w:val="22"/>
        </w:rPr>
        <w:t xml:space="preserve"> demora em encomendar as estacas, ou do contratante, por falhas no projeto. Destacou ser a ausência de culpa condição essencial para o Tribunal aceitar aditivos que ultrapassem os limites legalmente estabelecidos. Nessa esteira, a Corte</w:t>
      </w:r>
      <w:r w:rsidR="0017375D">
        <w:rPr>
          <w:sz w:val="22"/>
          <w:szCs w:val="22"/>
        </w:rPr>
        <w:t xml:space="preserve">, ao </w:t>
      </w:r>
      <w:r w:rsidRPr="00440126">
        <w:rPr>
          <w:sz w:val="22"/>
          <w:szCs w:val="22"/>
        </w:rPr>
        <w:t>acolhe</w:t>
      </w:r>
      <w:r w:rsidR="0017375D">
        <w:rPr>
          <w:sz w:val="22"/>
          <w:szCs w:val="22"/>
        </w:rPr>
        <w:t xml:space="preserve">r </w:t>
      </w:r>
      <w:r w:rsidRPr="00440126">
        <w:rPr>
          <w:sz w:val="22"/>
          <w:szCs w:val="22"/>
        </w:rPr>
        <w:t>proposta do relator</w:t>
      </w:r>
      <w:r w:rsidR="0017375D">
        <w:rPr>
          <w:sz w:val="22"/>
          <w:szCs w:val="22"/>
        </w:rPr>
        <w:t>,</w:t>
      </w:r>
      <w:r w:rsidRPr="00440126">
        <w:rPr>
          <w:sz w:val="22"/>
          <w:szCs w:val="22"/>
        </w:rPr>
        <w:t xml:space="preserve"> deu nova redação à deliberação recorrida</w:t>
      </w:r>
      <w:r w:rsidR="008D543C">
        <w:rPr>
          <w:sz w:val="22"/>
          <w:szCs w:val="22"/>
        </w:rPr>
        <w:t xml:space="preserve"> e</w:t>
      </w:r>
      <w:r w:rsidR="0017375D">
        <w:rPr>
          <w:sz w:val="22"/>
          <w:szCs w:val="22"/>
        </w:rPr>
        <w:t xml:space="preserve"> </w:t>
      </w:r>
      <w:r w:rsidR="005719B3">
        <w:rPr>
          <w:sz w:val="22"/>
          <w:szCs w:val="22"/>
        </w:rPr>
        <w:t xml:space="preserve">expediu notificação </w:t>
      </w:r>
      <w:r w:rsidR="008D543C">
        <w:rPr>
          <w:sz w:val="22"/>
          <w:szCs w:val="22"/>
        </w:rPr>
        <w:t xml:space="preserve">a </w:t>
      </w:r>
      <w:r w:rsidRPr="00440126">
        <w:rPr>
          <w:sz w:val="22"/>
          <w:szCs w:val="22"/>
        </w:rPr>
        <w:t xml:space="preserve">Codern </w:t>
      </w:r>
      <w:r w:rsidR="00E411E8">
        <w:rPr>
          <w:sz w:val="22"/>
          <w:szCs w:val="22"/>
        </w:rPr>
        <w:t>d</w:t>
      </w:r>
      <w:r w:rsidR="005719B3">
        <w:rPr>
          <w:sz w:val="22"/>
          <w:szCs w:val="22"/>
        </w:rPr>
        <w:t>a qual con</w:t>
      </w:r>
      <w:r w:rsidR="004C0499">
        <w:rPr>
          <w:sz w:val="22"/>
          <w:szCs w:val="22"/>
        </w:rPr>
        <w:t>s</w:t>
      </w:r>
      <w:r w:rsidR="005719B3">
        <w:rPr>
          <w:sz w:val="22"/>
          <w:szCs w:val="22"/>
        </w:rPr>
        <w:t>tou</w:t>
      </w:r>
      <w:r w:rsidR="004C0499">
        <w:rPr>
          <w:sz w:val="22"/>
          <w:szCs w:val="22"/>
        </w:rPr>
        <w:t xml:space="preserve"> também as seguintes orientações</w:t>
      </w:r>
      <w:r w:rsidR="008D543C">
        <w:rPr>
          <w:sz w:val="22"/>
          <w:szCs w:val="22"/>
        </w:rPr>
        <w:t xml:space="preserve">: a) </w:t>
      </w:r>
      <w:r w:rsidRPr="00440126">
        <w:rPr>
          <w:sz w:val="22"/>
          <w:szCs w:val="22"/>
        </w:rPr>
        <w:t xml:space="preserve">para </w:t>
      </w:r>
      <w:r w:rsidR="008D543C">
        <w:rPr>
          <w:sz w:val="22"/>
          <w:szCs w:val="22"/>
        </w:rPr>
        <w:t xml:space="preserve">que </w:t>
      </w:r>
      <w:r w:rsidRPr="00440126">
        <w:rPr>
          <w:sz w:val="22"/>
          <w:szCs w:val="22"/>
        </w:rPr>
        <w:t>a alteração em tela v</w:t>
      </w:r>
      <w:r w:rsidR="004C0499">
        <w:rPr>
          <w:sz w:val="22"/>
          <w:szCs w:val="22"/>
        </w:rPr>
        <w:t xml:space="preserve">enha </w:t>
      </w:r>
      <w:r w:rsidRPr="00440126">
        <w:rPr>
          <w:sz w:val="22"/>
          <w:szCs w:val="22"/>
        </w:rPr>
        <w:t>a ser aceita como situação de exceção prevista pelo TCU</w:t>
      </w:r>
      <w:r w:rsidR="004C0499">
        <w:rPr>
          <w:sz w:val="22"/>
          <w:szCs w:val="22"/>
        </w:rPr>
        <w:t xml:space="preserve"> na </w:t>
      </w:r>
      <w:r w:rsidR="004C0499" w:rsidRPr="00440126">
        <w:rPr>
          <w:sz w:val="22"/>
          <w:szCs w:val="22"/>
        </w:rPr>
        <w:t>Decisão 215/1999-Plenário</w:t>
      </w:r>
      <w:r w:rsidRPr="00440126">
        <w:rPr>
          <w:sz w:val="22"/>
          <w:szCs w:val="22"/>
        </w:rPr>
        <w:t>, deve ficar demonstrado que</w:t>
      </w:r>
      <w:r w:rsidR="008D543C">
        <w:rPr>
          <w:sz w:val="22"/>
          <w:szCs w:val="22"/>
        </w:rPr>
        <w:t xml:space="preserve"> </w:t>
      </w:r>
      <w:r w:rsidRPr="00440126">
        <w:rPr>
          <w:sz w:val="22"/>
          <w:szCs w:val="22"/>
        </w:rPr>
        <w:t xml:space="preserve">as estacas não poderiam </w:t>
      </w:r>
      <w:r w:rsidR="004C0499">
        <w:rPr>
          <w:sz w:val="22"/>
          <w:szCs w:val="22"/>
        </w:rPr>
        <w:t xml:space="preserve">ter </w:t>
      </w:r>
      <w:r w:rsidRPr="00440126">
        <w:rPr>
          <w:sz w:val="22"/>
          <w:szCs w:val="22"/>
        </w:rPr>
        <w:t>s</w:t>
      </w:r>
      <w:r w:rsidR="004C0499">
        <w:rPr>
          <w:sz w:val="22"/>
          <w:szCs w:val="22"/>
        </w:rPr>
        <w:t>ido</w:t>
      </w:r>
      <w:r w:rsidRPr="00440126">
        <w:rPr>
          <w:sz w:val="22"/>
          <w:szCs w:val="22"/>
        </w:rPr>
        <w:t xml:space="preserve"> obtidas de outro fornecedor</w:t>
      </w:r>
      <w:r w:rsidR="004C0499">
        <w:rPr>
          <w:sz w:val="22"/>
          <w:szCs w:val="22"/>
        </w:rPr>
        <w:t xml:space="preserve"> e</w:t>
      </w:r>
      <w:r w:rsidRPr="00440126">
        <w:rPr>
          <w:sz w:val="22"/>
          <w:szCs w:val="22"/>
        </w:rPr>
        <w:t xml:space="preserve"> que não houve mora da contratada na encomenda desses elementos</w:t>
      </w:r>
      <w:r w:rsidR="00E411E8">
        <w:rPr>
          <w:sz w:val="22"/>
          <w:szCs w:val="22"/>
        </w:rPr>
        <w:t xml:space="preserve">; b) </w:t>
      </w:r>
      <w:r w:rsidR="004C0499">
        <w:rPr>
          <w:sz w:val="22"/>
          <w:szCs w:val="22"/>
        </w:rPr>
        <w:t xml:space="preserve">também com a finalidade de enquadramento nessa hipótese excepcional, as </w:t>
      </w:r>
      <w:r w:rsidR="00E411E8">
        <w:rPr>
          <w:sz w:val="22"/>
          <w:szCs w:val="22"/>
        </w:rPr>
        <w:t xml:space="preserve">novas </w:t>
      </w:r>
      <w:r w:rsidRPr="00440126">
        <w:rPr>
          <w:sz w:val="22"/>
          <w:szCs w:val="22"/>
        </w:rPr>
        <w:t xml:space="preserve">alterações nas tecnologias construtivas não </w:t>
      </w:r>
      <w:r w:rsidR="004C0499">
        <w:rPr>
          <w:sz w:val="22"/>
          <w:szCs w:val="22"/>
        </w:rPr>
        <w:t>podem d</w:t>
      </w:r>
      <w:r w:rsidRPr="00440126">
        <w:rPr>
          <w:sz w:val="22"/>
          <w:szCs w:val="22"/>
        </w:rPr>
        <w:t>ecorr</w:t>
      </w:r>
      <w:r w:rsidR="004C0499">
        <w:rPr>
          <w:sz w:val="22"/>
          <w:szCs w:val="22"/>
        </w:rPr>
        <w:t>er</w:t>
      </w:r>
      <w:r w:rsidRPr="00440126">
        <w:rPr>
          <w:sz w:val="22"/>
          <w:szCs w:val="22"/>
        </w:rPr>
        <w:t xml:space="preserve"> de projeto básico insuficiente. </w:t>
      </w:r>
      <w:r w:rsidRPr="00245CC7">
        <w:rPr>
          <w:b/>
          <w:i/>
          <w:sz w:val="22"/>
          <w:szCs w:val="22"/>
        </w:rPr>
        <w:t xml:space="preserve">Acórdão </w:t>
      </w:r>
      <w:r w:rsidR="00805656" w:rsidRPr="00245CC7">
        <w:rPr>
          <w:b/>
          <w:i/>
          <w:sz w:val="22"/>
          <w:szCs w:val="22"/>
        </w:rPr>
        <w:t>89</w:t>
      </w:r>
      <w:r w:rsidRPr="00245CC7">
        <w:rPr>
          <w:b/>
          <w:i/>
          <w:sz w:val="22"/>
          <w:szCs w:val="22"/>
        </w:rPr>
        <w:t>/2013-Plenário, TC</w:t>
      </w:r>
      <w:r w:rsidR="00E60961">
        <w:rPr>
          <w:b/>
          <w:i/>
          <w:sz w:val="22"/>
          <w:szCs w:val="22"/>
        </w:rPr>
        <w:t xml:space="preserve"> </w:t>
      </w:r>
      <w:r w:rsidRPr="00245CC7">
        <w:rPr>
          <w:b/>
          <w:i/>
          <w:sz w:val="22"/>
          <w:szCs w:val="22"/>
        </w:rPr>
        <w:t>036.898/2012-0, relator Ministro Valmir Campelo, 30</w:t>
      </w:r>
      <w:r w:rsidR="00805656" w:rsidRPr="00245CC7">
        <w:rPr>
          <w:b/>
          <w:i/>
          <w:sz w:val="22"/>
          <w:szCs w:val="22"/>
        </w:rPr>
        <w:t>.</w:t>
      </w:r>
      <w:r w:rsidRPr="00245CC7">
        <w:rPr>
          <w:b/>
          <w:i/>
          <w:sz w:val="22"/>
          <w:szCs w:val="22"/>
        </w:rPr>
        <w:t>1</w:t>
      </w:r>
      <w:r w:rsidR="00805656" w:rsidRPr="00245CC7">
        <w:rPr>
          <w:b/>
          <w:i/>
          <w:sz w:val="22"/>
          <w:szCs w:val="22"/>
        </w:rPr>
        <w:t>.</w:t>
      </w:r>
      <w:r w:rsidRPr="00245CC7">
        <w:rPr>
          <w:b/>
          <w:i/>
          <w:sz w:val="22"/>
          <w:szCs w:val="22"/>
        </w:rPr>
        <w:t>2013.</w:t>
      </w:r>
    </w:p>
    <w:p w:rsidR="00097DEB" w:rsidRDefault="00097DEB" w:rsidP="004E55D4">
      <w:pPr>
        <w:pStyle w:val="Default"/>
        <w:jc w:val="both"/>
        <w:rPr>
          <w:sz w:val="22"/>
          <w:szCs w:val="22"/>
        </w:rPr>
      </w:pPr>
    </w:p>
    <w:p w:rsidR="00F158F6" w:rsidRPr="00440126" w:rsidRDefault="007D14D6" w:rsidP="00F158F6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F158F6" w:rsidRPr="00440126">
        <w:rPr>
          <w:b/>
          <w:sz w:val="22"/>
          <w:szCs w:val="22"/>
        </w:rPr>
        <w:t>É obrigatória a comprovação</w:t>
      </w:r>
      <w:r w:rsidR="00F158F6">
        <w:rPr>
          <w:b/>
          <w:sz w:val="22"/>
          <w:szCs w:val="22"/>
        </w:rPr>
        <w:t>,</w:t>
      </w:r>
      <w:r w:rsidR="00F158F6" w:rsidRPr="00440126">
        <w:rPr>
          <w:b/>
          <w:sz w:val="22"/>
          <w:szCs w:val="22"/>
        </w:rPr>
        <w:t xml:space="preserve"> em licitações na modalidade convite</w:t>
      </w:r>
      <w:r w:rsidR="00F72487">
        <w:rPr>
          <w:b/>
          <w:sz w:val="22"/>
          <w:szCs w:val="22"/>
        </w:rPr>
        <w:t>,</w:t>
      </w:r>
      <w:r w:rsidR="00F158F6" w:rsidRPr="00440126">
        <w:rPr>
          <w:b/>
          <w:sz w:val="22"/>
          <w:szCs w:val="22"/>
        </w:rPr>
        <w:t xml:space="preserve"> da regularidade das licitantes perante a seguridade social e o FGTS, uma vez que o comando contido no art. 195, § 3º, da C</w:t>
      </w:r>
      <w:r w:rsidR="00F158F6">
        <w:rPr>
          <w:b/>
          <w:sz w:val="22"/>
          <w:szCs w:val="22"/>
        </w:rPr>
        <w:t>onstituição Federal</w:t>
      </w:r>
      <w:r w:rsidR="00F158F6" w:rsidRPr="00440126">
        <w:rPr>
          <w:b/>
          <w:sz w:val="22"/>
          <w:szCs w:val="22"/>
        </w:rPr>
        <w:t xml:space="preserve"> se sobrepõe ao disposto no art. 32, § 1º, da Lei 8.666/93</w:t>
      </w:r>
    </w:p>
    <w:p w:rsidR="00F158F6" w:rsidRPr="00F44B2B" w:rsidRDefault="00F158F6" w:rsidP="00F158F6">
      <w:pPr>
        <w:pStyle w:val="Default"/>
        <w:jc w:val="both"/>
        <w:rPr>
          <w:b/>
          <w:i/>
          <w:sz w:val="22"/>
          <w:szCs w:val="22"/>
        </w:rPr>
      </w:pPr>
      <w:r w:rsidRPr="00440126">
        <w:rPr>
          <w:sz w:val="22"/>
          <w:szCs w:val="22"/>
        </w:rPr>
        <w:t xml:space="preserve">Ex-membros da comissão de licitação do município de Tamandaré/PE interpuseram pedidos de reexame contra o Acórdão 2575/2009-Plenário, </w:t>
      </w:r>
      <w:r>
        <w:rPr>
          <w:sz w:val="22"/>
          <w:szCs w:val="22"/>
        </w:rPr>
        <w:t>por meio d</w:t>
      </w:r>
      <w:r w:rsidRPr="00440126">
        <w:rPr>
          <w:sz w:val="22"/>
          <w:szCs w:val="22"/>
        </w:rPr>
        <w:t xml:space="preserve">o qual </w:t>
      </w:r>
      <w:r>
        <w:rPr>
          <w:sz w:val="22"/>
          <w:szCs w:val="22"/>
        </w:rPr>
        <w:t xml:space="preserve">o Tribunal </w:t>
      </w:r>
      <w:r w:rsidRPr="00440126">
        <w:rPr>
          <w:sz w:val="22"/>
          <w:szCs w:val="22"/>
        </w:rPr>
        <w:t xml:space="preserve">aplicara multa às responsáveis por irregularidades havidas na condução de procedimentos licitatórios na modalidade convite, envolvendo recursos de programas do Ministério da Educação e do Ministério do Desenvolvimento Social e Combate à Fome. Entre os ilícitos apontados, figurou a não comprovação, por parte das licitantes, na fase de habilitação, da regularidade perante a seguridade social e o FGTS. As recorrentes alegaram que a Lei 8.666/93, em seu art. 32, § 1º, dispensa tal documentação nas situações de convite, e que, no caso, as empresas vencedoras apresentaram as certificações reclamadas em momento posterior aos certames, atendendo-se, assim, ao disposto no art. 195, § 3º, da Constituição Federal. O relator considerou que </w:t>
      </w:r>
      <w:r w:rsidRPr="00440126">
        <w:rPr>
          <w:i/>
          <w:sz w:val="22"/>
          <w:szCs w:val="22"/>
        </w:rPr>
        <w:t>“o entendimento consolidado nesta Corte de Contas é de que, por força do disposto no §3º do artigo 195 da Constituição Federal – que torna sem efeito, em parte, o permissivo do § 1º do artigo 32 da Lei 8.666/93 – a apresentação destes documentos é de exigência obrigatória nas licitações públicas, ainda que na modalidade de convite, para contratação de obras, serviços ou fornecimento, e mesmo que se trate de fornecimento de pronta entrega (</w:t>
      </w:r>
      <w:r w:rsidRPr="00440126">
        <w:rPr>
          <w:i/>
          <w:iCs/>
          <w:sz w:val="22"/>
          <w:szCs w:val="22"/>
        </w:rPr>
        <w:t xml:space="preserve">ex vi </w:t>
      </w:r>
      <w:r w:rsidRPr="00440126">
        <w:rPr>
          <w:i/>
          <w:sz w:val="22"/>
          <w:szCs w:val="22"/>
        </w:rPr>
        <w:t>da Decisão 705/1994- Plenário)”</w:t>
      </w:r>
      <w:r w:rsidRPr="00440126">
        <w:rPr>
          <w:sz w:val="22"/>
          <w:szCs w:val="22"/>
        </w:rPr>
        <w:t xml:space="preserve">. Ponderou que </w:t>
      </w:r>
      <w:r w:rsidRPr="00440126">
        <w:rPr>
          <w:i/>
          <w:sz w:val="22"/>
          <w:szCs w:val="22"/>
        </w:rPr>
        <w:t>“a irregularidade em comento impossibilitou a confirmação de que os certames foram homologados com, no mínimo, três propostas válidas. A fase procedimental própria para o exame da regularidade fiscal é a da habilitação e não se pode conhecer a proposta de preço sem que se haja esgotado a fase de habilitação”</w:t>
      </w:r>
      <w:r>
        <w:rPr>
          <w:sz w:val="22"/>
          <w:szCs w:val="22"/>
        </w:rPr>
        <w:t>. Ademais</w:t>
      </w:r>
      <w:r w:rsidRPr="00440126">
        <w:rPr>
          <w:sz w:val="22"/>
          <w:szCs w:val="22"/>
        </w:rPr>
        <w:t xml:space="preserve">, permitir que inadimplentes participem de licitações públicas </w:t>
      </w:r>
      <w:r w:rsidRPr="00440126">
        <w:rPr>
          <w:i/>
          <w:sz w:val="22"/>
          <w:szCs w:val="22"/>
        </w:rPr>
        <w:t>“possibilitaria que os faltosos com o sistema de seguridade social competissem, na fase de habilitação, em condições de igualdade com aqueles em situação de adimplência, dispensando-se, assim, tratamento igual aos desiguais”</w:t>
      </w:r>
      <w:r w:rsidRPr="00440126">
        <w:rPr>
          <w:sz w:val="22"/>
          <w:szCs w:val="22"/>
        </w:rPr>
        <w:t xml:space="preserve">. Assim, os recursos, quanto a esse ponto, não foram providos pelo Tribunal. </w:t>
      </w:r>
      <w:r w:rsidRPr="00F44B2B">
        <w:rPr>
          <w:b/>
          <w:i/>
          <w:sz w:val="22"/>
          <w:szCs w:val="22"/>
        </w:rPr>
        <w:t xml:space="preserve">Acórdão 98/2013-Plenário, TC 016.785/2004-0, relator Ministro Benjamin Zymler, 30.1.2013. </w:t>
      </w:r>
    </w:p>
    <w:p w:rsidR="00F158F6" w:rsidRDefault="00F158F6" w:rsidP="004E55D4">
      <w:pPr>
        <w:pStyle w:val="Default"/>
        <w:jc w:val="both"/>
        <w:rPr>
          <w:sz w:val="22"/>
          <w:szCs w:val="22"/>
        </w:rPr>
      </w:pPr>
    </w:p>
    <w:p w:rsidR="00805656" w:rsidRDefault="007D14D6" w:rsidP="00580B3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E60961" w:rsidRPr="00440126">
        <w:rPr>
          <w:b/>
          <w:sz w:val="22"/>
          <w:szCs w:val="22"/>
        </w:rPr>
        <w:t xml:space="preserve">A exigência de credenciamento ou autorização fornecida por fabricante de equipamento objeto de manutenção a ser contratada pela Administração </w:t>
      </w:r>
      <w:r w:rsidR="00E60961">
        <w:rPr>
          <w:b/>
          <w:sz w:val="22"/>
          <w:szCs w:val="22"/>
        </w:rPr>
        <w:t xml:space="preserve">configura, em regra, </w:t>
      </w:r>
      <w:r w:rsidR="00E60961" w:rsidRPr="00440126">
        <w:rPr>
          <w:b/>
          <w:sz w:val="22"/>
          <w:szCs w:val="22"/>
        </w:rPr>
        <w:t>restri</w:t>
      </w:r>
      <w:r w:rsidR="00E60961">
        <w:rPr>
          <w:b/>
          <w:sz w:val="22"/>
          <w:szCs w:val="22"/>
        </w:rPr>
        <w:t>ção a</w:t>
      </w:r>
      <w:r w:rsidR="00E60961" w:rsidRPr="00440126">
        <w:rPr>
          <w:b/>
          <w:sz w:val="22"/>
          <w:szCs w:val="22"/>
        </w:rPr>
        <w:t xml:space="preserve">o caráter competitivo do certame. Tal requisito </w:t>
      </w:r>
      <w:r w:rsidR="00E60961">
        <w:rPr>
          <w:b/>
          <w:sz w:val="22"/>
          <w:szCs w:val="22"/>
        </w:rPr>
        <w:t xml:space="preserve">de habilitação </w:t>
      </w:r>
      <w:r w:rsidR="00E60961" w:rsidRPr="00440126">
        <w:rPr>
          <w:b/>
          <w:sz w:val="22"/>
          <w:szCs w:val="22"/>
        </w:rPr>
        <w:t>somente pode ser admitido em situações excepcionais, devidamente fundamentadas</w:t>
      </w:r>
    </w:p>
    <w:p w:rsidR="00580B3D" w:rsidRPr="00440126" w:rsidRDefault="00097DEB" w:rsidP="00580B3D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440126">
        <w:rPr>
          <w:sz w:val="22"/>
          <w:szCs w:val="22"/>
        </w:rPr>
        <w:t>Representação apontou a ocorrência de suposta irregularidade na condução do Pregão Eletrônico 145/2012, pelo Superior Tribunal Militar</w:t>
      </w:r>
      <w:r w:rsidR="00580B3D" w:rsidRPr="00440126">
        <w:rPr>
          <w:sz w:val="22"/>
          <w:szCs w:val="22"/>
        </w:rPr>
        <w:t xml:space="preserve"> - STM</w:t>
      </w:r>
      <w:r w:rsidRPr="00440126">
        <w:rPr>
          <w:sz w:val="22"/>
          <w:szCs w:val="22"/>
        </w:rPr>
        <w:t>, que tem por objeto a prestação mensal de serviços de manutenção preventiva e corretiva em dispositivo automatizado de backup (</w:t>
      </w:r>
      <w:r w:rsidRPr="00440126">
        <w:rPr>
          <w:i/>
          <w:sz w:val="22"/>
          <w:szCs w:val="22"/>
        </w:rPr>
        <w:t>tape library</w:t>
      </w:r>
      <w:r w:rsidRPr="00440126">
        <w:rPr>
          <w:sz w:val="22"/>
          <w:szCs w:val="22"/>
        </w:rPr>
        <w:t xml:space="preserve">) da marca IBM.  A autora da representação apontou suposta restrição à participação de empresas no certame, em razão da exigência de comprovação pela licitante de ser credenciada ou autorizada pelo fabricante do equipamento para a prestação dos serviços. O </w:t>
      </w:r>
      <w:r w:rsidR="00805656">
        <w:rPr>
          <w:sz w:val="22"/>
          <w:szCs w:val="22"/>
        </w:rPr>
        <w:t>r</w:t>
      </w:r>
      <w:r w:rsidRPr="00440126">
        <w:rPr>
          <w:sz w:val="22"/>
          <w:szCs w:val="22"/>
        </w:rPr>
        <w:t>elator</w:t>
      </w:r>
      <w:r w:rsidR="001A430F" w:rsidRPr="00440126">
        <w:rPr>
          <w:sz w:val="22"/>
          <w:szCs w:val="22"/>
        </w:rPr>
        <w:t xml:space="preserve">, na mesma linha de entendimento externada pela </w:t>
      </w:r>
      <w:r w:rsidR="00440126" w:rsidRPr="00440126">
        <w:rPr>
          <w:sz w:val="22"/>
          <w:szCs w:val="22"/>
        </w:rPr>
        <w:t>u</w:t>
      </w:r>
      <w:r w:rsidR="001A430F" w:rsidRPr="00440126">
        <w:rPr>
          <w:sz w:val="22"/>
          <w:szCs w:val="22"/>
        </w:rPr>
        <w:t xml:space="preserve">nidade </w:t>
      </w:r>
      <w:r w:rsidR="00440126" w:rsidRPr="00440126">
        <w:rPr>
          <w:sz w:val="22"/>
          <w:szCs w:val="22"/>
        </w:rPr>
        <w:t>t</w:t>
      </w:r>
      <w:r w:rsidR="001A430F" w:rsidRPr="00440126">
        <w:rPr>
          <w:sz w:val="22"/>
          <w:szCs w:val="22"/>
        </w:rPr>
        <w:t xml:space="preserve">écnica, ressaltou que </w:t>
      </w:r>
      <w:r w:rsidRPr="00440126">
        <w:rPr>
          <w:sz w:val="22"/>
          <w:szCs w:val="22"/>
        </w:rPr>
        <w:t xml:space="preserve">a jurisprudência </w:t>
      </w:r>
      <w:r w:rsidR="001A430F" w:rsidRPr="00440126">
        <w:rPr>
          <w:sz w:val="22"/>
          <w:szCs w:val="22"/>
        </w:rPr>
        <w:t xml:space="preserve">do TCU </w:t>
      </w:r>
      <w:r w:rsidRPr="00440126">
        <w:rPr>
          <w:sz w:val="22"/>
          <w:szCs w:val="22"/>
        </w:rPr>
        <w:t xml:space="preserve">é </w:t>
      </w:r>
      <w:r w:rsidR="001A430F" w:rsidRPr="00440126">
        <w:rPr>
          <w:sz w:val="22"/>
          <w:szCs w:val="22"/>
        </w:rPr>
        <w:t>pacífica</w:t>
      </w:r>
      <w:r w:rsidR="00EC2C81">
        <w:rPr>
          <w:sz w:val="22"/>
          <w:szCs w:val="22"/>
        </w:rPr>
        <w:t>,</w:t>
      </w:r>
      <w:r w:rsidR="001A430F" w:rsidRPr="00440126">
        <w:rPr>
          <w:sz w:val="22"/>
          <w:szCs w:val="22"/>
        </w:rPr>
        <w:t xml:space="preserve"> “</w:t>
      </w:r>
      <w:r w:rsidRPr="00440126">
        <w:rPr>
          <w:i/>
          <w:sz w:val="22"/>
          <w:szCs w:val="22"/>
        </w:rPr>
        <w:t>no sentido de considerar que exigências dessa natureza restringem a competitividade do processo licitatório, afigurando-se desarrazoadas as justificativas apresentadas pelos setores competentes, em resposta à impugnação da empresa</w:t>
      </w:r>
      <w:r w:rsidR="001A430F" w:rsidRPr="00440126">
        <w:rPr>
          <w:sz w:val="22"/>
          <w:szCs w:val="22"/>
        </w:rPr>
        <w:t xml:space="preserve">”. A despeito disso, em face de contingências do caso concreto, como a baixa materialidade dos valores da contratação, o caráter essencial de tais serviços e a conformidade do valor contratado com a estimativa da administração, reputou inconveniente a concessão de medida cautelar </w:t>
      </w:r>
      <w:r w:rsidR="00440126" w:rsidRPr="00440126">
        <w:rPr>
          <w:sz w:val="22"/>
          <w:szCs w:val="22"/>
        </w:rPr>
        <w:t xml:space="preserve">que </w:t>
      </w:r>
      <w:r w:rsidR="001A430F" w:rsidRPr="00440126">
        <w:rPr>
          <w:sz w:val="22"/>
          <w:szCs w:val="22"/>
        </w:rPr>
        <w:t>suspen</w:t>
      </w:r>
      <w:r w:rsidR="00EC2C81">
        <w:rPr>
          <w:sz w:val="22"/>
          <w:szCs w:val="22"/>
        </w:rPr>
        <w:t>de</w:t>
      </w:r>
      <w:r w:rsidR="00440126" w:rsidRPr="00440126">
        <w:rPr>
          <w:sz w:val="22"/>
          <w:szCs w:val="22"/>
        </w:rPr>
        <w:t>sse</w:t>
      </w:r>
      <w:r w:rsidR="001A430F" w:rsidRPr="00440126">
        <w:rPr>
          <w:sz w:val="22"/>
          <w:szCs w:val="22"/>
        </w:rPr>
        <w:t xml:space="preserve"> a execução do contrato.</w:t>
      </w:r>
      <w:r w:rsidR="00580B3D" w:rsidRPr="00440126">
        <w:rPr>
          <w:sz w:val="22"/>
          <w:szCs w:val="22"/>
        </w:rPr>
        <w:t xml:space="preserve"> O Tribunal, então, ao acolher </w:t>
      </w:r>
      <w:r w:rsidR="00805656">
        <w:rPr>
          <w:sz w:val="22"/>
          <w:szCs w:val="22"/>
        </w:rPr>
        <w:t xml:space="preserve">a </w:t>
      </w:r>
      <w:r w:rsidR="00580B3D" w:rsidRPr="00440126">
        <w:rPr>
          <w:sz w:val="22"/>
          <w:szCs w:val="22"/>
        </w:rPr>
        <w:t xml:space="preserve">proposta do relator, decidiu: a) julgar procedente a representação; b) </w:t>
      </w:r>
      <w:r w:rsidRPr="00440126">
        <w:rPr>
          <w:bCs/>
          <w:sz w:val="22"/>
          <w:szCs w:val="22"/>
        </w:rPr>
        <w:t xml:space="preserve">dar ciência </w:t>
      </w:r>
      <w:r w:rsidRPr="00440126">
        <w:rPr>
          <w:sz w:val="22"/>
          <w:szCs w:val="22"/>
        </w:rPr>
        <w:t xml:space="preserve">ao STM de que </w:t>
      </w:r>
      <w:r w:rsidR="00580B3D" w:rsidRPr="00440126">
        <w:rPr>
          <w:sz w:val="22"/>
          <w:szCs w:val="22"/>
        </w:rPr>
        <w:t>“</w:t>
      </w:r>
      <w:r w:rsidR="00580B3D" w:rsidRPr="00440126">
        <w:rPr>
          <w:i/>
          <w:sz w:val="22"/>
          <w:szCs w:val="22"/>
        </w:rPr>
        <w:t xml:space="preserve">a exigência de comprovação de credenciamento ou autorização do fabricante do produto ofertado, como condição de habilitação, além de constituir restrição ao caráter competitivo das licitações, não possui </w:t>
      </w:r>
      <w:r w:rsidR="00580B3D" w:rsidRPr="00805656">
        <w:rPr>
          <w:i/>
          <w:color w:val="auto"/>
          <w:sz w:val="22"/>
          <w:szCs w:val="22"/>
        </w:rPr>
        <w:t>amparo legal (cf. art. 3º, § 1º, inciso I, da Lei nº 8.666/1993 e art. 37, inciso XXI, parte final, da Constituição Federal), sendo aceita somente em situações excepcionais, devidamente fundamentadas, conforme tratado no Acórdão 1.462/</w:t>
      </w:r>
      <w:r w:rsidR="00805656" w:rsidRPr="00805656">
        <w:rPr>
          <w:i/>
          <w:color w:val="auto"/>
          <w:sz w:val="22"/>
          <w:szCs w:val="22"/>
        </w:rPr>
        <w:t>2010</w:t>
      </w:r>
      <w:r w:rsidR="00580B3D" w:rsidRPr="00805656">
        <w:rPr>
          <w:i/>
          <w:color w:val="auto"/>
          <w:sz w:val="22"/>
          <w:szCs w:val="22"/>
        </w:rPr>
        <w:t xml:space="preserve"> – Plenário</w:t>
      </w:r>
      <w:r w:rsidR="00580B3D" w:rsidRPr="00440126">
        <w:rPr>
          <w:sz w:val="22"/>
          <w:szCs w:val="22"/>
        </w:rPr>
        <w:t xml:space="preserve">”. </w:t>
      </w:r>
      <w:r w:rsidR="00580B3D" w:rsidRPr="00440126">
        <w:rPr>
          <w:b/>
          <w:i/>
          <w:color w:val="auto"/>
          <w:sz w:val="22"/>
          <w:szCs w:val="22"/>
        </w:rPr>
        <w:t xml:space="preserve">Acórdão </w:t>
      </w:r>
      <w:r w:rsidR="007D14D6">
        <w:rPr>
          <w:b/>
          <w:i/>
          <w:color w:val="auto"/>
          <w:sz w:val="22"/>
          <w:szCs w:val="22"/>
        </w:rPr>
        <w:t>107</w:t>
      </w:r>
      <w:r w:rsidR="00580B3D" w:rsidRPr="00440126">
        <w:rPr>
          <w:b/>
          <w:i/>
          <w:color w:val="auto"/>
          <w:sz w:val="22"/>
          <w:szCs w:val="22"/>
        </w:rPr>
        <w:t xml:space="preserve">/2013-Plenário, </w:t>
      </w:r>
      <w:r w:rsidR="00E60961">
        <w:rPr>
          <w:b/>
          <w:i/>
          <w:color w:val="auto"/>
          <w:sz w:val="22"/>
          <w:szCs w:val="22"/>
        </w:rPr>
        <w:t xml:space="preserve">TC </w:t>
      </w:r>
      <w:r w:rsidR="00580B3D" w:rsidRPr="00440126">
        <w:rPr>
          <w:b/>
          <w:i/>
          <w:sz w:val="22"/>
          <w:szCs w:val="22"/>
        </w:rPr>
        <w:t>045.663/2012-2</w:t>
      </w:r>
      <w:r w:rsidR="00580B3D" w:rsidRPr="00440126">
        <w:rPr>
          <w:b/>
          <w:i/>
          <w:color w:val="auto"/>
          <w:sz w:val="22"/>
          <w:szCs w:val="22"/>
        </w:rPr>
        <w:t>, relator Ministro José Jorge, 30.1.2013.</w:t>
      </w:r>
    </w:p>
    <w:p w:rsidR="00580B3D" w:rsidRDefault="00580B3D" w:rsidP="00580B3D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F72487" w:rsidRPr="00440126" w:rsidRDefault="00F72487" w:rsidP="00580B3D">
      <w:pPr>
        <w:pStyle w:val="Default"/>
        <w:jc w:val="both"/>
        <w:rPr>
          <w:b/>
          <w:i/>
          <w:color w:val="auto"/>
          <w:sz w:val="22"/>
          <w:szCs w:val="22"/>
        </w:rPr>
      </w:pPr>
    </w:p>
    <w:p w:rsidR="00841D7F" w:rsidRPr="00440126" w:rsidRDefault="007D14D6" w:rsidP="00580B3D">
      <w:pPr>
        <w:pStyle w:val="Default"/>
        <w:jc w:val="both"/>
        <w:rPr>
          <w:b/>
          <w:color w:val="auto"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41D7F" w:rsidRPr="00440126">
        <w:rPr>
          <w:b/>
          <w:sz w:val="22"/>
          <w:szCs w:val="22"/>
        </w:rPr>
        <w:t xml:space="preserve">A exigência do emprego de cartão contendo microprocessador com </w:t>
      </w:r>
      <w:r w:rsidR="00841D7F" w:rsidRPr="00EC2C81">
        <w:rPr>
          <w:b/>
          <w:i/>
          <w:sz w:val="22"/>
          <w:szCs w:val="22"/>
        </w:rPr>
        <w:t>chip</w:t>
      </w:r>
      <w:r w:rsidR="002C45F8">
        <w:rPr>
          <w:b/>
          <w:i/>
          <w:sz w:val="22"/>
          <w:szCs w:val="22"/>
        </w:rPr>
        <w:t>,</w:t>
      </w:r>
      <w:r w:rsidR="00841D7F" w:rsidRPr="00440126">
        <w:rPr>
          <w:b/>
          <w:sz w:val="22"/>
          <w:szCs w:val="22"/>
        </w:rPr>
        <w:t xml:space="preserve"> como ferramenta de controle </w:t>
      </w:r>
      <w:r w:rsidR="00E21488" w:rsidRPr="00440126">
        <w:rPr>
          <w:b/>
          <w:sz w:val="22"/>
          <w:szCs w:val="22"/>
        </w:rPr>
        <w:t xml:space="preserve">na </w:t>
      </w:r>
      <w:r w:rsidR="00841D7F" w:rsidRPr="00440126">
        <w:rPr>
          <w:b/>
          <w:sz w:val="22"/>
          <w:szCs w:val="22"/>
        </w:rPr>
        <w:t>prestação de serviços de abastecimento com fornecimento de combustíveis,</w:t>
      </w:r>
      <w:r w:rsidR="00E21488" w:rsidRPr="00440126">
        <w:rPr>
          <w:b/>
          <w:sz w:val="22"/>
          <w:szCs w:val="22"/>
        </w:rPr>
        <w:t xml:space="preserve"> afigura-se razoável e não merece ser considerada restritiva ao caráter competitivo do certame</w:t>
      </w:r>
    </w:p>
    <w:p w:rsidR="00D55D86" w:rsidRPr="00440126" w:rsidRDefault="00D55D86" w:rsidP="007F2142">
      <w:pPr>
        <w:pStyle w:val="Default"/>
        <w:jc w:val="both"/>
        <w:rPr>
          <w:b/>
          <w:i/>
          <w:sz w:val="22"/>
          <w:szCs w:val="22"/>
        </w:rPr>
      </w:pPr>
      <w:r w:rsidRPr="00440126">
        <w:rPr>
          <w:sz w:val="22"/>
          <w:szCs w:val="22"/>
        </w:rPr>
        <w:t>Representação formulada por empresa acusou possíveis irregularidades no edital do Pregão Eletrônico 181/2012, realizado pela Câmara dos Deputados, que tem por objeto a prestação de serviços de abastecimento, com fornecimento de combustíveis, para veículos locados e/ou frota própria, incluindo administração com gerenciamento informatizado do abastecimento</w:t>
      </w:r>
      <w:r w:rsidR="00151AA2">
        <w:rPr>
          <w:sz w:val="22"/>
          <w:szCs w:val="22"/>
        </w:rPr>
        <w:t>,</w:t>
      </w:r>
      <w:r w:rsidRPr="00440126">
        <w:rPr>
          <w:sz w:val="22"/>
          <w:szCs w:val="22"/>
        </w:rPr>
        <w:t xml:space="preserve"> </w:t>
      </w:r>
      <w:r w:rsidR="00151AA2">
        <w:rPr>
          <w:sz w:val="22"/>
          <w:szCs w:val="22"/>
        </w:rPr>
        <w:t>por meio d</w:t>
      </w:r>
      <w:r w:rsidRPr="00440126">
        <w:rPr>
          <w:sz w:val="22"/>
          <w:szCs w:val="22"/>
        </w:rPr>
        <w:t xml:space="preserve">a utilização de cartão com microprocessador com </w:t>
      </w:r>
      <w:r w:rsidRPr="00EC2C81">
        <w:rPr>
          <w:i/>
          <w:sz w:val="22"/>
          <w:szCs w:val="22"/>
        </w:rPr>
        <w:t>chip</w:t>
      </w:r>
      <w:r w:rsidRPr="00440126">
        <w:rPr>
          <w:sz w:val="22"/>
          <w:szCs w:val="22"/>
        </w:rPr>
        <w:t>. A autora da representação alegou, em síntese, que</w:t>
      </w:r>
      <w:r w:rsidR="00440126" w:rsidRPr="00440126">
        <w:rPr>
          <w:sz w:val="22"/>
          <w:szCs w:val="22"/>
        </w:rPr>
        <w:t>:</w:t>
      </w:r>
      <w:r w:rsidRPr="00440126">
        <w:rPr>
          <w:sz w:val="22"/>
          <w:szCs w:val="22"/>
        </w:rPr>
        <w:t xml:space="preserve"> a) a exigência de tal cartão </w:t>
      </w:r>
      <w:r w:rsidR="009B2CAA">
        <w:rPr>
          <w:sz w:val="22"/>
          <w:szCs w:val="22"/>
        </w:rPr>
        <w:t xml:space="preserve">teria </w:t>
      </w:r>
      <w:r w:rsidRPr="00440126">
        <w:rPr>
          <w:sz w:val="22"/>
          <w:szCs w:val="22"/>
        </w:rPr>
        <w:t>direciona</w:t>
      </w:r>
      <w:r w:rsidR="009B2CAA">
        <w:rPr>
          <w:sz w:val="22"/>
          <w:szCs w:val="22"/>
        </w:rPr>
        <w:t>do</w:t>
      </w:r>
      <w:r w:rsidRPr="00440126">
        <w:rPr>
          <w:sz w:val="22"/>
          <w:szCs w:val="22"/>
        </w:rPr>
        <w:t xml:space="preserve"> </w:t>
      </w:r>
      <w:r w:rsidR="00440126" w:rsidRPr="00440126">
        <w:rPr>
          <w:sz w:val="22"/>
          <w:szCs w:val="22"/>
        </w:rPr>
        <w:t xml:space="preserve">a licitação </w:t>
      </w:r>
      <w:r w:rsidR="009B2CAA">
        <w:rPr>
          <w:sz w:val="22"/>
          <w:szCs w:val="22"/>
        </w:rPr>
        <w:t xml:space="preserve">para </w:t>
      </w:r>
      <w:r w:rsidRPr="00440126">
        <w:rPr>
          <w:sz w:val="22"/>
          <w:szCs w:val="22"/>
        </w:rPr>
        <w:t xml:space="preserve">uma única empresa; b) outras firmas que não possuem tal sistema, seriam capazes </w:t>
      </w:r>
      <w:r w:rsidR="00440126" w:rsidRPr="00440126">
        <w:rPr>
          <w:sz w:val="22"/>
          <w:szCs w:val="22"/>
        </w:rPr>
        <w:t>realizar o serviço com s</w:t>
      </w:r>
      <w:r w:rsidRPr="00440126">
        <w:rPr>
          <w:sz w:val="22"/>
          <w:szCs w:val="22"/>
        </w:rPr>
        <w:t>egurança</w:t>
      </w:r>
      <w:r w:rsidR="00440126" w:rsidRPr="00440126">
        <w:rPr>
          <w:sz w:val="22"/>
          <w:szCs w:val="22"/>
        </w:rPr>
        <w:t>,</w:t>
      </w:r>
      <w:r w:rsidRPr="00440126">
        <w:rPr>
          <w:sz w:val="22"/>
          <w:szCs w:val="22"/>
        </w:rPr>
        <w:t xml:space="preserve"> por meio do emprego de cartões convencionais</w:t>
      </w:r>
      <w:r w:rsidR="00440126" w:rsidRPr="00440126">
        <w:rPr>
          <w:sz w:val="22"/>
          <w:szCs w:val="22"/>
        </w:rPr>
        <w:t xml:space="preserve"> e utilização de senhas</w:t>
      </w:r>
      <w:r w:rsidRPr="00440126">
        <w:rPr>
          <w:sz w:val="22"/>
          <w:szCs w:val="22"/>
        </w:rPr>
        <w:t>; c) o sistema pretendido é mais dispendioso, o que pode impactar o preço final do serviço</w:t>
      </w:r>
      <w:r w:rsidR="001504AD" w:rsidRPr="00440126">
        <w:rPr>
          <w:i/>
          <w:iCs/>
          <w:color w:val="auto"/>
          <w:sz w:val="22"/>
          <w:szCs w:val="22"/>
        </w:rPr>
        <w:t xml:space="preserve">. </w:t>
      </w:r>
      <w:r w:rsidR="001504AD" w:rsidRPr="00440126">
        <w:rPr>
          <w:iCs/>
          <w:color w:val="auto"/>
          <w:sz w:val="22"/>
          <w:szCs w:val="22"/>
        </w:rPr>
        <w:t>O titular da unidade técnica, ao divergir desse entendimento, anotou que a sistemática exigida pelo edital “</w:t>
      </w:r>
      <w:r w:rsidR="00E976A8" w:rsidRPr="00440126">
        <w:rPr>
          <w:i/>
          <w:sz w:val="22"/>
          <w:szCs w:val="22"/>
        </w:rPr>
        <w:t>não se delineia exacerbada ou incompatível com o interesse público</w:t>
      </w:r>
      <w:r w:rsidR="001504AD" w:rsidRPr="00440126">
        <w:rPr>
          <w:sz w:val="22"/>
          <w:szCs w:val="22"/>
        </w:rPr>
        <w:t>”</w:t>
      </w:r>
      <w:r w:rsidR="00E976A8" w:rsidRPr="00440126">
        <w:rPr>
          <w:sz w:val="22"/>
          <w:szCs w:val="22"/>
        </w:rPr>
        <w:t>.</w:t>
      </w:r>
      <w:r w:rsidR="001504AD" w:rsidRPr="00440126">
        <w:rPr>
          <w:sz w:val="22"/>
          <w:szCs w:val="22"/>
        </w:rPr>
        <w:t xml:space="preserve"> O relator do feito, ao </w:t>
      </w:r>
      <w:r w:rsidR="009B2CAA">
        <w:rPr>
          <w:sz w:val="22"/>
          <w:szCs w:val="22"/>
        </w:rPr>
        <w:t xml:space="preserve">alinhar-se a </w:t>
      </w:r>
      <w:r w:rsidR="001504AD" w:rsidRPr="00440126">
        <w:rPr>
          <w:sz w:val="22"/>
          <w:szCs w:val="22"/>
        </w:rPr>
        <w:t xml:space="preserve">esse  entendimento, considerou </w:t>
      </w:r>
      <w:r w:rsidR="00F4537F" w:rsidRPr="00440126">
        <w:rPr>
          <w:sz w:val="22"/>
          <w:szCs w:val="22"/>
        </w:rPr>
        <w:t xml:space="preserve">que </w:t>
      </w:r>
      <w:r w:rsidR="00F72357" w:rsidRPr="00440126">
        <w:rPr>
          <w:sz w:val="22"/>
          <w:szCs w:val="22"/>
        </w:rPr>
        <w:t xml:space="preserve">a </w:t>
      </w:r>
      <w:r w:rsidR="00E976A8" w:rsidRPr="00440126">
        <w:rPr>
          <w:sz w:val="22"/>
          <w:szCs w:val="22"/>
        </w:rPr>
        <w:t xml:space="preserve">utilização de cartão com </w:t>
      </w:r>
      <w:r w:rsidR="00E976A8" w:rsidRPr="00EC2C81">
        <w:rPr>
          <w:i/>
          <w:sz w:val="22"/>
          <w:szCs w:val="22"/>
        </w:rPr>
        <w:t>chip</w:t>
      </w:r>
      <w:r w:rsidR="00E976A8" w:rsidRPr="00440126">
        <w:rPr>
          <w:sz w:val="22"/>
          <w:szCs w:val="22"/>
        </w:rPr>
        <w:t xml:space="preserve"> </w:t>
      </w:r>
      <w:r w:rsidR="00F4537F" w:rsidRPr="00440126">
        <w:rPr>
          <w:sz w:val="22"/>
          <w:szCs w:val="22"/>
        </w:rPr>
        <w:t>“</w:t>
      </w:r>
      <w:r w:rsidR="00E976A8" w:rsidRPr="00440126">
        <w:rPr>
          <w:i/>
          <w:sz w:val="22"/>
          <w:szCs w:val="22"/>
        </w:rPr>
        <w:t xml:space="preserve">não é desarrazoada nem </w:t>
      </w:r>
      <w:r w:rsidR="00F4537F" w:rsidRPr="00440126">
        <w:rPr>
          <w:i/>
          <w:sz w:val="22"/>
          <w:szCs w:val="22"/>
        </w:rPr>
        <w:t>p</w:t>
      </w:r>
      <w:r w:rsidR="00E976A8" w:rsidRPr="00440126">
        <w:rPr>
          <w:i/>
          <w:sz w:val="22"/>
          <w:szCs w:val="22"/>
        </w:rPr>
        <w:t>rejudica a competitividade do certame</w:t>
      </w:r>
      <w:r w:rsidR="00F4537F" w:rsidRPr="00440126">
        <w:rPr>
          <w:sz w:val="22"/>
          <w:szCs w:val="22"/>
        </w:rPr>
        <w:t>”</w:t>
      </w:r>
      <w:r w:rsidR="00E976A8" w:rsidRPr="00440126">
        <w:rPr>
          <w:sz w:val="22"/>
          <w:szCs w:val="22"/>
        </w:rPr>
        <w:t>.</w:t>
      </w:r>
      <w:r w:rsidR="00F4537F" w:rsidRPr="00440126">
        <w:rPr>
          <w:sz w:val="22"/>
          <w:szCs w:val="22"/>
        </w:rPr>
        <w:t xml:space="preserve"> E mais: “</w:t>
      </w:r>
      <w:r w:rsidR="00E976A8" w:rsidRPr="00440126">
        <w:rPr>
          <w:i/>
          <w:sz w:val="22"/>
          <w:szCs w:val="22"/>
        </w:rPr>
        <w:t xml:space="preserve">Na verdade, a tecnologia exigida dos licitantes tem como finalidade ampliar a segurança das transações, permitir o controle total do </w:t>
      </w:r>
      <w:r w:rsidR="00A7542C">
        <w:rPr>
          <w:i/>
          <w:sz w:val="22"/>
          <w:szCs w:val="22"/>
        </w:rPr>
        <w:t>a</w:t>
      </w:r>
      <w:r w:rsidR="00E976A8" w:rsidRPr="00440126">
        <w:rPr>
          <w:i/>
          <w:sz w:val="22"/>
          <w:szCs w:val="22"/>
        </w:rPr>
        <w:t>bastecimento dos veículos e dificultar a clonagem de cartões magnéticos, além de seguir procedimento utilizado com sucesso por bancos e operadoras de cartões de crédito</w:t>
      </w:r>
      <w:r w:rsidR="00F4537F" w:rsidRPr="00440126">
        <w:rPr>
          <w:sz w:val="22"/>
          <w:szCs w:val="22"/>
        </w:rPr>
        <w:t>”</w:t>
      </w:r>
      <w:r w:rsidR="00E976A8" w:rsidRPr="00440126">
        <w:rPr>
          <w:sz w:val="22"/>
          <w:szCs w:val="22"/>
        </w:rPr>
        <w:t>.</w:t>
      </w:r>
      <w:r w:rsidR="00F4537F" w:rsidRPr="00440126">
        <w:rPr>
          <w:sz w:val="22"/>
          <w:szCs w:val="22"/>
        </w:rPr>
        <w:t xml:space="preserve"> Anotou ainda que os esclarecimentos prestados pelo gestor indicam a existência </w:t>
      </w:r>
      <w:r w:rsidR="007F2142" w:rsidRPr="00440126">
        <w:rPr>
          <w:sz w:val="22"/>
          <w:szCs w:val="22"/>
        </w:rPr>
        <w:t>de outros fornecedores capazes de prestar o serviço nos moldes demandados pelo edital do certame.</w:t>
      </w:r>
      <w:r w:rsidR="00151AA2">
        <w:rPr>
          <w:sz w:val="22"/>
          <w:szCs w:val="22"/>
        </w:rPr>
        <w:t xml:space="preserve"> O Tribunal, então, ao acolher a proposta do relator, decidiu </w:t>
      </w:r>
      <w:r w:rsidR="008D543C">
        <w:rPr>
          <w:sz w:val="22"/>
          <w:szCs w:val="22"/>
        </w:rPr>
        <w:t>considerar improcedente a representação</w:t>
      </w:r>
      <w:r w:rsidR="00151AA2">
        <w:rPr>
          <w:sz w:val="22"/>
          <w:szCs w:val="22"/>
        </w:rPr>
        <w:t>.</w:t>
      </w:r>
      <w:r w:rsidR="007F2142" w:rsidRPr="00440126">
        <w:rPr>
          <w:sz w:val="22"/>
          <w:szCs w:val="22"/>
        </w:rPr>
        <w:t xml:space="preserve"> </w:t>
      </w:r>
      <w:r w:rsidR="00E976A8" w:rsidRPr="00440126">
        <w:rPr>
          <w:b/>
          <w:i/>
          <w:color w:val="auto"/>
          <w:sz w:val="22"/>
          <w:szCs w:val="22"/>
        </w:rPr>
        <w:t>Acórdão 112/2013-Plenário, TC</w:t>
      </w:r>
      <w:r w:rsidR="00E60961">
        <w:rPr>
          <w:b/>
          <w:i/>
          <w:color w:val="auto"/>
          <w:sz w:val="22"/>
          <w:szCs w:val="22"/>
        </w:rPr>
        <w:t xml:space="preserve"> </w:t>
      </w:r>
      <w:r w:rsidR="009B2CAA">
        <w:rPr>
          <w:b/>
          <w:i/>
          <w:sz w:val="22"/>
          <w:szCs w:val="22"/>
        </w:rPr>
        <w:t>038/520/2012-5</w:t>
      </w:r>
      <w:r w:rsidR="00E976A8" w:rsidRPr="00440126">
        <w:rPr>
          <w:b/>
          <w:i/>
          <w:color w:val="auto"/>
          <w:sz w:val="22"/>
          <w:szCs w:val="22"/>
        </w:rPr>
        <w:t>, relator Ministro</w:t>
      </w:r>
      <w:r w:rsidR="00E976A8" w:rsidRPr="00440126">
        <w:rPr>
          <w:b/>
          <w:i/>
          <w:sz w:val="22"/>
          <w:szCs w:val="22"/>
        </w:rPr>
        <w:t xml:space="preserve"> José Múcio Monteiro</w:t>
      </w:r>
      <w:r w:rsidR="00E976A8" w:rsidRPr="00440126">
        <w:rPr>
          <w:b/>
          <w:i/>
          <w:color w:val="auto"/>
          <w:sz w:val="22"/>
          <w:szCs w:val="22"/>
        </w:rPr>
        <w:t>, 3</w:t>
      </w:r>
      <w:r w:rsidR="009B2CAA">
        <w:rPr>
          <w:b/>
          <w:i/>
          <w:color w:val="auto"/>
          <w:sz w:val="22"/>
          <w:szCs w:val="22"/>
        </w:rPr>
        <w:t>0</w:t>
      </w:r>
      <w:r w:rsidR="00E976A8" w:rsidRPr="00440126">
        <w:rPr>
          <w:b/>
          <w:i/>
          <w:color w:val="auto"/>
          <w:sz w:val="22"/>
          <w:szCs w:val="22"/>
        </w:rPr>
        <w:t>.1.2013</w:t>
      </w:r>
      <w:r w:rsidR="00440126">
        <w:rPr>
          <w:b/>
          <w:i/>
          <w:color w:val="auto"/>
          <w:sz w:val="22"/>
          <w:szCs w:val="22"/>
        </w:rPr>
        <w:t>.</w:t>
      </w:r>
    </w:p>
    <w:p w:rsidR="00B200F2" w:rsidRPr="00440126" w:rsidRDefault="00B200F2" w:rsidP="00B200F2">
      <w:pPr>
        <w:pStyle w:val="Default"/>
        <w:jc w:val="both"/>
        <w:rPr>
          <w:sz w:val="22"/>
          <w:szCs w:val="22"/>
        </w:rPr>
      </w:pPr>
    </w:p>
    <w:p w:rsidR="00D55D86" w:rsidRPr="00440126" w:rsidRDefault="007D14D6" w:rsidP="009F18E8">
      <w:pPr>
        <w:pStyle w:val="Default"/>
        <w:spacing w:after="22"/>
        <w:jc w:val="both"/>
        <w:rPr>
          <w:sz w:val="22"/>
          <w:szCs w:val="22"/>
        </w:rPr>
      </w:pPr>
      <w:r>
        <w:rPr>
          <w:b/>
          <w:sz w:val="23"/>
          <w:szCs w:val="23"/>
        </w:rPr>
        <w:t xml:space="preserve">5. </w:t>
      </w:r>
      <w:r w:rsidR="009F18E8" w:rsidRPr="009F18E8">
        <w:rPr>
          <w:b/>
          <w:sz w:val="23"/>
          <w:szCs w:val="23"/>
        </w:rPr>
        <w:t>Os valores contratuais de serviços que, por suas características, não são executados com o emprego exclusivo de mão de obras podem</w:t>
      </w:r>
      <w:r w:rsidR="00F44B2B">
        <w:rPr>
          <w:b/>
          <w:sz w:val="23"/>
          <w:szCs w:val="23"/>
        </w:rPr>
        <w:t>, em face do que prescreve</w:t>
      </w:r>
      <w:r w:rsidR="00F44B2B" w:rsidRPr="009F18E8">
        <w:rPr>
          <w:b/>
          <w:sz w:val="23"/>
          <w:szCs w:val="23"/>
        </w:rPr>
        <w:t xml:space="preserve"> o art. 19, inciso XXII, da IN-SLTI/MP-2/2008,</w:t>
      </w:r>
      <w:r w:rsidR="009F18E8" w:rsidRPr="009F18E8">
        <w:rPr>
          <w:b/>
          <w:sz w:val="23"/>
          <w:szCs w:val="23"/>
        </w:rPr>
        <w:t xml:space="preserve"> ser corrigidos após um ano de vigência do ajuste por índice setorial ou específico, que deverá, obrigatoriamente, estar definido no edital da licitação e no termo contratual</w:t>
      </w:r>
    </w:p>
    <w:p w:rsidR="00F25177" w:rsidRPr="00440126" w:rsidRDefault="00173E98" w:rsidP="004E55D4">
      <w:pPr>
        <w:pStyle w:val="Default"/>
        <w:jc w:val="both"/>
        <w:rPr>
          <w:b/>
          <w:i/>
          <w:color w:val="auto"/>
          <w:sz w:val="22"/>
          <w:szCs w:val="22"/>
        </w:rPr>
      </w:pPr>
      <w:r w:rsidRPr="00440126">
        <w:rPr>
          <w:sz w:val="22"/>
          <w:szCs w:val="22"/>
        </w:rPr>
        <w:t>R</w:t>
      </w:r>
      <w:r w:rsidR="00F364CF" w:rsidRPr="00440126">
        <w:rPr>
          <w:sz w:val="22"/>
          <w:szCs w:val="22"/>
        </w:rPr>
        <w:t>epresentação</w:t>
      </w:r>
      <w:r w:rsidRPr="00440126">
        <w:rPr>
          <w:sz w:val="22"/>
          <w:szCs w:val="22"/>
        </w:rPr>
        <w:t xml:space="preserve"> de empresa apontou p</w:t>
      </w:r>
      <w:r w:rsidR="00F364CF" w:rsidRPr="00440126">
        <w:rPr>
          <w:sz w:val="22"/>
          <w:szCs w:val="22"/>
        </w:rPr>
        <w:t xml:space="preserve">ossíveis irregularidades </w:t>
      </w:r>
      <w:r w:rsidRPr="00440126">
        <w:rPr>
          <w:sz w:val="22"/>
          <w:szCs w:val="22"/>
        </w:rPr>
        <w:t xml:space="preserve">ocorridas no Pregão Eletrônico 10/2011, conduzido pela </w:t>
      </w:r>
      <w:r w:rsidR="00F364CF" w:rsidRPr="00440126">
        <w:rPr>
          <w:sz w:val="22"/>
          <w:szCs w:val="22"/>
        </w:rPr>
        <w:t>Diretoria de Gestão Interna do Ministério da Cultura</w:t>
      </w:r>
      <w:r w:rsidR="00140984">
        <w:rPr>
          <w:sz w:val="22"/>
          <w:szCs w:val="22"/>
        </w:rPr>
        <w:t xml:space="preserve"> (DGI/Min</w:t>
      </w:r>
      <w:r w:rsidR="00301649">
        <w:rPr>
          <w:sz w:val="22"/>
          <w:szCs w:val="22"/>
        </w:rPr>
        <w:t>C</w:t>
      </w:r>
      <w:r w:rsidR="00140984">
        <w:rPr>
          <w:sz w:val="22"/>
          <w:szCs w:val="22"/>
        </w:rPr>
        <w:t>)</w:t>
      </w:r>
      <w:r w:rsidR="00F364CF" w:rsidRPr="00440126">
        <w:rPr>
          <w:sz w:val="22"/>
          <w:szCs w:val="22"/>
        </w:rPr>
        <w:t xml:space="preserve">, </w:t>
      </w:r>
      <w:r w:rsidRPr="00440126">
        <w:rPr>
          <w:sz w:val="22"/>
          <w:szCs w:val="22"/>
        </w:rPr>
        <w:t xml:space="preserve">que tem por </w:t>
      </w:r>
      <w:r w:rsidR="00F364CF" w:rsidRPr="00440126">
        <w:rPr>
          <w:sz w:val="22"/>
          <w:szCs w:val="22"/>
        </w:rPr>
        <w:t xml:space="preserve">objeto </w:t>
      </w:r>
      <w:r w:rsidRPr="00440126">
        <w:rPr>
          <w:sz w:val="22"/>
          <w:szCs w:val="22"/>
        </w:rPr>
        <w:t>a</w:t>
      </w:r>
      <w:r w:rsidR="00F364CF" w:rsidRPr="00440126">
        <w:rPr>
          <w:sz w:val="22"/>
          <w:szCs w:val="22"/>
        </w:rPr>
        <w:t xml:space="preserve"> prestação de serviços técnicos na área de </w:t>
      </w:r>
      <w:r w:rsidR="00140984">
        <w:rPr>
          <w:sz w:val="22"/>
          <w:szCs w:val="22"/>
        </w:rPr>
        <w:t>t</w:t>
      </w:r>
      <w:r w:rsidR="00F364CF" w:rsidRPr="00440126">
        <w:rPr>
          <w:sz w:val="22"/>
          <w:szCs w:val="22"/>
        </w:rPr>
        <w:t xml:space="preserve">ecnologia da </w:t>
      </w:r>
      <w:r w:rsidR="00140984">
        <w:rPr>
          <w:sz w:val="22"/>
          <w:szCs w:val="22"/>
        </w:rPr>
        <w:t>i</w:t>
      </w:r>
      <w:r w:rsidR="00F364CF" w:rsidRPr="00440126">
        <w:rPr>
          <w:sz w:val="22"/>
          <w:szCs w:val="22"/>
        </w:rPr>
        <w:t xml:space="preserve">nformação (TI), </w:t>
      </w:r>
      <w:r w:rsidR="00A72FAC" w:rsidRPr="00440126">
        <w:rPr>
          <w:sz w:val="22"/>
          <w:szCs w:val="22"/>
        </w:rPr>
        <w:t>que englobavam a disponibilização de ambientes operacionais de desenvolvimento</w:t>
      </w:r>
      <w:r w:rsidR="00140984">
        <w:rPr>
          <w:sz w:val="22"/>
          <w:szCs w:val="22"/>
        </w:rPr>
        <w:t>,</w:t>
      </w:r>
      <w:r w:rsidR="00A72FAC" w:rsidRPr="00440126">
        <w:rPr>
          <w:sz w:val="22"/>
          <w:szCs w:val="22"/>
        </w:rPr>
        <w:t xml:space="preserve"> implantação e uso de </w:t>
      </w:r>
      <w:r w:rsidR="00A72FAC" w:rsidRPr="00440126">
        <w:rPr>
          <w:i/>
          <w:iCs/>
          <w:sz w:val="22"/>
          <w:szCs w:val="22"/>
        </w:rPr>
        <w:t xml:space="preserve">link </w:t>
      </w:r>
      <w:r w:rsidR="00A72FAC" w:rsidRPr="00440126">
        <w:rPr>
          <w:sz w:val="22"/>
          <w:szCs w:val="22"/>
        </w:rPr>
        <w:t xml:space="preserve">de comunicação (internet) entre os ambientes da contratada e do MinC, entre outros. Entre as supostas ilicitudes apontadas pela autora da representação, destaque-se a previsão de reajustes lineares, com a aplicação </w:t>
      </w:r>
      <w:r w:rsidR="00140984">
        <w:rPr>
          <w:sz w:val="22"/>
          <w:szCs w:val="22"/>
        </w:rPr>
        <w:t>de</w:t>
      </w:r>
      <w:r w:rsidR="00A72FAC" w:rsidRPr="00440126">
        <w:rPr>
          <w:sz w:val="22"/>
          <w:szCs w:val="22"/>
        </w:rPr>
        <w:t xml:space="preserve"> índice setorial. Quanto a essa questão, o relator</w:t>
      </w:r>
      <w:r w:rsidR="00761FC2" w:rsidRPr="00440126">
        <w:rPr>
          <w:sz w:val="22"/>
          <w:szCs w:val="22"/>
        </w:rPr>
        <w:t xml:space="preserve"> destacou, em linha de concordância com a manifestação da unidade técnica, </w:t>
      </w:r>
      <w:r w:rsidR="00140984">
        <w:rPr>
          <w:sz w:val="22"/>
          <w:szCs w:val="22"/>
        </w:rPr>
        <w:t xml:space="preserve">que </w:t>
      </w:r>
      <w:r w:rsidR="00761FC2" w:rsidRPr="00440126">
        <w:rPr>
          <w:sz w:val="22"/>
          <w:szCs w:val="22"/>
        </w:rPr>
        <w:t xml:space="preserve">tal sistemática não afronta a legislação vigente. Observou que </w:t>
      </w:r>
      <w:r w:rsidR="00140984">
        <w:rPr>
          <w:sz w:val="22"/>
          <w:szCs w:val="22"/>
        </w:rPr>
        <w:t xml:space="preserve">esse </w:t>
      </w:r>
      <w:r w:rsidR="00761FC2" w:rsidRPr="00440126">
        <w:rPr>
          <w:sz w:val="22"/>
          <w:szCs w:val="22"/>
        </w:rPr>
        <w:t>serviço,</w:t>
      </w:r>
      <w:r w:rsidR="00A72FAC" w:rsidRPr="00440126">
        <w:rPr>
          <w:sz w:val="22"/>
          <w:szCs w:val="22"/>
        </w:rPr>
        <w:t xml:space="preserve"> por suas características, não </w:t>
      </w:r>
      <w:r w:rsidR="00761FC2" w:rsidRPr="00440126">
        <w:rPr>
          <w:sz w:val="22"/>
          <w:szCs w:val="22"/>
        </w:rPr>
        <w:t xml:space="preserve">é executado com o emprego </w:t>
      </w:r>
      <w:r w:rsidR="00A72FAC" w:rsidRPr="00440126">
        <w:rPr>
          <w:sz w:val="22"/>
          <w:szCs w:val="22"/>
        </w:rPr>
        <w:t>exclusiv</w:t>
      </w:r>
      <w:r w:rsidR="00761FC2" w:rsidRPr="00440126">
        <w:rPr>
          <w:sz w:val="22"/>
          <w:szCs w:val="22"/>
        </w:rPr>
        <w:t>o</w:t>
      </w:r>
      <w:r w:rsidR="00A72FAC" w:rsidRPr="00440126">
        <w:rPr>
          <w:sz w:val="22"/>
          <w:szCs w:val="22"/>
        </w:rPr>
        <w:t xml:space="preserve"> de mão de obra</w:t>
      </w:r>
      <w:r w:rsidR="00761FC2" w:rsidRPr="00440126">
        <w:rPr>
          <w:sz w:val="22"/>
          <w:szCs w:val="22"/>
        </w:rPr>
        <w:t xml:space="preserve">. Por isso, em face da previsão contida no </w:t>
      </w:r>
      <w:r w:rsidR="00A72FAC" w:rsidRPr="00440126">
        <w:rPr>
          <w:sz w:val="22"/>
          <w:szCs w:val="22"/>
        </w:rPr>
        <w:t>art. 19, inciso XXII, da IN-SLTI/MP-2/2008,</w:t>
      </w:r>
      <w:r w:rsidR="00761FC2" w:rsidRPr="00440126">
        <w:rPr>
          <w:sz w:val="22"/>
          <w:szCs w:val="22"/>
        </w:rPr>
        <w:t xml:space="preserve"> </w:t>
      </w:r>
      <w:r w:rsidR="00C77E68" w:rsidRPr="00440126">
        <w:rPr>
          <w:sz w:val="22"/>
          <w:szCs w:val="22"/>
        </w:rPr>
        <w:t xml:space="preserve">os </w:t>
      </w:r>
      <w:r w:rsidR="00A72FAC" w:rsidRPr="00440126">
        <w:rPr>
          <w:sz w:val="22"/>
          <w:szCs w:val="22"/>
        </w:rPr>
        <w:t xml:space="preserve">valores contratuais </w:t>
      </w:r>
      <w:r w:rsidR="00C77E68" w:rsidRPr="00440126">
        <w:rPr>
          <w:sz w:val="22"/>
          <w:szCs w:val="22"/>
        </w:rPr>
        <w:t xml:space="preserve">podem ser </w:t>
      </w:r>
      <w:r w:rsidR="00A72FAC" w:rsidRPr="00440126">
        <w:rPr>
          <w:sz w:val="22"/>
          <w:szCs w:val="22"/>
        </w:rPr>
        <w:t xml:space="preserve">corrigidos, após um ano, por índices setoriais ou específicos. </w:t>
      </w:r>
      <w:r w:rsidR="00C77E68" w:rsidRPr="00440126">
        <w:rPr>
          <w:sz w:val="22"/>
          <w:szCs w:val="22"/>
        </w:rPr>
        <w:t xml:space="preserve">Reputou indevida, no entanto, a falta de explicitação, no edital e no contrato, do índice setorial ou específico a ser utilizado. Anotou, então, em acréscimo à análise da unidade técnica, que </w:t>
      </w:r>
      <w:r w:rsidR="00AD3115" w:rsidRPr="00440126">
        <w:rPr>
          <w:sz w:val="22"/>
          <w:szCs w:val="22"/>
        </w:rPr>
        <w:t xml:space="preserve">tal omissão </w:t>
      </w:r>
      <w:r w:rsidR="00F72487">
        <w:rPr>
          <w:sz w:val="22"/>
          <w:szCs w:val="22"/>
        </w:rPr>
        <w:t>deve</w:t>
      </w:r>
      <w:r w:rsidR="00AD3115" w:rsidRPr="00440126">
        <w:rPr>
          <w:sz w:val="22"/>
          <w:szCs w:val="22"/>
        </w:rPr>
        <w:t xml:space="preserve"> ser saneada por meio do aditamento d</w:t>
      </w:r>
      <w:r w:rsidR="00140984">
        <w:rPr>
          <w:sz w:val="22"/>
          <w:szCs w:val="22"/>
        </w:rPr>
        <w:t>o</w:t>
      </w:r>
      <w:r w:rsidR="00AD3115" w:rsidRPr="00440126">
        <w:rPr>
          <w:sz w:val="22"/>
          <w:szCs w:val="22"/>
        </w:rPr>
        <w:t xml:space="preserve"> contrato. O Tribunal decidiu, então, a) “</w:t>
      </w:r>
      <w:r w:rsidR="00AD3115" w:rsidRPr="00440126">
        <w:rPr>
          <w:i/>
          <w:sz w:val="22"/>
          <w:szCs w:val="22"/>
        </w:rPr>
        <w:t>determinar à DGI/MinC que celebre termo aditivo ao contrato de forma a restar estabelecido formalmente o índice de correção a ser utilizado, o qual deverá ser preferencialmente um índice setorial ou específico, e, apenas na ausência de tal índice, um índice geral, o qual deverá ser o mais conservador possível de forma a não onerar injustificadamente a administração</w:t>
      </w:r>
      <w:r w:rsidR="00AD3115" w:rsidRPr="00440126">
        <w:rPr>
          <w:sz w:val="22"/>
          <w:szCs w:val="22"/>
        </w:rPr>
        <w:t>”; b) “</w:t>
      </w:r>
      <w:r w:rsidR="00574657" w:rsidRPr="00440126">
        <w:rPr>
          <w:i/>
          <w:sz w:val="22"/>
          <w:szCs w:val="22"/>
        </w:rPr>
        <w:t>recomendar à Secretaria de Logística e Tecnologia da Informação do Ministério do Planejamento - SLTI/MP que considere a conveniência e oportunidade de definir índice específico de reajuste, ou cesta de índices, que reflita a variação efetiva dos custos de TI, de forma a orientar a administração pública federal</w:t>
      </w:r>
      <w:r w:rsidR="00AD3115" w:rsidRPr="00440126">
        <w:rPr>
          <w:sz w:val="22"/>
          <w:szCs w:val="22"/>
        </w:rPr>
        <w:t xml:space="preserve">”. </w:t>
      </w:r>
      <w:r w:rsidR="004E55D4" w:rsidRPr="00440126">
        <w:rPr>
          <w:b/>
          <w:i/>
          <w:color w:val="auto"/>
          <w:sz w:val="22"/>
          <w:szCs w:val="22"/>
        </w:rPr>
        <w:t>Acórdão</w:t>
      </w:r>
      <w:r w:rsidR="00E60961">
        <w:rPr>
          <w:b/>
          <w:i/>
          <w:color w:val="auto"/>
          <w:sz w:val="22"/>
          <w:szCs w:val="22"/>
        </w:rPr>
        <w:t xml:space="preserve"> </w:t>
      </w:r>
      <w:r w:rsidR="00F44B2B">
        <w:rPr>
          <w:b/>
          <w:i/>
          <w:color w:val="auto"/>
          <w:sz w:val="22"/>
          <w:szCs w:val="22"/>
        </w:rPr>
        <w:t>114</w:t>
      </w:r>
      <w:r w:rsidR="004E55D4" w:rsidRPr="00440126">
        <w:rPr>
          <w:b/>
          <w:i/>
          <w:color w:val="auto"/>
          <w:sz w:val="22"/>
          <w:szCs w:val="22"/>
        </w:rPr>
        <w:t>/201</w:t>
      </w:r>
      <w:r w:rsidR="0090019D" w:rsidRPr="00440126">
        <w:rPr>
          <w:b/>
          <w:i/>
          <w:color w:val="auto"/>
          <w:sz w:val="22"/>
          <w:szCs w:val="22"/>
        </w:rPr>
        <w:t>3</w:t>
      </w:r>
      <w:r w:rsidR="004E55D4" w:rsidRPr="00440126">
        <w:rPr>
          <w:b/>
          <w:i/>
          <w:color w:val="auto"/>
          <w:sz w:val="22"/>
          <w:szCs w:val="22"/>
        </w:rPr>
        <w:t>-Plenário, TC</w:t>
      </w:r>
      <w:r w:rsidR="00E60961">
        <w:rPr>
          <w:b/>
          <w:i/>
          <w:color w:val="auto"/>
          <w:sz w:val="22"/>
          <w:szCs w:val="22"/>
        </w:rPr>
        <w:t xml:space="preserve"> </w:t>
      </w:r>
      <w:r w:rsidR="00AD3115" w:rsidRPr="00440126">
        <w:rPr>
          <w:b/>
          <w:i/>
          <w:sz w:val="22"/>
          <w:szCs w:val="22"/>
        </w:rPr>
        <w:t>028.305/2011-6</w:t>
      </w:r>
      <w:r w:rsidR="004E55D4" w:rsidRPr="00440126">
        <w:rPr>
          <w:b/>
          <w:i/>
          <w:color w:val="auto"/>
          <w:sz w:val="22"/>
          <w:szCs w:val="22"/>
        </w:rPr>
        <w:t>, re</w:t>
      </w:r>
      <w:r w:rsidR="00B20223" w:rsidRPr="00440126">
        <w:rPr>
          <w:b/>
          <w:i/>
          <w:color w:val="auto"/>
          <w:sz w:val="22"/>
          <w:szCs w:val="22"/>
        </w:rPr>
        <w:t>l</w:t>
      </w:r>
      <w:r w:rsidR="004E55D4" w:rsidRPr="00440126">
        <w:rPr>
          <w:b/>
          <w:i/>
          <w:color w:val="auto"/>
          <w:sz w:val="22"/>
          <w:szCs w:val="22"/>
        </w:rPr>
        <w:t>ator Ministro</w:t>
      </w:r>
      <w:r w:rsidR="00AD3115" w:rsidRPr="00440126">
        <w:rPr>
          <w:b/>
          <w:i/>
          <w:color w:val="auto"/>
          <w:sz w:val="22"/>
          <w:szCs w:val="22"/>
        </w:rPr>
        <w:t>-Substituto</w:t>
      </w:r>
      <w:r w:rsidR="004E55D4" w:rsidRPr="00440126">
        <w:rPr>
          <w:b/>
          <w:i/>
          <w:color w:val="auto"/>
          <w:sz w:val="22"/>
          <w:szCs w:val="22"/>
        </w:rPr>
        <w:t xml:space="preserve"> </w:t>
      </w:r>
      <w:r w:rsidR="00B20223" w:rsidRPr="00440126">
        <w:rPr>
          <w:b/>
          <w:i/>
          <w:color w:val="auto"/>
          <w:sz w:val="22"/>
          <w:szCs w:val="22"/>
        </w:rPr>
        <w:t>A</w:t>
      </w:r>
      <w:r w:rsidR="00AD3115" w:rsidRPr="00440126">
        <w:rPr>
          <w:b/>
          <w:i/>
          <w:color w:val="auto"/>
          <w:sz w:val="22"/>
          <w:szCs w:val="22"/>
        </w:rPr>
        <w:t>ugusto Sherman Cavalcanti</w:t>
      </w:r>
      <w:r w:rsidR="004E55D4" w:rsidRPr="00440126">
        <w:rPr>
          <w:b/>
          <w:i/>
          <w:color w:val="auto"/>
          <w:sz w:val="22"/>
          <w:szCs w:val="22"/>
        </w:rPr>
        <w:t xml:space="preserve">, </w:t>
      </w:r>
      <w:r w:rsidR="00AD3115" w:rsidRPr="00440126">
        <w:rPr>
          <w:b/>
          <w:i/>
          <w:color w:val="auto"/>
          <w:sz w:val="22"/>
          <w:szCs w:val="22"/>
        </w:rPr>
        <w:t>3</w:t>
      </w:r>
      <w:r w:rsidR="00140984">
        <w:rPr>
          <w:b/>
          <w:i/>
          <w:color w:val="auto"/>
          <w:sz w:val="22"/>
          <w:szCs w:val="22"/>
        </w:rPr>
        <w:t>0</w:t>
      </w:r>
      <w:r w:rsidR="004E55D4" w:rsidRPr="00440126">
        <w:rPr>
          <w:b/>
          <w:i/>
          <w:color w:val="auto"/>
          <w:sz w:val="22"/>
          <w:szCs w:val="22"/>
        </w:rPr>
        <w:t>.1.201</w:t>
      </w:r>
      <w:r w:rsidR="00B20223" w:rsidRPr="00440126">
        <w:rPr>
          <w:b/>
          <w:i/>
          <w:color w:val="auto"/>
          <w:sz w:val="22"/>
          <w:szCs w:val="22"/>
        </w:rPr>
        <w:t>3</w:t>
      </w:r>
      <w:r w:rsidR="004E55D4" w:rsidRPr="00440126">
        <w:rPr>
          <w:b/>
          <w:i/>
          <w:color w:val="auto"/>
          <w:sz w:val="22"/>
          <w:szCs w:val="22"/>
        </w:rPr>
        <w:t>.</w:t>
      </w:r>
    </w:p>
    <w:p w:rsidR="006B6584" w:rsidRPr="00440126" w:rsidRDefault="00080237" w:rsidP="006B6584">
      <w:pPr>
        <w:pStyle w:val="Default"/>
        <w:jc w:val="both"/>
        <w:rPr>
          <w:b/>
          <w:color w:val="auto"/>
          <w:sz w:val="22"/>
          <w:szCs w:val="22"/>
        </w:rPr>
      </w:pPr>
      <w:r w:rsidRPr="00440126">
        <w:rPr>
          <w:b/>
          <w:bCs/>
          <w:smallCaps/>
          <w:sz w:val="22"/>
          <w:szCs w:val="22"/>
        </w:rPr>
        <w:t xml:space="preserve"> </w:t>
      </w:r>
    </w:p>
    <w:p w:rsidR="00F25177" w:rsidRPr="00440126" w:rsidRDefault="00F25177" w:rsidP="00005142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5"/>
      </w:tblGrid>
      <w:tr w:rsidR="007334B1" w:rsidRPr="00440126" w:rsidTr="0030360F">
        <w:trPr>
          <w:trHeight w:val="779"/>
          <w:jc w:val="center"/>
        </w:trPr>
        <w:tc>
          <w:tcPr>
            <w:tcW w:w="0" w:type="auto"/>
            <w:vAlign w:val="center"/>
          </w:tcPr>
          <w:p w:rsidR="007334B1" w:rsidRPr="00440126" w:rsidRDefault="00C10DD5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40126">
              <w:rPr>
                <w:b/>
                <w:i/>
                <w:sz w:val="22"/>
                <w:szCs w:val="22"/>
              </w:rPr>
              <w:t>Elaboração: Secretaria das Sessões</w:t>
            </w:r>
          </w:p>
          <w:p w:rsidR="007334B1" w:rsidRPr="00440126" w:rsidRDefault="007334B1" w:rsidP="00F005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440126">
              <w:rPr>
                <w:b/>
                <w:i/>
                <w:sz w:val="22"/>
                <w:szCs w:val="22"/>
              </w:rPr>
              <w:t xml:space="preserve">Contato: </w:t>
            </w:r>
            <w:hyperlink r:id="rId8" w:history="1">
              <w:r w:rsidRPr="00440126">
                <w:rPr>
                  <w:rStyle w:val="Hyperlink"/>
                  <w:b/>
                  <w:i/>
                  <w:color w:val="auto"/>
                  <w:sz w:val="22"/>
                  <w:szCs w:val="22"/>
                </w:rPr>
                <w:t>infojuris@tcu.gov.br</w:t>
              </w:r>
            </w:hyperlink>
          </w:p>
        </w:tc>
      </w:tr>
    </w:tbl>
    <w:p w:rsidR="00F3058F" w:rsidRPr="00440126" w:rsidRDefault="00F3058F" w:rsidP="00F0055F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b/>
          <w:sz w:val="22"/>
        </w:rPr>
      </w:pPr>
    </w:p>
    <w:sectPr w:rsidR="00F3058F" w:rsidRPr="00440126" w:rsidSect="00A418FF">
      <w:headerReference w:type="default" r:id="rId9"/>
      <w:footerReference w:type="default" r:id="rId10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FDC" w:rsidRDefault="00D41FDC" w:rsidP="008B0547">
      <w:pPr>
        <w:spacing w:after="0"/>
      </w:pPr>
      <w:r>
        <w:separator/>
      </w:r>
    </w:p>
  </w:endnote>
  <w:endnote w:type="continuationSeparator" w:id="0">
    <w:p w:rsidR="00D41FDC" w:rsidRDefault="00D41FDC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Pr="00C906CD" w:rsidRDefault="002F1CE6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8B6640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959CC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FDC" w:rsidRDefault="00D41FDC" w:rsidP="008B0547">
      <w:pPr>
        <w:spacing w:after="0"/>
      </w:pPr>
      <w:r>
        <w:separator/>
      </w:r>
    </w:p>
  </w:footnote>
  <w:footnote w:type="continuationSeparator" w:id="0">
    <w:p w:rsidR="00D41FDC" w:rsidRDefault="00D41FDC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40" w:rsidRDefault="00CF6DCB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640">
      <w:rPr>
        <w:rFonts w:ascii="Arial" w:hAnsi="Arial" w:cs="Arial"/>
        <w:b/>
      </w:rPr>
      <w:t>TRIBUNAL DE CONTAS DA UNIÃO</w:t>
    </w:r>
  </w:p>
  <w:p w:rsidR="008B6640" w:rsidRPr="00515E7B" w:rsidRDefault="00CF6DCB" w:rsidP="00080148">
    <w:pPr>
      <w:spacing w:after="0"/>
      <w:rPr>
        <w:rFonts w:ascii="Arial" w:hAnsi="Arial" w:cs="Arial"/>
        <w:b/>
      </w:rPr>
    </w:pPr>
    <w:r w:rsidRPr="002F1CE6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4343C0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8B6640" w:rsidRPr="00515E7B">
      <w:rPr>
        <w:rFonts w:ascii="Arial" w:hAnsi="Arial" w:cs="Arial"/>
        <w:noProof/>
        <w:lang w:eastAsia="pt-BR"/>
      </w:rPr>
      <w:t>Info</w:t>
    </w:r>
    <w:r w:rsidR="008B6640">
      <w:rPr>
        <w:rFonts w:ascii="Arial" w:hAnsi="Arial" w:cs="Arial"/>
        <w:noProof/>
        <w:lang w:eastAsia="pt-BR"/>
      </w:rPr>
      <w:t>rmativo de L</w:t>
    </w:r>
    <w:r w:rsidR="008B6640" w:rsidRPr="00515E7B">
      <w:rPr>
        <w:rFonts w:ascii="Arial" w:hAnsi="Arial" w:cs="Arial"/>
        <w:noProof/>
        <w:lang w:eastAsia="pt-BR"/>
      </w:rPr>
      <w:t xml:space="preserve">icitações e </w:t>
    </w:r>
    <w:r w:rsidR="008B6640">
      <w:rPr>
        <w:rFonts w:ascii="Arial" w:hAnsi="Arial" w:cs="Arial"/>
        <w:noProof/>
        <w:lang w:eastAsia="pt-BR"/>
      </w:rPr>
      <w:t>C</w:t>
    </w:r>
    <w:r w:rsidR="008B6640" w:rsidRPr="00515E7B">
      <w:rPr>
        <w:rFonts w:ascii="Arial" w:hAnsi="Arial" w:cs="Arial"/>
        <w:noProof/>
        <w:lang w:eastAsia="pt-BR"/>
      </w:rPr>
      <w:t>ontratos</w:t>
    </w:r>
    <w:r w:rsidR="008B6640">
      <w:rPr>
        <w:rFonts w:ascii="Arial" w:hAnsi="Arial" w:cs="Arial"/>
        <w:noProof/>
        <w:lang w:eastAsia="pt-BR"/>
      </w:rPr>
      <w:t xml:space="preserve"> nº 1</w:t>
    </w:r>
    <w:r w:rsidR="00F17174">
      <w:rPr>
        <w:rFonts w:ascii="Arial" w:hAnsi="Arial" w:cs="Arial"/>
        <w:noProof/>
        <w:lang w:eastAsia="pt-BR"/>
      </w:rPr>
      <w:t>3</w:t>
    </w:r>
    <w:r w:rsidR="00F25177">
      <w:rPr>
        <w:rFonts w:ascii="Arial" w:hAnsi="Arial" w:cs="Arial"/>
        <w:noProof/>
        <w:lang w:eastAsia="pt-BR"/>
      </w:rPr>
      <w:t>8</w:t>
    </w:r>
  </w:p>
  <w:p w:rsidR="008B6640" w:rsidRDefault="008B664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3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6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7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0"/>
    <w:lvlOverride w:ilvl="0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153E"/>
    <w:rsid w:val="00001878"/>
    <w:rsid w:val="00001B69"/>
    <w:rsid w:val="000021D2"/>
    <w:rsid w:val="000023EE"/>
    <w:rsid w:val="00003CEA"/>
    <w:rsid w:val="00004614"/>
    <w:rsid w:val="00004D04"/>
    <w:rsid w:val="00005142"/>
    <w:rsid w:val="00005435"/>
    <w:rsid w:val="00005BA5"/>
    <w:rsid w:val="00005E1E"/>
    <w:rsid w:val="00005F57"/>
    <w:rsid w:val="0000636F"/>
    <w:rsid w:val="000069F3"/>
    <w:rsid w:val="00007FA6"/>
    <w:rsid w:val="0001037C"/>
    <w:rsid w:val="00010F62"/>
    <w:rsid w:val="00011892"/>
    <w:rsid w:val="000118BC"/>
    <w:rsid w:val="000118CC"/>
    <w:rsid w:val="00011BA0"/>
    <w:rsid w:val="00011D5A"/>
    <w:rsid w:val="00012287"/>
    <w:rsid w:val="00012468"/>
    <w:rsid w:val="000132A1"/>
    <w:rsid w:val="00013851"/>
    <w:rsid w:val="00013A1F"/>
    <w:rsid w:val="000145F8"/>
    <w:rsid w:val="000161F7"/>
    <w:rsid w:val="0001636D"/>
    <w:rsid w:val="00016730"/>
    <w:rsid w:val="00016A5D"/>
    <w:rsid w:val="0001776E"/>
    <w:rsid w:val="000179E2"/>
    <w:rsid w:val="0002039E"/>
    <w:rsid w:val="00020C27"/>
    <w:rsid w:val="00020C75"/>
    <w:rsid w:val="00020FC8"/>
    <w:rsid w:val="00021532"/>
    <w:rsid w:val="0002237E"/>
    <w:rsid w:val="0002238E"/>
    <w:rsid w:val="000227F4"/>
    <w:rsid w:val="0002327E"/>
    <w:rsid w:val="00023D72"/>
    <w:rsid w:val="000253D1"/>
    <w:rsid w:val="00025450"/>
    <w:rsid w:val="00025753"/>
    <w:rsid w:val="00025A32"/>
    <w:rsid w:val="000262E8"/>
    <w:rsid w:val="0002663F"/>
    <w:rsid w:val="000271FA"/>
    <w:rsid w:val="0002751C"/>
    <w:rsid w:val="00027B2E"/>
    <w:rsid w:val="000300A2"/>
    <w:rsid w:val="00032198"/>
    <w:rsid w:val="0003282A"/>
    <w:rsid w:val="00032CA1"/>
    <w:rsid w:val="00032F8E"/>
    <w:rsid w:val="00033551"/>
    <w:rsid w:val="0003422F"/>
    <w:rsid w:val="00035D4C"/>
    <w:rsid w:val="00035FBF"/>
    <w:rsid w:val="000360F1"/>
    <w:rsid w:val="000371C1"/>
    <w:rsid w:val="00037DCE"/>
    <w:rsid w:val="00041450"/>
    <w:rsid w:val="00042393"/>
    <w:rsid w:val="000431BD"/>
    <w:rsid w:val="000436B0"/>
    <w:rsid w:val="000438FC"/>
    <w:rsid w:val="00044732"/>
    <w:rsid w:val="00044B21"/>
    <w:rsid w:val="00045C61"/>
    <w:rsid w:val="000460E4"/>
    <w:rsid w:val="0004660A"/>
    <w:rsid w:val="00046CF7"/>
    <w:rsid w:val="00050483"/>
    <w:rsid w:val="00050BA0"/>
    <w:rsid w:val="0005133B"/>
    <w:rsid w:val="000513D0"/>
    <w:rsid w:val="00051AAB"/>
    <w:rsid w:val="00051D57"/>
    <w:rsid w:val="0005205F"/>
    <w:rsid w:val="00052B15"/>
    <w:rsid w:val="00052BCA"/>
    <w:rsid w:val="00052FC7"/>
    <w:rsid w:val="0005356E"/>
    <w:rsid w:val="000540FC"/>
    <w:rsid w:val="0005412B"/>
    <w:rsid w:val="00054432"/>
    <w:rsid w:val="0005485B"/>
    <w:rsid w:val="00054C16"/>
    <w:rsid w:val="00054FBE"/>
    <w:rsid w:val="00055A5C"/>
    <w:rsid w:val="00055D4F"/>
    <w:rsid w:val="000562CD"/>
    <w:rsid w:val="0005656B"/>
    <w:rsid w:val="00056A5A"/>
    <w:rsid w:val="00056A5F"/>
    <w:rsid w:val="00056D51"/>
    <w:rsid w:val="0006028E"/>
    <w:rsid w:val="000605A0"/>
    <w:rsid w:val="00060728"/>
    <w:rsid w:val="00060CE3"/>
    <w:rsid w:val="000612A3"/>
    <w:rsid w:val="00061A56"/>
    <w:rsid w:val="00061C2E"/>
    <w:rsid w:val="000622E0"/>
    <w:rsid w:val="000624FA"/>
    <w:rsid w:val="00062B46"/>
    <w:rsid w:val="00063C6E"/>
    <w:rsid w:val="000647B1"/>
    <w:rsid w:val="00065A49"/>
    <w:rsid w:val="00065A8B"/>
    <w:rsid w:val="00065E95"/>
    <w:rsid w:val="00066126"/>
    <w:rsid w:val="00066E66"/>
    <w:rsid w:val="00066F26"/>
    <w:rsid w:val="0006707B"/>
    <w:rsid w:val="000675D5"/>
    <w:rsid w:val="00067E95"/>
    <w:rsid w:val="00070785"/>
    <w:rsid w:val="00071457"/>
    <w:rsid w:val="0007259B"/>
    <w:rsid w:val="000727DB"/>
    <w:rsid w:val="00072916"/>
    <w:rsid w:val="00072F56"/>
    <w:rsid w:val="00073231"/>
    <w:rsid w:val="00074384"/>
    <w:rsid w:val="00074AC5"/>
    <w:rsid w:val="000756E7"/>
    <w:rsid w:val="000768BB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1635"/>
    <w:rsid w:val="00081DFB"/>
    <w:rsid w:val="000824AF"/>
    <w:rsid w:val="00083289"/>
    <w:rsid w:val="00083514"/>
    <w:rsid w:val="000835D8"/>
    <w:rsid w:val="0008397F"/>
    <w:rsid w:val="00084282"/>
    <w:rsid w:val="00084727"/>
    <w:rsid w:val="000858EF"/>
    <w:rsid w:val="000867E7"/>
    <w:rsid w:val="00086A39"/>
    <w:rsid w:val="00086BAA"/>
    <w:rsid w:val="00087006"/>
    <w:rsid w:val="00087894"/>
    <w:rsid w:val="00087C6C"/>
    <w:rsid w:val="0009058C"/>
    <w:rsid w:val="00090D8A"/>
    <w:rsid w:val="00090E2E"/>
    <w:rsid w:val="0009133A"/>
    <w:rsid w:val="000916AF"/>
    <w:rsid w:val="000919D7"/>
    <w:rsid w:val="000923FB"/>
    <w:rsid w:val="000929ED"/>
    <w:rsid w:val="00092C2E"/>
    <w:rsid w:val="000937B7"/>
    <w:rsid w:val="000940A9"/>
    <w:rsid w:val="00094A7D"/>
    <w:rsid w:val="00094C5B"/>
    <w:rsid w:val="00094EEC"/>
    <w:rsid w:val="00095069"/>
    <w:rsid w:val="00095D98"/>
    <w:rsid w:val="0009649A"/>
    <w:rsid w:val="0009655D"/>
    <w:rsid w:val="00096BDB"/>
    <w:rsid w:val="000971B8"/>
    <w:rsid w:val="0009748C"/>
    <w:rsid w:val="0009780B"/>
    <w:rsid w:val="00097863"/>
    <w:rsid w:val="00097ABD"/>
    <w:rsid w:val="00097BF6"/>
    <w:rsid w:val="00097DEB"/>
    <w:rsid w:val="000A0291"/>
    <w:rsid w:val="000A0EF8"/>
    <w:rsid w:val="000A152A"/>
    <w:rsid w:val="000A1EBD"/>
    <w:rsid w:val="000A246C"/>
    <w:rsid w:val="000A2C56"/>
    <w:rsid w:val="000A402F"/>
    <w:rsid w:val="000A4632"/>
    <w:rsid w:val="000A47EA"/>
    <w:rsid w:val="000A4E36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2AFA"/>
    <w:rsid w:val="000B3015"/>
    <w:rsid w:val="000B3444"/>
    <w:rsid w:val="000B395E"/>
    <w:rsid w:val="000B4B33"/>
    <w:rsid w:val="000B4C5B"/>
    <w:rsid w:val="000B4EBB"/>
    <w:rsid w:val="000B5DB2"/>
    <w:rsid w:val="000B5DD4"/>
    <w:rsid w:val="000B639F"/>
    <w:rsid w:val="000B6475"/>
    <w:rsid w:val="000B6BC1"/>
    <w:rsid w:val="000B759E"/>
    <w:rsid w:val="000B775A"/>
    <w:rsid w:val="000C0013"/>
    <w:rsid w:val="000C02AD"/>
    <w:rsid w:val="000C049A"/>
    <w:rsid w:val="000C0AA8"/>
    <w:rsid w:val="000C0D07"/>
    <w:rsid w:val="000C1585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5199"/>
    <w:rsid w:val="000C5799"/>
    <w:rsid w:val="000C5FDE"/>
    <w:rsid w:val="000C61FA"/>
    <w:rsid w:val="000C7281"/>
    <w:rsid w:val="000C7D11"/>
    <w:rsid w:val="000D14D9"/>
    <w:rsid w:val="000D1878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52D9"/>
    <w:rsid w:val="000D6388"/>
    <w:rsid w:val="000D6418"/>
    <w:rsid w:val="000D6839"/>
    <w:rsid w:val="000D6906"/>
    <w:rsid w:val="000D7DB6"/>
    <w:rsid w:val="000D7DED"/>
    <w:rsid w:val="000E020F"/>
    <w:rsid w:val="000E12F7"/>
    <w:rsid w:val="000E1A4B"/>
    <w:rsid w:val="000E1D37"/>
    <w:rsid w:val="000E28AC"/>
    <w:rsid w:val="000E2D47"/>
    <w:rsid w:val="000E3599"/>
    <w:rsid w:val="000E3A55"/>
    <w:rsid w:val="000E3B31"/>
    <w:rsid w:val="000E3C6D"/>
    <w:rsid w:val="000E45B0"/>
    <w:rsid w:val="000E504D"/>
    <w:rsid w:val="000E5EAB"/>
    <w:rsid w:val="000E6B37"/>
    <w:rsid w:val="000E730B"/>
    <w:rsid w:val="000E78A6"/>
    <w:rsid w:val="000E7FD4"/>
    <w:rsid w:val="000F05AC"/>
    <w:rsid w:val="000F0A64"/>
    <w:rsid w:val="000F1450"/>
    <w:rsid w:val="000F1786"/>
    <w:rsid w:val="000F2133"/>
    <w:rsid w:val="000F28E9"/>
    <w:rsid w:val="000F2975"/>
    <w:rsid w:val="000F2D05"/>
    <w:rsid w:val="000F2F92"/>
    <w:rsid w:val="000F2FD9"/>
    <w:rsid w:val="000F47C1"/>
    <w:rsid w:val="000F48B1"/>
    <w:rsid w:val="000F495D"/>
    <w:rsid w:val="000F4B18"/>
    <w:rsid w:val="000F6986"/>
    <w:rsid w:val="000F69B8"/>
    <w:rsid w:val="000F6A43"/>
    <w:rsid w:val="000F6D85"/>
    <w:rsid w:val="000F73F1"/>
    <w:rsid w:val="000F7B66"/>
    <w:rsid w:val="000F7CEE"/>
    <w:rsid w:val="000F7D84"/>
    <w:rsid w:val="001005A8"/>
    <w:rsid w:val="00101707"/>
    <w:rsid w:val="00101EE1"/>
    <w:rsid w:val="00101F01"/>
    <w:rsid w:val="00102D37"/>
    <w:rsid w:val="00103A3E"/>
    <w:rsid w:val="00103C24"/>
    <w:rsid w:val="001041ED"/>
    <w:rsid w:val="00104AAD"/>
    <w:rsid w:val="00107486"/>
    <w:rsid w:val="0011038F"/>
    <w:rsid w:val="0011039E"/>
    <w:rsid w:val="001104BA"/>
    <w:rsid w:val="00111A71"/>
    <w:rsid w:val="001125A2"/>
    <w:rsid w:val="00112676"/>
    <w:rsid w:val="00112A5F"/>
    <w:rsid w:val="0011373A"/>
    <w:rsid w:val="00113A1F"/>
    <w:rsid w:val="00114137"/>
    <w:rsid w:val="0011429C"/>
    <w:rsid w:val="00114511"/>
    <w:rsid w:val="00115305"/>
    <w:rsid w:val="001156BA"/>
    <w:rsid w:val="0011582E"/>
    <w:rsid w:val="00115911"/>
    <w:rsid w:val="00116706"/>
    <w:rsid w:val="0011691F"/>
    <w:rsid w:val="00116BAB"/>
    <w:rsid w:val="0011748D"/>
    <w:rsid w:val="00117E95"/>
    <w:rsid w:val="001203BE"/>
    <w:rsid w:val="00121782"/>
    <w:rsid w:val="00121EDA"/>
    <w:rsid w:val="00122950"/>
    <w:rsid w:val="00122F63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A9F"/>
    <w:rsid w:val="00126AB1"/>
    <w:rsid w:val="00127C1D"/>
    <w:rsid w:val="00130032"/>
    <w:rsid w:val="00130A0C"/>
    <w:rsid w:val="00130EF3"/>
    <w:rsid w:val="001316FC"/>
    <w:rsid w:val="0013322B"/>
    <w:rsid w:val="0013393F"/>
    <w:rsid w:val="00133EA9"/>
    <w:rsid w:val="00133FBC"/>
    <w:rsid w:val="00133FE5"/>
    <w:rsid w:val="00134175"/>
    <w:rsid w:val="0013476D"/>
    <w:rsid w:val="001351CE"/>
    <w:rsid w:val="001351D5"/>
    <w:rsid w:val="00135D01"/>
    <w:rsid w:val="00135EDA"/>
    <w:rsid w:val="00136272"/>
    <w:rsid w:val="0013735A"/>
    <w:rsid w:val="001374E3"/>
    <w:rsid w:val="001378A3"/>
    <w:rsid w:val="00137B22"/>
    <w:rsid w:val="00137FE3"/>
    <w:rsid w:val="00140984"/>
    <w:rsid w:val="00140C58"/>
    <w:rsid w:val="00140EFF"/>
    <w:rsid w:val="00140FED"/>
    <w:rsid w:val="00141D7A"/>
    <w:rsid w:val="001420D1"/>
    <w:rsid w:val="001420FE"/>
    <w:rsid w:val="00142621"/>
    <w:rsid w:val="00142C16"/>
    <w:rsid w:val="001441C9"/>
    <w:rsid w:val="001444A2"/>
    <w:rsid w:val="00144987"/>
    <w:rsid w:val="00145B71"/>
    <w:rsid w:val="00146C4A"/>
    <w:rsid w:val="00146F56"/>
    <w:rsid w:val="001504AD"/>
    <w:rsid w:val="0015086F"/>
    <w:rsid w:val="00151660"/>
    <w:rsid w:val="00151AA2"/>
    <w:rsid w:val="00151F92"/>
    <w:rsid w:val="0015258E"/>
    <w:rsid w:val="00152ECC"/>
    <w:rsid w:val="001532E4"/>
    <w:rsid w:val="001547F6"/>
    <w:rsid w:val="00155D65"/>
    <w:rsid w:val="0015648A"/>
    <w:rsid w:val="00156851"/>
    <w:rsid w:val="00156908"/>
    <w:rsid w:val="0015699C"/>
    <w:rsid w:val="00156A48"/>
    <w:rsid w:val="00156C90"/>
    <w:rsid w:val="00156DDB"/>
    <w:rsid w:val="00157614"/>
    <w:rsid w:val="001576E2"/>
    <w:rsid w:val="00157AFE"/>
    <w:rsid w:val="00157C0F"/>
    <w:rsid w:val="00157CCE"/>
    <w:rsid w:val="001600FC"/>
    <w:rsid w:val="001612C0"/>
    <w:rsid w:val="001614AF"/>
    <w:rsid w:val="0016160E"/>
    <w:rsid w:val="00161AFB"/>
    <w:rsid w:val="00161E4F"/>
    <w:rsid w:val="001634AE"/>
    <w:rsid w:val="0016352E"/>
    <w:rsid w:val="0016510E"/>
    <w:rsid w:val="001658D6"/>
    <w:rsid w:val="001665B9"/>
    <w:rsid w:val="001667C0"/>
    <w:rsid w:val="00166C60"/>
    <w:rsid w:val="00170A9D"/>
    <w:rsid w:val="00171E89"/>
    <w:rsid w:val="00173174"/>
    <w:rsid w:val="0017375D"/>
    <w:rsid w:val="001737F7"/>
    <w:rsid w:val="00173E98"/>
    <w:rsid w:val="001744B4"/>
    <w:rsid w:val="001744E7"/>
    <w:rsid w:val="0017459B"/>
    <w:rsid w:val="001747AF"/>
    <w:rsid w:val="00174C1E"/>
    <w:rsid w:val="00174E4D"/>
    <w:rsid w:val="00175B3C"/>
    <w:rsid w:val="00176024"/>
    <w:rsid w:val="00176287"/>
    <w:rsid w:val="00176375"/>
    <w:rsid w:val="001766A9"/>
    <w:rsid w:val="001777EF"/>
    <w:rsid w:val="00180774"/>
    <w:rsid w:val="00181339"/>
    <w:rsid w:val="00181596"/>
    <w:rsid w:val="00181680"/>
    <w:rsid w:val="00181848"/>
    <w:rsid w:val="00181DF3"/>
    <w:rsid w:val="00183A7D"/>
    <w:rsid w:val="001841C2"/>
    <w:rsid w:val="00184259"/>
    <w:rsid w:val="001847D6"/>
    <w:rsid w:val="00184DD0"/>
    <w:rsid w:val="001855E1"/>
    <w:rsid w:val="001858EA"/>
    <w:rsid w:val="0018776F"/>
    <w:rsid w:val="001900A2"/>
    <w:rsid w:val="001908DC"/>
    <w:rsid w:val="00190FE2"/>
    <w:rsid w:val="00191789"/>
    <w:rsid w:val="00191CF7"/>
    <w:rsid w:val="00191FCE"/>
    <w:rsid w:val="00192052"/>
    <w:rsid w:val="00192483"/>
    <w:rsid w:val="0019284D"/>
    <w:rsid w:val="00192929"/>
    <w:rsid w:val="00194053"/>
    <w:rsid w:val="00194EDA"/>
    <w:rsid w:val="00195023"/>
    <w:rsid w:val="001956E2"/>
    <w:rsid w:val="00195F77"/>
    <w:rsid w:val="00196098"/>
    <w:rsid w:val="001977ED"/>
    <w:rsid w:val="00197C2F"/>
    <w:rsid w:val="001A0B42"/>
    <w:rsid w:val="001A0CC1"/>
    <w:rsid w:val="001A0DF8"/>
    <w:rsid w:val="001A204B"/>
    <w:rsid w:val="001A2A67"/>
    <w:rsid w:val="001A2B80"/>
    <w:rsid w:val="001A305A"/>
    <w:rsid w:val="001A3198"/>
    <w:rsid w:val="001A31E4"/>
    <w:rsid w:val="001A330B"/>
    <w:rsid w:val="001A335E"/>
    <w:rsid w:val="001A37F4"/>
    <w:rsid w:val="001A430F"/>
    <w:rsid w:val="001A4C6F"/>
    <w:rsid w:val="001A58D8"/>
    <w:rsid w:val="001A5C45"/>
    <w:rsid w:val="001A60A2"/>
    <w:rsid w:val="001A75FE"/>
    <w:rsid w:val="001A79D3"/>
    <w:rsid w:val="001A7BF5"/>
    <w:rsid w:val="001A7FC7"/>
    <w:rsid w:val="001B08E7"/>
    <w:rsid w:val="001B1669"/>
    <w:rsid w:val="001B19FF"/>
    <w:rsid w:val="001B2580"/>
    <w:rsid w:val="001B2931"/>
    <w:rsid w:val="001B2A46"/>
    <w:rsid w:val="001B3729"/>
    <w:rsid w:val="001B3AB2"/>
    <w:rsid w:val="001B3B42"/>
    <w:rsid w:val="001B3BEF"/>
    <w:rsid w:val="001B3E8E"/>
    <w:rsid w:val="001B4316"/>
    <w:rsid w:val="001B4F90"/>
    <w:rsid w:val="001B5333"/>
    <w:rsid w:val="001B5426"/>
    <w:rsid w:val="001B6823"/>
    <w:rsid w:val="001B7EFA"/>
    <w:rsid w:val="001B7F4F"/>
    <w:rsid w:val="001C0575"/>
    <w:rsid w:val="001C0677"/>
    <w:rsid w:val="001C08D8"/>
    <w:rsid w:val="001C0A66"/>
    <w:rsid w:val="001C1568"/>
    <w:rsid w:val="001C15D1"/>
    <w:rsid w:val="001C17A8"/>
    <w:rsid w:val="001C1903"/>
    <w:rsid w:val="001C2397"/>
    <w:rsid w:val="001C23B5"/>
    <w:rsid w:val="001C2492"/>
    <w:rsid w:val="001C24DE"/>
    <w:rsid w:val="001C2950"/>
    <w:rsid w:val="001C2CD1"/>
    <w:rsid w:val="001C437E"/>
    <w:rsid w:val="001C4F39"/>
    <w:rsid w:val="001C51E4"/>
    <w:rsid w:val="001C5777"/>
    <w:rsid w:val="001C5C51"/>
    <w:rsid w:val="001C5CDF"/>
    <w:rsid w:val="001C6A2C"/>
    <w:rsid w:val="001C6E55"/>
    <w:rsid w:val="001C71E3"/>
    <w:rsid w:val="001C72D6"/>
    <w:rsid w:val="001C7892"/>
    <w:rsid w:val="001C7BF3"/>
    <w:rsid w:val="001C7DC4"/>
    <w:rsid w:val="001C7FD4"/>
    <w:rsid w:val="001D03C7"/>
    <w:rsid w:val="001D0FAF"/>
    <w:rsid w:val="001D1478"/>
    <w:rsid w:val="001D1E52"/>
    <w:rsid w:val="001D27AD"/>
    <w:rsid w:val="001D2BC5"/>
    <w:rsid w:val="001D35B4"/>
    <w:rsid w:val="001D4A98"/>
    <w:rsid w:val="001D5190"/>
    <w:rsid w:val="001D5339"/>
    <w:rsid w:val="001D559E"/>
    <w:rsid w:val="001D56C3"/>
    <w:rsid w:val="001D6198"/>
    <w:rsid w:val="001D670F"/>
    <w:rsid w:val="001D72D2"/>
    <w:rsid w:val="001D73B6"/>
    <w:rsid w:val="001D74CE"/>
    <w:rsid w:val="001D7622"/>
    <w:rsid w:val="001D78F3"/>
    <w:rsid w:val="001D79D0"/>
    <w:rsid w:val="001E0BF1"/>
    <w:rsid w:val="001E1E28"/>
    <w:rsid w:val="001E2620"/>
    <w:rsid w:val="001E2B28"/>
    <w:rsid w:val="001E3D51"/>
    <w:rsid w:val="001E3D84"/>
    <w:rsid w:val="001E4147"/>
    <w:rsid w:val="001E4CBA"/>
    <w:rsid w:val="001E5B5B"/>
    <w:rsid w:val="001E5CBA"/>
    <w:rsid w:val="001E7019"/>
    <w:rsid w:val="001E71F9"/>
    <w:rsid w:val="001E747D"/>
    <w:rsid w:val="001E76DA"/>
    <w:rsid w:val="001E7C3D"/>
    <w:rsid w:val="001E7F81"/>
    <w:rsid w:val="001F00DF"/>
    <w:rsid w:val="001F0951"/>
    <w:rsid w:val="001F182A"/>
    <w:rsid w:val="001F1E8F"/>
    <w:rsid w:val="001F1FE2"/>
    <w:rsid w:val="001F2B05"/>
    <w:rsid w:val="001F4DA1"/>
    <w:rsid w:val="001F5268"/>
    <w:rsid w:val="001F553C"/>
    <w:rsid w:val="001F5E50"/>
    <w:rsid w:val="001F6448"/>
    <w:rsid w:val="001F64D1"/>
    <w:rsid w:val="001F6BB0"/>
    <w:rsid w:val="001F6D5B"/>
    <w:rsid w:val="00200260"/>
    <w:rsid w:val="002002CE"/>
    <w:rsid w:val="0020066F"/>
    <w:rsid w:val="0020107A"/>
    <w:rsid w:val="0020135D"/>
    <w:rsid w:val="00201BA3"/>
    <w:rsid w:val="00201FED"/>
    <w:rsid w:val="00202061"/>
    <w:rsid w:val="00202EAD"/>
    <w:rsid w:val="0020328F"/>
    <w:rsid w:val="00203A6F"/>
    <w:rsid w:val="00203D3B"/>
    <w:rsid w:val="00206C2E"/>
    <w:rsid w:val="00206CDA"/>
    <w:rsid w:val="0020734D"/>
    <w:rsid w:val="00207BF8"/>
    <w:rsid w:val="0021001C"/>
    <w:rsid w:val="00211194"/>
    <w:rsid w:val="0021149E"/>
    <w:rsid w:val="00211816"/>
    <w:rsid w:val="00212E42"/>
    <w:rsid w:val="002139A2"/>
    <w:rsid w:val="00215156"/>
    <w:rsid w:val="002157BF"/>
    <w:rsid w:val="00217566"/>
    <w:rsid w:val="00217B1B"/>
    <w:rsid w:val="002204A9"/>
    <w:rsid w:val="00220D43"/>
    <w:rsid w:val="0022160D"/>
    <w:rsid w:val="00221C99"/>
    <w:rsid w:val="00221D51"/>
    <w:rsid w:val="002222A1"/>
    <w:rsid w:val="00223BB9"/>
    <w:rsid w:val="00224EA9"/>
    <w:rsid w:val="00224F04"/>
    <w:rsid w:val="002255BA"/>
    <w:rsid w:val="00225D42"/>
    <w:rsid w:val="00226AEF"/>
    <w:rsid w:val="00226D9D"/>
    <w:rsid w:val="00227776"/>
    <w:rsid w:val="00230096"/>
    <w:rsid w:val="002308C7"/>
    <w:rsid w:val="00232158"/>
    <w:rsid w:val="0023279B"/>
    <w:rsid w:val="002328F9"/>
    <w:rsid w:val="0023395B"/>
    <w:rsid w:val="00233CE3"/>
    <w:rsid w:val="002343BF"/>
    <w:rsid w:val="00234556"/>
    <w:rsid w:val="0023535F"/>
    <w:rsid w:val="002353E9"/>
    <w:rsid w:val="00235B29"/>
    <w:rsid w:val="00235D4C"/>
    <w:rsid w:val="002366B7"/>
    <w:rsid w:val="00236A81"/>
    <w:rsid w:val="00236E3A"/>
    <w:rsid w:val="00236F05"/>
    <w:rsid w:val="002371E3"/>
    <w:rsid w:val="00237789"/>
    <w:rsid w:val="002401FC"/>
    <w:rsid w:val="00240D9D"/>
    <w:rsid w:val="002415A6"/>
    <w:rsid w:val="00242061"/>
    <w:rsid w:val="00243011"/>
    <w:rsid w:val="002435FC"/>
    <w:rsid w:val="00243797"/>
    <w:rsid w:val="002442D9"/>
    <w:rsid w:val="00244BA7"/>
    <w:rsid w:val="00245351"/>
    <w:rsid w:val="00245432"/>
    <w:rsid w:val="0024593F"/>
    <w:rsid w:val="00245B87"/>
    <w:rsid w:val="00245CC7"/>
    <w:rsid w:val="00246897"/>
    <w:rsid w:val="002468A3"/>
    <w:rsid w:val="00246C03"/>
    <w:rsid w:val="002476B6"/>
    <w:rsid w:val="00247E76"/>
    <w:rsid w:val="00247E8F"/>
    <w:rsid w:val="002510D5"/>
    <w:rsid w:val="002523CF"/>
    <w:rsid w:val="00252BB0"/>
    <w:rsid w:val="00253242"/>
    <w:rsid w:val="002537C5"/>
    <w:rsid w:val="00253A05"/>
    <w:rsid w:val="00253D3A"/>
    <w:rsid w:val="00254590"/>
    <w:rsid w:val="0025489A"/>
    <w:rsid w:val="002549FC"/>
    <w:rsid w:val="00254B75"/>
    <w:rsid w:val="002551C8"/>
    <w:rsid w:val="002556B1"/>
    <w:rsid w:val="0025663C"/>
    <w:rsid w:val="00256A50"/>
    <w:rsid w:val="00257D36"/>
    <w:rsid w:val="00257D8A"/>
    <w:rsid w:val="00257F96"/>
    <w:rsid w:val="002612B0"/>
    <w:rsid w:val="00261488"/>
    <w:rsid w:val="0026195C"/>
    <w:rsid w:val="00261DAC"/>
    <w:rsid w:val="002621BD"/>
    <w:rsid w:val="0026222C"/>
    <w:rsid w:val="00262359"/>
    <w:rsid w:val="0026283B"/>
    <w:rsid w:val="00262969"/>
    <w:rsid w:val="002633D9"/>
    <w:rsid w:val="0026340E"/>
    <w:rsid w:val="0026362E"/>
    <w:rsid w:val="002639CA"/>
    <w:rsid w:val="002642F2"/>
    <w:rsid w:val="002649A7"/>
    <w:rsid w:val="00264FC3"/>
    <w:rsid w:val="00265736"/>
    <w:rsid w:val="002657B3"/>
    <w:rsid w:val="0026589B"/>
    <w:rsid w:val="002663B7"/>
    <w:rsid w:val="002666C5"/>
    <w:rsid w:val="00266B83"/>
    <w:rsid w:val="00266C8A"/>
    <w:rsid w:val="002677CD"/>
    <w:rsid w:val="00267E01"/>
    <w:rsid w:val="00270EAC"/>
    <w:rsid w:val="00271CD7"/>
    <w:rsid w:val="00271CF2"/>
    <w:rsid w:val="00271D81"/>
    <w:rsid w:val="0027213F"/>
    <w:rsid w:val="0027267D"/>
    <w:rsid w:val="002727E6"/>
    <w:rsid w:val="00272D1C"/>
    <w:rsid w:val="00273058"/>
    <w:rsid w:val="00273B8D"/>
    <w:rsid w:val="00273E72"/>
    <w:rsid w:val="00274068"/>
    <w:rsid w:val="0027498E"/>
    <w:rsid w:val="00274EFE"/>
    <w:rsid w:val="0027686D"/>
    <w:rsid w:val="00276B43"/>
    <w:rsid w:val="00276DC0"/>
    <w:rsid w:val="00277A63"/>
    <w:rsid w:val="00277BC9"/>
    <w:rsid w:val="00277F47"/>
    <w:rsid w:val="00280026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886"/>
    <w:rsid w:val="00285E8C"/>
    <w:rsid w:val="00285F7B"/>
    <w:rsid w:val="002862A3"/>
    <w:rsid w:val="002864FC"/>
    <w:rsid w:val="00287326"/>
    <w:rsid w:val="00287723"/>
    <w:rsid w:val="002878FB"/>
    <w:rsid w:val="00287ACF"/>
    <w:rsid w:val="00290124"/>
    <w:rsid w:val="0029043B"/>
    <w:rsid w:val="00290658"/>
    <w:rsid w:val="00290A06"/>
    <w:rsid w:val="00290CF7"/>
    <w:rsid w:val="00291703"/>
    <w:rsid w:val="00291766"/>
    <w:rsid w:val="00291B06"/>
    <w:rsid w:val="002920C1"/>
    <w:rsid w:val="0029211E"/>
    <w:rsid w:val="00292A8E"/>
    <w:rsid w:val="00293198"/>
    <w:rsid w:val="002933A1"/>
    <w:rsid w:val="0029450E"/>
    <w:rsid w:val="00294B1A"/>
    <w:rsid w:val="00294C0F"/>
    <w:rsid w:val="00294F77"/>
    <w:rsid w:val="0029551E"/>
    <w:rsid w:val="00297A00"/>
    <w:rsid w:val="00297BFE"/>
    <w:rsid w:val="00297F8C"/>
    <w:rsid w:val="002A03ED"/>
    <w:rsid w:val="002A040F"/>
    <w:rsid w:val="002A0BC9"/>
    <w:rsid w:val="002A190F"/>
    <w:rsid w:val="002A1B25"/>
    <w:rsid w:val="002A2129"/>
    <w:rsid w:val="002A2FA2"/>
    <w:rsid w:val="002A3215"/>
    <w:rsid w:val="002A33F4"/>
    <w:rsid w:val="002A3796"/>
    <w:rsid w:val="002A3B3F"/>
    <w:rsid w:val="002A4F74"/>
    <w:rsid w:val="002A5A02"/>
    <w:rsid w:val="002A5F01"/>
    <w:rsid w:val="002A5FBE"/>
    <w:rsid w:val="002A6CE6"/>
    <w:rsid w:val="002A7DBA"/>
    <w:rsid w:val="002B059A"/>
    <w:rsid w:val="002B059F"/>
    <w:rsid w:val="002B0668"/>
    <w:rsid w:val="002B1293"/>
    <w:rsid w:val="002B1AD6"/>
    <w:rsid w:val="002B2183"/>
    <w:rsid w:val="002B2414"/>
    <w:rsid w:val="002B2B16"/>
    <w:rsid w:val="002B3035"/>
    <w:rsid w:val="002B32DD"/>
    <w:rsid w:val="002B3968"/>
    <w:rsid w:val="002B4001"/>
    <w:rsid w:val="002B409B"/>
    <w:rsid w:val="002B4392"/>
    <w:rsid w:val="002B56C3"/>
    <w:rsid w:val="002B5AD5"/>
    <w:rsid w:val="002B5C5A"/>
    <w:rsid w:val="002B6038"/>
    <w:rsid w:val="002B6422"/>
    <w:rsid w:val="002B6ABA"/>
    <w:rsid w:val="002B71BA"/>
    <w:rsid w:val="002B742B"/>
    <w:rsid w:val="002B7843"/>
    <w:rsid w:val="002B7B4D"/>
    <w:rsid w:val="002C1252"/>
    <w:rsid w:val="002C15D5"/>
    <w:rsid w:val="002C171E"/>
    <w:rsid w:val="002C208E"/>
    <w:rsid w:val="002C2F67"/>
    <w:rsid w:val="002C3609"/>
    <w:rsid w:val="002C3A60"/>
    <w:rsid w:val="002C45B6"/>
    <w:rsid w:val="002C45F8"/>
    <w:rsid w:val="002C4633"/>
    <w:rsid w:val="002C47A5"/>
    <w:rsid w:val="002C506F"/>
    <w:rsid w:val="002C5912"/>
    <w:rsid w:val="002C662D"/>
    <w:rsid w:val="002C78D8"/>
    <w:rsid w:val="002C7B61"/>
    <w:rsid w:val="002C7B6D"/>
    <w:rsid w:val="002C7C2B"/>
    <w:rsid w:val="002D049F"/>
    <w:rsid w:val="002D0B7C"/>
    <w:rsid w:val="002D0D1A"/>
    <w:rsid w:val="002D155C"/>
    <w:rsid w:val="002D1637"/>
    <w:rsid w:val="002D1688"/>
    <w:rsid w:val="002D16B8"/>
    <w:rsid w:val="002D1819"/>
    <w:rsid w:val="002D1B69"/>
    <w:rsid w:val="002D1BA5"/>
    <w:rsid w:val="002D3043"/>
    <w:rsid w:val="002D35F5"/>
    <w:rsid w:val="002D3B6D"/>
    <w:rsid w:val="002D3D5A"/>
    <w:rsid w:val="002D3E5B"/>
    <w:rsid w:val="002D47FE"/>
    <w:rsid w:val="002D532D"/>
    <w:rsid w:val="002D5D7D"/>
    <w:rsid w:val="002D6582"/>
    <w:rsid w:val="002D65E2"/>
    <w:rsid w:val="002D739A"/>
    <w:rsid w:val="002D73BD"/>
    <w:rsid w:val="002D76AB"/>
    <w:rsid w:val="002D786D"/>
    <w:rsid w:val="002E0020"/>
    <w:rsid w:val="002E0188"/>
    <w:rsid w:val="002E0209"/>
    <w:rsid w:val="002E0C55"/>
    <w:rsid w:val="002E0CBF"/>
    <w:rsid w:val="002E1230"/>
    <w:rsid w:val="002E1545"/>
    <w:rsid w:val="002E1910"/>
    <w:rsid w:val="002E1EC7"/>
    <w:rsid w:val="002E2433"/>
    <w:rsid w:val="002E28BA"/>
    <w:rsid w:val="002E361C"/>
    <w:rsid w:val="002E3943"/>
    <w:rsid w:val="002E3F7C"/>
    <w:rsid w:val="002E4254"/>
    <w:rsid w:val="002E4F13"/>
    <w:rsid w:val="002E4FB7"/>
    <w:rsid w:val="002E577D"/>
    <w:rsid w:val="002E63EE"/>
    <w:rsid w:val="002E6712"/>
    <w:rsid w:val="002E6FDB"/>
    <w:rsid w:val="002F104B"/>
    <w:rsid w:val="002F1C09"/>
    <w:rsid w:val="002F1CE6"/>
    <w:rsid w:val="002F1E70"/>
    <w:rsid w:val="002F2645"/>
    <w:rsid w:val="002F28F1"/>
    <w:rsid w:val="002F3510"/>
    <w:rsid w:val="002F35DF"/>
    <w:rsid w:val="002F3839"/>
    <w:rsid w:val="002F3866"/>
    <w:rsid w:val="002F4613"/>
    <w:rsid w:val="002F4696"/>
    <w:rsid w:val="002F556F"/>
    <w:rsid w:val="002F5678"/>
    <w:rsid w:val="002F5F3B"/>
    <w:rsid w:val="002F693C"/>
    <w:rsid w:val="002F69BB"/>
    <w:rsid w:val="002F6FAD"/>
    <w:rsid w:val="002F797B"/>
    <w:rsid w:val="002F7C6D"/>
    <w:rsid w:val="00301649"/>
    <w:rsid w:val="003020F4"/>
    <w:rsid w:val="003023A1"/>
    <w:rsid w:val="003025C7"/>
    <w:rsid w:val="0030360F"/>
    <w:rsid w:val="00303790"/>
    <w:rsid w:val="00303984"/>
    <w:rsid w:val="00304161"/>
    <w:rsid w:val="003043A7"/>
    <w:rsid w:val="00304618"/>
    <w:rsid w:val="00304643"/>
    <w:rsid w:val="003047D2"/>
    <w:rsid w:val="00304A73"/>
    <w:rsid w:val="00304DFD"/>
    <w:rsid w:val="003057F7"/>
    <w:rsid w:val="0030597C"/>
    <w:rsid w:val="003063A5"/>
    <w:rsid w:val="00306864"/>
    <w:rsid w:val="003069F9"/>
    <w:rsid w:val="00307669"/>
    <w:rsid w:val="00307DB7"/>
    <w:rsid w:val="00310208"/>
    <w:rsid w:val="0031058F"/>
    <w:rsid w:val="0031089E"/>
    <w:rsid w:val="00310CE6"/>
    <w:rsid w:val="00310D69"/>
    <w:rsid w:val="00311663"/>
    <w:rsid w:val="00311668"/>
    <w:rsid w:val="0031257A"/>
    <w:rsid w:val="003129EE"/>
    <w:rsid w:val="00313AEF"/>
    <w:rsid w:val="0031422F"/>
    <w:rsid w:val="0031472E"/>
    <w:rsid w:val="003147B7"/>
    <w:rsid w:val="00314844"/>
    <w:rsid w:val="003149A9"/>
    <w:rsid w:val="0031528D"/>
    <w:rsid w:val="00315535"/>
    <w:rsid w:val="003161E0"/>
    <w:rsid w:val="003170A7"/>
    <w:rsid w:val="00317E59"/>
    <w:rsid w:val="00320465"/>
    <w:rsid w:val="00320B02"/>
    <w:rsid w:val="00322065"/>
    <w:rsid w:val="00322440"/>
    <w:rsid w:val="00322496"/>
    <w:rsid w:val="00322AE7"/>
    <w:rsid w:val="00322D91"/>
    <w:rsid w:val="00322EEA"/>
    <w:rsid w:val="0032320A"/>
    <w:rsid w:val="003240EC"/>
    <w:rsid w:val="00324E78"/>
    <w:rsid w:val="003250C3"/>
    <w:rsid w:val="00325246"/>
    <w:rsid w:val="003253A1"/>
    <w:rsid w:val="00325869"/>
    <w:rsid w:val="00325B90"/>
    <w:rsid w:val="00325D35"/>
    <w:rsid w:val="00326432"/>
    <w:rsid w:val="00326448"/>
    <w:rsid w:val="0032650F"/>
    <w:rsid w:val="0032662E"/>
    <w:rsid w:val="00326854"/>
    <w:rsid w:val="00326F42"/>
    <w:rsid w:val="003275E4"/>
    <w:rsid w:val="00330069"/>
    <w:rsid w:val="00330144"/>
    <w:rsid w:val="003302D8"/>
    <w:rsid w:val="003304A1"/>
    <w:rsid w:val="0033133C"/>
    <w:rsid w:val="00331864"/>
    <w:rsid w:val="0033244F"/>
    <w:rsid w:val="00332EF9"/>
    <w:rsid w:val="00333005"/>
    <w:rsid w:val="00333597"/>
    <w:rsid w:val="00334500"/>
    <w:rsid w:val="00335707"/>
    <w:rsid w:val="0033634D"/>
    <w:rsid w:val="00337743"/>
    <w:rsid w:val="00337E16"/>
    <w:rsid w:val="00340E66"/>
    <w:rsid w:val="00340F10"/>
    <w:rsid w:val="00341C89"/>
    <w:rsid w:val="00341D56"/>
    <w:rsid w:val="00342A44"/>
    <w:rsid w:val="003436D7"/>
    <w:rsid w:val="00343FC9"/>
    <w:rsid w:val="003444E5"/>
    <w:rsid w:val="00344520"/>
    <w:rsid w:val="0034481B"/>
    <w:rsid w:val="0034486B"/>
    <w:rsid w:val="003448C6"/>
    <w:rsid w:val="003449A9"/>
    <w:rsid w:val="00344D92"/>
    <w:rsid w:val="003455A2"/>
    <w:rsid w:val="00345760"/>
    <w:rsid w:val="00345BD4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A54"/>
    <w:rsid w:val="00350BE7"/>
    <w:rsid w:val="00350CDA"/>
    <w:rsid w:val="00350E87"/>
    <w:rsid w:val="00351286"/>
    <w:rsid w:val="00351609"/>
    <w:rsid w:val="00352C98"/>
    <w:rsid w:val="00353018"/>
    <w:rsid w:val="003536BB"/>
    <w:rsid w:val="00353B7C"/>
    <w:rsid w:val="00353BE4"/>
    <w:rsid w:val="0035402B"/>
    <w:rsid w:val="0035438E"/>
    <w:rsid w:val="003547C0"/>
    <w:rsid w:val="003557D3"/>
    <w:rsid w:val="00355828"/>
    <w:rsid w:val="00355872"/>
    <w:rsid w:val="00355C09"/>
    <w:rsid w:val="003561EE"/>
    <w:rsid w:val="00356418"/>
    <w:rsid w:val="00356D90"/>
    <w:rsid w:val="00356E38"/>
    <w:rsid w:val="003576DA"/>
    <w:rsid w:val="00357CBE"/>
    <w:rsid w:val="00357D66"/>
    <w:rsid w:val="003609A7"/>
    <w:rsid w:val="00360C13"/>
    <w:rsid w:val="00361487"/>
    <w:rsid w:val="00361661"/>
    <w:rsid w:val="00362905"/>
    <w:rsid w:val="003629D8"/>
    <w:rsid w:val="00363230"/>
    <w:rsid w:val="00364B80"/>
    <w:rsid w:val="00364D53"/>
    <w:rsid w:val="003654A7"/>
    <w:rsid w:val="0036610E"/>
    <w:rsid w:val="00366735"/>
    <w:rsid w:val="0036675B"/>
    <w:rsid w:val="0036772F"/>
    <w:rsid w:val="00370BC7"/>
    <w:rsid w:val="003717C6"/>
    <w:rsid w:val="003719DE"/>
    <w:rsid w:val="00371A33"/>
    <w:rsid w:val="00372E83"/>
    <w:rsid w:val="00373860"/>
    <w:rsid w:val="00374226"/>
    <w:rsid w:val="00374B8C"/>
    <w:rsid w:val="00375080"/>
    <w:rsid w:val="00375772"/>
    <w:rsid w:val="0037696B"/>
    <w:rsid w:val="00376C51"/>
    <w:rsid w:val="00376CE2"/>
    <w:rsid w:val="00377407"/>
    <w:rsid w:val="003775AA"/>
    <w:rsid w:val="00380026"/>
    <w:rsid w:val="0038073F"/>
    <w:rsid w:val="0038081D"/>
    <w:rsid w:val="003808DB"/>
    <w:rsid w:val="00380993"/>
    <w:rsid w:val="00381332"/>
    <w:rsid w:val="00381780"/>
    <w:rsid w:val="00381FDA"/>
    <w:rsid w:val="003824E4"/>
    <w:rsid w:val="00382610"/>
    <w:rsid w:val="00382B1B"/>
    <w:rsid w:val="0038370D"/>
    <w:rsid w:val="00383CFE"/>
    <w:rsid w:val="0038430C"/>
    <w:rsid w:val="0038475D"/>
    <w:rsid w:val="00384BEF"/>
    <w:rsid w:val="003853FF"/>
    <w:rsid w:val="00385609"/>
    <w:rsid w:val="003856A4"/>
    <w:rsid w:val="00385DAB"/>
    <w:rsid w:val="00385DE6"/>
    <w:rsid w:val="00385E54"/>
    <w:rsid w:val="0038696B"/>
    <w:rsid w:val="00387553"/>
    <w:rsid w:val="00387739"/>
    <w:rsid w:val="00387CA6"/>
    <w:rsid w:val="00387CBD"/>
    <w:rsid w:val="003900C7"/>
    <w:rsid w:val="00390154"/>
    <w:rsid w:val="0039039F"/>
    <w:rsid w:val="00390480"/>
    <w:rsid w:val="00390ED6"/>
    <w:rsid w:val="00391B5C"/>
    <w:rsid w:val="00392509"/>
    <w:rsid w:val="003925E5"/>
    <w:rsid w:val="00392CD3"/>
    <w:rsid w:val="003931DD"/>
    <w:rsid w:val="00393865"/>
    <w:rsid w:val="00393C76"/>
    <w:rsid w:val="00393FCC"/>
    <w:rsid w:val="003943E5"/>
    <w:rsid w:val="00394793"/>
    <w:rsid w:val="003947BD"/>
    <w:rsid w:val="00394BEA"/>
    <w:rsid w:val="00394D47"/>
    <w:rsid w:val="00395950"/>
    <w:rsid w:val="0039797F"/>
    <w:rsid w:val="00397D8E"/>
    <w:rsid w:val="003A105C"/>
    <w:rsid w:val="003A1E70"/>
    <w:rsid w:val="003A21CC"/>
    <w:rsid w:val="003A2222"/>
    <w:rsid w:val="003A2AE0"/>
    <w:rsid w:val="003A3262"/>
    <w:rsid w:val="003A39F5"/>
    <w:rsid w:val="003A434B"/>
    <w:rsid w:val="003A4F18"/>
    <w:rsid w:val="003A5479"/>
    <w:rsid w:val="003A5C1B"/>
    <w:rsid w:val="003A6CF4"/>
    <w:rsid w:val="003A7C7F"/>
    <w:rsid w:val="003A7FDB"/>
    <w:rsid w:val="003B023B"/>
    <w:rsid w:val="003B0304"/>
    <w:rsid w:val="003B043F"/>
    <w:rsid w:val="003B155C"/>
    <w:rsid w:val="003B1E19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F8A"/>
    <w:rsid w:val="003B551C"/>
    <w:rsid w:val="003B56D7"/>
    <w:rsid w:val="003B5882"/>
    <w:rsid w:val="003B6508"/>
    <w:rsid w:val="003B79D6"/>
    <w:rsid w:val="003B7CC1"/>
    <w:rsid w:val="003C00C3"/>
    <w:rsid w:val="003C0338"/>
    <w:rsid w:val="003C0DAF"/>
    <w:rsid w:val="003C123E"/>
    <w:rsid w:val="003C179A"/>
    <w:rsid w:val="003C1911"/>
    <w:rsid w:val="003C1B4F"/>
    <w:rsid w:val="003C1CD8"/>
    <w:rsid w:val="003C2288"/>
    <w:rsid w:val="003C331C"/>
    <w:rsid w:val="003C3336"/>
    <w:rsid w:val="003C39E6"/>
    <w:rsid w:val="003C3A11"/>
    <w:rsid w:val="003C526E"/>
    <w:rsid w:val="003C6957"/>
    <w:rsid w:val="003C6DEB"/>
    <w:rsid w:val="003C6EFC"/>
    <w:rsid w:val="003C73CA"/>
    <w:rsid w:val="003C748D"/>
    <w:rsid w:val="003C7585"/>
    <w:rsid w:val="003C7A5C"/>
    <w:rsid w:val="003D0153"/>
    <w:rsid w:val="003D095D"/>
    <w:rsid w:val="003D0AAF"/>
    <w:rsid w:val="003D201E"/>
    <w:rsid w:val="003D2665"/>
    <w:rsid w:val="003D3574"/>
    <w:rsid w:val="003D4149"/>
    <w:rsid w:val="003D660C"/>
    <w:rsid w:val="003D73BD"/>
    <w:rsid w:val="003D7CCE"/>
    <w:rsid w:val="003E0864"/>
    <w:rsid w:val="003E099A"/>
    <w:rsid w:val="003E0BAC"/>
    <w:rsid w:val="003E0D8C"/>
    <w:rsid w:val="003E154A"/>
    <w:rsid w:val="003E15A3"/>
    <w:rsid w:val="003E1B68"/>
    <w:rsid w:val="003E21AD"/>
    <w:rsid w:val="003E21C8"/>
    <w:rsid w:val="003E2417"/>
    <w:rsid w:val="003E2594"/>
    <w:rsid w:val="003E2601"/>
    <w:rsid w:val="003E3D77"/>
    <w:rsid w:val="003E5FC5"/>
    <w:rsid w:val="003E65D7"/>
    <w:rsid w:val="003E7483"/>
    <w:rsid w:val="003F0515"/>
    <w:rsid w:val="003F14AB"/>
    <w:rsid w:val="003F163F"/>
    <w:rsid w:val="003F185F"/>
    <w:rsid w:val="003F1ACE"/>
    <w:rsid w:val="003F1CE1"/>
    <w:rsid w:val="003F1E26"/>
    <w:rsid w:val="003F2923"/>
    <w:rsid w:val="003F2D7E"/>
    <w:rsid w:val="003F3B0D"/>
    <w:rsid w:val="003F413A"/>
    <w:rsid w:val="003F47B8"/>
    <w:rsid w:val="003F5154"/>
    <w:rsid w:val="003F5249"/>
    <w:rsid w:val="003F54FB"/>
    <w:rsid w:val="003F5542"/>
    <w:rsid w:val="003F56E5"/>
    <w:rsid w:val="003F5BB5"/>
    <w:rsid w:val="003F5D3A"/>
    <w:rsid w:val="003F6572"/>
    <w:rsid w:val="003F6BD4"/>
    <w:rsid w:val="003F6C4D"/>
    <w:rsid w:val="003F6D1F"/>
    <w:rsid w:val="003F78D3"/>
    <w:rsid w:val="0040048C"/>
    <w:rsid w:val="00400533"/>
    <w:rsid w:val="00400C90"/>
    <w:rsid w:val="00400F7F"/>
    <w:rsid w:val="004023F7"/>
    <w:rsid w:val="00402C93"/>
    <w:rsid w:val="0040363C"/>
    <w:rsid w:val="004036AF"/>
    <w:rsid w:val="00403A0F"/>
    <w:rsid w:val="0040424B"/>
    <w:rsid w:val="0040434E"/>
    <w:rsid w:val="004045DC"/>
    <w:rsid w:val="004048E5"/>
    <w:rsid w:val="00404D1E"/>
    <w:rsid w:val="00405316"/>
    <w:rsid w:val="004057B0"/>
    <w:rsid w:val="00406623"/>
    <w:rsid w:val="00410ED3"/>
    <w:rsid w:val="0041153E"/>
    <w:rsid w:val="00411E35"/>
    <w:rsid w:val="00412488"/>
    <w:rsid w:val="004127C7"/>
    <w:rsid w:val="00412B7F"/>
    <w:rsid w:val="00412CEF"/>
    <w:rsid w:val="004141A8"/>
    <w:rsid w:val="004145D9"/>
    <w:rsid w:val="00414E59"/>
    <w:rsid w:val="00415F59"/>
    <w:rsid w:val="004165B8"/>
    <w:rsid w:val="004169D8"/>
    <w:rsid w:val="00416AE2"/>
    <w:rsid w:val="00417048"/>
    <w:rsid w:val="00420098"/>
    <w:rsid w:val="004201AF"/>
    <w:rsid w:val="00420B07"/>
    <w:rsid w:val="00420C22"/>
    <w:rsid w:val="00420DF0"/>
    <w:rsid w:val="004213F9"/>
    <w:rsid w:val="004214FF"/>
    <w:rsid w:val="004217F1"/>
    <w:rsid w:val="00421E70"/>
    <w:rsid w:val="00422BF5"/>
    <w:rsid w:val="0042327F"/>
    <w:rsid w:val="004243AB"/>
    <w:rsid w:val="004257A8"/>
    <w:rsid w:val="00425FF9"/>
    <w:rsid w:val="00426328"/>
    <w:rsid w:val="004266DC"/>
    <w:rsid w:val="0042706F"/>
    <w:rsid w:val="004279A3"/>
    <w:rsid w:val="004279C7"/>
    <w:rsid w:val="00427B3B"/>
    <w:rsid w:val="00427D4C"/>
    <w:rsid w:val="00427EBF"/>
    <w:rsid w:val="0043072D"/>
    <w:rsid w:val="00431085"/>
    <w:rsid w:val="004313B0"/>
    <w:rsid w:val="00431AA2"/>
    <w:rsid w:val="00432278"/>
    <w:rsid w:val="00434EDF"/>
    <w:rsid w:val="00435149"/>
    <w:rsid w:val="00435269"/>
    <w:rsid w:val="00435EC1"/>
    <w:rsid w:val="004362AB"/>
    <w:rsid w:val="004367E0"/>
    <w:rsid w:val="0043763C"/>
    <w:rsid w:val="00440126"/>
    <w:rsid w:val="0044047F"/>
    <w:rsid w:val="004404CD"/>
    <w:rsid w:val="0044060D"/>
    <w:rsid w:val="00440C8D"/>
    <w:rsid w:val="00440FDD"/>
    <w:rsid w:val="00441101"/>
    <w:rsid w:val="00441261"/>
    <w:rsid w:val="004415E8"/>
    <w:rsid w:val="004415FB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434A"/>
    <w:rsid w:val="0044437F"/>
    <w:rsid w:val="004446ED"/>
    <w:rsid w:val="004453D0"/>
    <w:rsid w:val="004459D3"/>
    <w:rsid w:val="00445A25"/>
    <w:rsid w:val="00445AC4"/>
    <w:rsid w:val="00445E76"/>
    <w:rsid w:val="0044620A"/>
    <w:rsid w:val="0044655B"/>
    <w:rsid w:val="00446606"/>
    <w:rsid w:val="004471BC"/>
    <w:rsid w:val="00447217"/>
    <w:rsid w:val="00447508"/>
    <w:rsid w:val="00447B50"/>
    <w:rsid w:val="004501F3"/>
    <w:rsid w:val="00450515"/>
    <w:rsid w:val="00450AD8"/>
    <w:rsid w:val="00450F0D"/>
    <w:rsid w:val="00451450"/>
    <w:rsid w:val="00451471"/>
    <w:rsid w:val="0045211C"/>
    <w:rsid w:val="00452756"/>
    <w:rsid w:val="00452C60"/>
    <w:rsid w:val="0045343E"/>
    <w:rsid w:val="00453704"/>
    <w:rsid w:val="00453FC2"/>
    <w:rsid w:val="00454D9A"/>
    <w:rsid w:val="0045665B"/>
    <w:rsid w:val="00456C61"/>
    <w:rsid w:val="00457013"/>
    <w:rsid w:val="004573D3"/>
    <w:rsid w:val="004578EA"/>
    <w:rsid w:val="00457F93"/>
    <w:rsid w:val="00460326"/>
    <w:rsid w:val="00460682"/>
    <w:rsid w:val="00460E6C"/>
    <w:rsid w:val="004617A9"/>
    <w:rsid w:val="00461B70"/>
    <w:rsid w:val="0046258E"/>
    <w:rsid w:val="0046291A"/>
    <w:rsid w:val="00462CEB"/>
    <w:rsid w:val="00462DCA"/>
    <w:rsid w:val="00462EA8"/>
    <w:rsid w:val="0046384E"/>
    <w:rsid w:val="00464C2B"/>
    <w:rsid w:val="00464CF4"/>
    <w:rsid w:val="00465562"/>
    <w:rsid w:val="004663C3"/>
    <w:rsid w:val="004666C7"/>
    <w:rsid w:val="00466E73"/>
    <w:rsid w:val="0046706B"/>
    <w:rsid w:val="00467815"/>
    <w:rsid w:val="00467D9B"/>
    <w:rsid w:val="00471284"/>
    <w:rsid w:val="00472BF3"/>
    <w:rsid w:val="00472FB0"/>
    <w:rsid w:val="00473696"/>
    <w:rsid w:val="00473721"/>
    <w:rsid w:val="00473A4B"/>
    <w:rsid w:val="004741FD"/>
    <w:rsid w:val="0047491E"/>
    <w:rsid w:val="00474986"/>
    <w:rsid w:val="00474A6A"/>
    <w:rsid w:val="00474BE9"/>
    <w:rsid w:val="0047608F"/>
    <w:rsid w:val="0047658E"/>
    <w:rsid w:val="00477413"/>
    <w:rsid w:val="00477716"/>
    <w:rsid w:val="00477DE9"/>
    <w:rsid w:val="00480439"/>
    <w:rsid w:val="0048086E"/>
    <w:rsid w:val="0048213A"/>
    <w:rsid w:val="0048278B"/>
    <w:rsid w:val="0048285F"/>
    <w:rsid w:val="00482D16"/>
    <w:rsid w:val="00482E4C"/>
    <w:rsid w:val="00482E4F"/>
    <w:rsid w:val="004831CC"/>
    <w:rsid w:val="004836D8"/>
    <w:rsid w:val="004837C6"/>
    <w:rsid w:val="00483998"/>
    <w:rsid w:val="00483FC1"/>
    <w:rsid w:val="00484250"/>
    <w:rsid w:val="004848A8"/>
    <w:rsid w:val="00484E4C"/>
    <w:rsid w:val="00485154"/>
    <w:rsid w:val="004862BE"/>
    <w:rsid w:val="00486ABE"/>
    <w:rsid w:val="00486F3A"/>
    <w:rsid w:val="00487033"/>
    <w:rsid w:val="004873C2"/>
    <w:rsid w:val="004878ED"/>
    <w:rsid w:val="00487B7C"/>
    <w:rsid w:val="0049004B"/>
    <w:rsid w:val="00490C52"/>
    <w:rsid w:val="00491039"/>
    <w:rsid w:val="00491438"/>
    <w:rsid w:val="00491B1C"/>
    <w:rsid w:val="004923BD"/>
    <w:rsid w:val="00492E3F"/>
    <w:rsid w:val="004930B3"/>
    <w:rsid w:val="00493F5C"/>
    <w:rsid w:val="0049412A"/>
    <w:rsid w:val="004945E3"/>
    <w:rsid w:val="00494EB3"/>
    <w:rsid w:val="0049560D"/>
    <w:rsid w:val="00495DB3"/>
    <w:rsid w:val="00495F43"/>
    <w:rsid w:val="00497F5E"/>
    <w:rsid w:val="004A00B0"/>
    <w:rsid w:val="004A16BB"/>
    <w:rsid w:val="004A171B"/>
    <w:rsid w:val="004A207E"/>
    <w:rsid w:val="004A2385"/>
    <w:rsid w:val="004A2C49"/>
    <w:rsid w:val="004A2D91"/>
    <w:rsid w:val="004A3B95"/>
    <w:rsid w:val="004A3C91"/>
    <w:rsid w:val="004A44E6"/>
    <w:rsid w:val="004A69D0"/>
    <w:rsid w:val="004A7912"/>
    <w:rsid w:val="004B0194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4672"/>
    <w:rsid w:val="004B4766"/>
    <w:rsid w:val="004B58F5"/>
    <w:rsid w:val="004B67A4"/>
    <w:rsid w:val="004C0499"/>
    <w:rsid w:val="004C109F"/>
    <w:rsid w:val="004C14B1"/>
    <w:rsid w:val="004C289A"/>
    <w:rsid w:val="004C2ADF"/>
    <w:rsid w:val="004C3427"/>
    <w:rsid w:val="004C4453"/>
    <w:rsid w:val="004C4A77"/>
    <w:rsid w:val="004C4D53"/>
    <w:rsid w:val="004C61A3"/>
    <w:rsid w:val="004C6E03"/>
    <w:rsid w:val="004C780C"/>
    <w:rsid w:val="004D03BA"/>
    <w:rsid w:val="004D118A"/>
    <w:rsid w:val="004D301C"/>
    <w:rsid w:val="004D3100"/>
    <w:rsid w:val="004D3441"/>
    <w:rsid w:val="004D349D"/>
    <w:rsid w:val="004D357C"/>
    <w:rsid w:val="004D3E0B"/>
    <w:rsid w:val="004D42B9"/>
    <w:rsid w:val="004D45C8"/>
    <w:rsid w:val="004D4ED8"/>
    <w:rsid w:val="004D5A3C"/>
    <w:rsid w:val="004D613A"/>
    <w:rsid w:val="004D63B2"/>
    <w:rsid w:val="004D6A38"/>
    <w:rsid w:val="004D6C65"/>
    <w:rsid w:val="004D708E"/>
    <w:rsid w:val="004D760C"/>
    <w:rsid w:val="004D7C62"/>
    <w:rsid w:val="004D7C91"/>
    <w:rsid w:val="004E01D4"/>
    <w:rsid w:val="004E0F37"/>
    <w:rsid w:val="004E1E98"/>
    <w:rsid w:val="004E26E4"/>
    <w:rsid w:val="004E357A"/>
    <w:rsid w:val="004E3800"/>
    <w:rsid w:val="004E3861"/>
    <w:rsid w:val="004E5000"/>
    <w:rsid w:val="004E530F"/>
    <w:rsid w:val="004E5599"/>
    <w:rsid w:val="004E55D4"/>
    <w:rsid w:val="004E586B"/>
    <w:rsid w:val="004E5CB8"/>
    <w:rsid w:val="004E65EB"/>
    <w:rsid w:val="004E7114"/>
    <w:rsid w:val="004E7341"/>
    <w:rsid w:val="004E7E7E"/>
    <w:rsid w:val="004F0244"/>
    <w:rsid w:val="004F0772"/>
    <w:rsid w:val="004F09A1"/>
    <w:rsid w:val="004F0A27"/>
    <w:rsid w:val="004F23B6"/>
    <w:rsid w:val="004F282C"/>
    <w:rsid w:val="004F368A"/>
    <w:rsid w:val="004F379F"/>
    <w:rsid w:val="004F3D4A"/>
    <w:rsid w:val="004F3E0F"/>
    <w:rsid w:val="004F401E"/>
    <w:rsid w:val="004F43AB"/>
    <w:rsid w:val="004F50EE"/>
    <w:rsid w:val="004F5614"/>
    <w:rsid w:val="004F58BE"/>
    <w:rsid w:val="004F7174"/>
    <w:rsid w:val="004F7AF1"/>
    <w:rsid w:val="004F7E98"/>
    <w:rsid w:val="00500DD0"/>
    <w:rsid w:val="00500EDC"/>
    <w:rsid w:val="005010BA"/>
    <w:rsid w:val="005010F0"/>
    <w:rsid w:val="005012AA"/>
    <w:rsid w:val="005012CF"/>
    <w:rsid w:val="005013A1"/>
    <w:rsid w:val="00501E11"/>
    <w:rsid w:val="00502352"/>
    <w:rsid w:val="0050278D"/>
    <w:rsid w:val="00502C10"/>
    <w:rsid w:val="00503326"/>
    <w:rsid w:val="0050355D"/>
    <w:rsid w:val="00504188"/>
    <w:rsid w:val="00504560"/>
    <w:rsid w:val="00504655"/>
    <w:rsid w:val="00504A31"/>
    <w:rsid w:val="00504F8B"/>
    <w:rsid w:val="005055B5"/>
    <w:rsid w:val="005063A0"/>
    <w:rsid w:val="00506619"/>
    <w:rsid w:val="0050690E"/>
    <w:rsid w:val="00507A54"/>
    <w:rsid w:val="00507E53"/>
    <w:rsid w:val="00510257"/>
    <w:rsid w:val="00510D1D"/>
    <w:rsid w:val="00510E99"/>
    <w:rsid w:val="00511033"/>
    <w:rsid w:val="00511BBF"/>
    <w:rsid w:val="00511BDC"/>
    <w:rsid w:val="00511FE7"/>
    <w:rsid w:val="00512785"/>
    <w:rsid w:val="00512E62"/>
    <w:rsid w:val="0051361B"/>
    <w:rsid w:val="0051373C"/>
    <w:rsid w:val="005138B3"/>
    <w:rsid w:val="00513EBA"/>
    <w:rsid w:val="00513F43"/>
    <w:rsid w:val="00514985"/>
    <w:rsid w:val="00514E64"/>
    <w:rsid w:val="00515E7B"/>
    <w:rsid w:val="005162FD"/>
    <w:rsid w:val="005165B0"/>
    <w:rsid w:val="00516F04"/>
    <w:rsid w:val="00517005"/>
    <w:rsid w:val="005171D1"/>
    <w:rsid w:val="005174C6"/>
    <w:rsid w:val="00517868"/>
    <w:rsid w:val="0052072A"/>
    <w:rsid w:val="00520894"/>
    <w:rsid w:val="00520BC0"/>
    <w:rsid w:val="00520BF7"/>
    <w:rsid w:val="005215A2"/>
    <w:rsid w:val="005217F8"/>
    <w:rsid w:val="005219E0"/>
    <w:rsid w:val="00521B41"/>
    <w:rsid w:val="0052267A"/>
    <w:rsid w:val="005226D4"/>
    <w:rsid w:val="005239DD"/>
    <w:rsid w:val="00523CA1"/>
    <w:rsid w:val="00523EB9"/>
    <w:rsid w:val="00524A9C"/>
    <w:rsid w:val="00525956"/>
    <w:rsid w:val="00525BED"/>
    <w:rsid w:val="005266F4"/>
    <w:rsid w:val="0052675C"/>
    <w:rsid w:val="0052679A"/>
    <w:rsid w:val="00526931"/>
    <w:rsid w:val="00526D46"/>
    <w:rsid w:val="005303B5"/>
    <w:rsid w:val="005303E3"/>
    <w:rsid w:val="00530D4E"/>
    <w:rsid w:val="00531094"/>
    <w:rsid w:val="00531143"/>
    <w:rsid w:val="0053173F"/>
    <w:rsid w:val="0053186B"/>
    <w:rsid w:val="00531C5C"/>
    <w:rsid w:val="00532A23"/>
    <w:rsid w:val="005331E8"/>
    <w:rsid w:val="0053337C"/>
    <w:rsid w:val="005340EA"/>
    <w:rsid w:val="00534664"/>
    <w:rsid w:val="00534787"/>
    <w:rsid w:val="00534A44"/>
    <w:rsid w:val="00535F4E"/>
    <w:rsid w:val="00536332"/>
    <w:rsid w:val="0053655B"/>
    <w:rsid w:val="00536601"/>
    <w:rsid w:val="00536BE9"/>
    <w:rsid w:val="005373DF"/>
    <w:rsid w:val="00537A19"/>
    <w:rsid w:val="00540D81"/>
    <w:rsid w:val="00542821"/>
    <w:rsid w:val="00542CA8"/>
    <w:rsid w:val="00543514"/>
    <w:rsid w:val="005438A1"/>
    <w:rsid w:val="00543B81"/>
    <w:rsid w:val="00543C00"/>
    <w:rsid w:val="00543CEA"/>
    <w:rsid w:val="00543EB8"/>
    <w:rsid w:val="00543F41"/>
    <w:rsid w:val="00544550"/>
    <w:rsid w:val="0054482E"/>
    <w:rsid w:val="0054485E"/>
    <w:rsid w:val="00544FCF"/>
    <w:rsid w:val="005450DC"/>
    <w:rsid w:val="005455FC"/>
    <w:rsid w:val="00545A47"/>
    <w:rsid w:val="00545FC7"/>
    <w:rsid w:val="0054634E"/>
    <w:rsid w:val="00546A4F"/>
    <w:rsid w:val="00546B67"/>
    <w:rsid w:val="0054707A"/>
    <w:rsid w:val="005474C7"/>
    <w:rsid w:val="00547B37"/>
    <w:rsid w:val="00550490"/>
    <w:rsid w:val="00550F71"/>
    <w:rsid w:val="00551167"/>
    <w:rsid w:val="005512D3"/>
    <w:rsid w:val="00551C0E"/>
    <w:rsid w:val="00551F46"/>
    <w:rsid w:val="005521F2"/>
    <w:rsid w:val="00552561"/>
    <w:rsid w:val="00552840"/>
    <w:rsid w:val="00552C14"/>
    <w:rsid w:val="00553290"/>
    <w:rsid w:val="00553C45"/>
    <w:rsid w:val="005544FA"/>
    <w:rsid w:val="00554723"/>
    <w:rsid w:val="00554A33"/>
    <w:rsid w:val="00554F2F"/>
    <w:rsid w:val="00554FCF"/>
    <w:rsid w:val="0055525E"/>
    <w:rsid w:val="0055588A"/>
    <w:rsid w:val="0055597A"/>
    <w:rsid w:val="00555A7F"/>
    <w:rsid w:val="0055716D"/>
    <w:rsid w:val="005571A6"/>
    <w:rsid w:val="005572CC"/>
    <w:rsid w:val="0055745F"/>
    <w:rsid w:val="00557953"/>
    <w:rsid w:val="00557AD3"/>
    <w:rsid w:val="00557EA9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5AD"/>
    <w:rsid w:val="005636B0"/>
    <w:rsid w:val="00563CAB"/>
    <w:rsid w:val="00564070"/>
    <w:rsid w:val="005640E1"/>
    <w:rsid w:val="005647B6"/>
    <w:rsid w:val="00564EA1"/>
    <w:rsid w:val="0056534C"/>
    <w:rsid w:val="00566CC4"/>
    <w:rsid w:val="00566E81"/>
    <w:rsid w:val="005670FC"/>
    <w:rsid w:val="005677CF"/>
    <w:rsid w:val="00567AEE"/>
    <w:rsid w:val="00567CEE"/>
    <w:rsid w:val="0057040F"/>
    <w:rsid w:val="0057096F"/>
    <w:rsid w:val="00570D57"/>
    <w:rsid w:val="005713EC"/>
    <w:rsid w:val="005713F4"/>
    <w:rsid w:val="0057154B"/>
    <w:rsid w:val="005719B3"/>
    <w:rsid w:val="00571E64"/>
    <w:rsid w:val="00573ADD"/>
    <w:rsid w:val="00573D3B"/>
    <w:rsid w:val="00573EE2"/>
    <w:rsid w:val="00573F6A"/>
    <w:rsid w:val="0057432C"/>
    <w:rsid w:val="00574657"/>
    <w:rsid w:val="00574676"/>
    <w:rsid w:val="00575314"/>
    <w:rsid w:val="00575CC3"/>
    <w:rsid w:val="00575D10"/>
    <w:rsid w:val="00576018"/>
    <w:rsid w:val="00576D6B"/>
    <w:rsid w:val="005778E9"/>
    <w:rsid w:val="00577AAE"/>
    <w:rsid w:val="005800F7"/>
    <w:rsid w:val="005808CA"/>
    <w:rsid w:val="00580B3D"/>
    <w:rsid w:val="00580F26"/>
    <w:rsid w:val="005810A9"/>
    <w:rsid w:val="00581A7C"/>
    <w:rsid w:val="00581BEF"/>
    <w:rsid w:val="00582376"/>
    <w:rsid w:val="00583C0E"/>
    <w:rsid w:val="00583FDB"/>
    <w:rsid w:val="0058427E"/>
    <w:rsid w:val="00584FEF"/>
    <w:rsid w:val="005853EF"/>
    <w:rsid w:val="00585972"/>
    <w:rsid w:val="005864FA"/>
    <w:rsid w:val="005865AA"/>
    <w:rsid w:val="00586848"/>
    <w:rsid w:val="00586D7F"/>
    <w:rsid w:val="00587048"/>
    <w:rsid w:val="005875A3"/>
    <w:rsid w:val="00587652"/>
    <w:rsid w:val="0058773A"/>
    <w:rsid w:val="00587C5F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A7B"/>
    <w:rsid w:val="005952ED"/>
    <w:rsid w:val="005963CE"/>
    <w:rsid w:val="00596C07"/>
    <w:rsid w:val="005976DB"/>
    <w:rsid w:val="00597AA7"/>
    <w:rsid w:val="00597CA1"/>
    <w:rsid w:val="005A0956"/>
    <w:rsid w:val="005A0A13"/>
    <w:rsid w:val="005A115D"/>
    <w:rsid w:val="005A1EAB"/>
    <w:rsid w:val="005A270C"/>
    <w:rsid w:val="005A297A"/>
    <w:rsid w:val="005A2D82"/>
    <w:rsid w:val="005A323A"/>
    <w:rsid w:val="005A3789"/>
    <w:rsid w:val="005A3835"/>
    <w:rsid w:val="005A389E"/>
    <w:rsid w:val="005A3AEC"/>
    <w:rsid w:val="005A40C0"/>
    <w:rsid w:val="005A47FE"/>
    <w:rsid w:val="005A5DE6"/>
    <w:rsid w:val="005A626B"/>
    <w:rsid w:val="005A6858"/>
    <w:rsid w:val="005A6AFA"/>
    <w:rsid w:val="005A72F2"/>
    <w:rsid w:val="005A7E22"/>
    <w:rsid w:val="005B0096"/>
    <w:rsid w:val="005B02C2"/>
    <w:rsid w:val="005B0A4B"/>
    <w:rsid w:val="005B0F5F"/>
    <w:rsid w:val="005B2194"/>
    <w:rsid w:val="005B2BC3"/>
    <w:rsid w:val="005B4350"/>
    <w:rsid w:val="005B4621"/>
    <w:rsid w:val="005B4812"/>
    <w:rsid w:val="005B4CFA"/>
    <w:rsid w:val="005B4DEF"/>
    <w:rsid w:val="005B5081"/>
    <w:rsid w:val="005B5458"/>
    <w:rsid w:val="005B574D"/>
    <w:rsid w:val="005B5B3D"/>
    <w:rsid w:val="005B5CEE"/>
    <w:rsid w:val="005B6B1E"/>
    <w:rsid w:val="005B6D53"/>
    <w:rsid w:val="005B6D64"/>
    <w:rsid w:val="005B7112"/>
    <w:rsid w:val="005B7166"/>
    <w:rsid w:val="005B74D2"/>
    <w:rsid w:val="005B770C"/>
    <w:rsid w:val="005C01D1"/>
    <w:rsid w:val="005C04FD"/>
    <w:rsid w:val="005C18EE"/>
    <w:rsid w:val="005C1960"/>
    <w:rsid w:val="005C1A79"/>
    <w:rsid w:val="005C239B"/>
    <w:rsid w:val="005C303E"/>
    <w:rsid w:val="005C39AD"/>
    <w:rsid w:val="005C3B26"/>
    <w:rsid w:val="005C3EDF"/>
    <w:rsid w:val="005C4397"/>
    <w:rsid w:val="005C45EA"/>
    <w:rsid w:val="005C48CC"/>
    <w:rsid w:val="005C63B5"/>
    <w:rsid w:val="005C674D"/>
    <w:rsid w:val="005C7356"/>
    <w:rsid w:val="005C7644"/>
    <w:rsid w:val="005C77FD"/>
    <w:rsid w:val="005C791C"/>
    <w:rsid w:val="005C7B31"/>
    <w:rsid w:val="005C7BF4"/>
    <w:rsid w:val="005D029E"/>
    <w:rsid w:val="005D0745"/>
    <w:rsid w:val="005D1A69"/>
    <w:rsid w:val="005D1B66"/>
    <w:rsid w:val="005D1FDF"/>
    <w:rsid w:val="005D27FF"/>
    <w:rsid w:val="005D2B0F"/>
    <w:rsid w:val="005D30FC"/>
    <w:rsid w:val="005D323E"/>
    <w:rsid w:val="005D3352"/>
    <w:rsid w:val="005D363D"/>
    <w:rsid w:val="005D3A17"/>
    <w:rsid w:val="005D3ACE"/>
    <w:rsid w:val="005D3D1E"/>
    <w:rsid w:val="005D50D9"/>
    <w:rsid w:val="005D6A61"/>
    <w:rsid w:val="005D6D68"/>
    <w:rsid w:val="005D7724"/>
    <w:rsid w:val="005E02E2"/>
    <w:rsid w:val="005E063B"/>
    <w:rsid w:val="005E06AE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EC0"/>
    <w:rsid w:val="005E4DEE"/>
    <w:rsid w:val="005E5130"/>
    <w:rsid w:val="005E5364"/>
    <w:rsid w:val="005E5F15"/>
    <w:rsid w:val="005E5FF1"/>
    <w:rsid w:val="005E6001"/>
    <w:rsid w:val="005E6155"/>
    <w:rsid w:val="005E62A9"/>
    <w:rsid w:val="005E6566"/>
    <w:rsid w:val="005E72FB"/>
    <w:rsid w:val="005E7FC5"/>
    <w:rsid w:val="005F01CE"/>
    <w:rsid w:val="005F0296"/>
    <w:rsid w:val="005F0E46"/>
    <w:rsid w:val="005F135B"/>
    <w:rsid w:val="005F1942"/>
    <w:rsid w:val="005F2426"/>
    <w:rsid w:val="005F3709"/>
    <w:rsid w:val="005F3EAB"/>
    <w:rsid w:val="005F4027"/>
    <w:rsid w:val="005F42BB"/>
    <w:rsid w:val="005F45DB"/>
    <w:rsid w:val="005F4E54"/>
    <w:rsid w:val="005F4EAE"/>
    <w:rsid w:val="005F574A"/>
    <w:rsid w:val="005F6186"/>
    <w:rsid w:val="005F676C"/>
    <w:rsid w:val="005F70B6"/>
    <w:rsid w:val="005F7518"/>
    <w:rsid w:val="005F778D"/>
    <w:rsid w:val="005F7A87"/>
    <w:rsid w:val="005F7BA0"/>
    <w:rsid w:val="005F7F41"/>
    <w:rsid w:val="006009D3"/>
    <w:rsid w:val="006010E6"/>
    <w:rsid w:val="006011A3"/>
    <w:rsid w:val="006017DF"/>
    <w:rsid w:val="00601F0A"/>
    <w:rsid w:val="006030B5"/>
    <w:rsid w:val="00603630"/>
    <w:rsid w:val="0060382E"/>
    <w:rsid w:val="00603CFA"/>
    <w:rsid w:val="00603D1C"/>
    <w:rsid w:val="00604956"/>
    <w:rsid w:val="00604DBE"/>
    <w:rsid w:val="006057C2"/>
    <w:rsid w:val="006058CF"/>
    <w:rsid w:val="006061B0"/>
    <w:rsid w:val="006062EA"/>
    <w:rsid w:val="006063E1"/>
    <w:rsid w:val="006065E4"/>
    <w:rsid w:val="006066C2"/>
    <w:rsid w:val="006066D1"/>
    <w:rsid w:val="00606995"/>
    <w:rsid w:val="00606F56"/>
    <w:rsid w:val="00607D48"/>
    <w:rsid w:val="00610039"/>
    <w:rsid w:val="00610381"/>
    <w:rsid w:val="00610581"/>
    <w:rsid w:val="00610917"/>
    <w:rsid w:val="006109E3"/>
    <w:rsid w:val="00610A2A"/>
    <w:rsid w:val="00611B68"/>
    <w:rsid w:val="00611C07"/>
    <w:rsid w:val="00611E07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490"/>
    <w:rsid w:val="00614786"/>
    <w:rsid w:val="00614EDE"/>
    <w:rsid w:val="00615808"/>
    <w:rsid w:val="00615D37"/>
    <w:rsid w:val="00615E47"/>
    <w:rsid w:val="00617982"/>
    <w:rsid w:val="00617F7C"/>
    <w:rsid w:val="00620E86"/>
    <w:rsid w:val="0062155F"/>
    <w:rsid w:val="006219DD"/>
    <w:rsid w:val="00621D63"/>
    <w:rsid w:val="00622172"/>
    <w:rsid w:val="00623472"/>
    <w:rsid w:val="00623DAF"/>
    <w:rsid w:val="006242BF"/>
    <w:rsid w:val="00624678"/>
    <w:rsid w:val="006246FE"/>
    <w:rsid w:val="00625136"/>
    <w:rsid w:val="0062524C"/>
    <w:rsid w:val="00625B38"/>
    <w:rsid w:val="00626AB6"/>
    <w:rsid w:val="00631B1E"/>
    <w:rsid w:val="00631FE7"/>
    <w:rsid w:val="006321EA"/>
    <w:rsid w:val="006324E6"/>
    <w:rsid w:val="00632ACC"/>
    <w:rsid w:val="006335C9"/>
    <w:rsid w:val="00633FF2"/>
    <w:rsid w:val="00634207"/>
    <w:rsid w:val="006345C1"/>
    <w:rsid w:val="006347E8"/>
    <w:rsid w:val="00634969"/>
    <w:rsid w:val="00634AB3"/>
    <w:rsid w:val="00634F76"/>
    <w:rsid w:val="00635E34"/>
    <w:rsid w:val="00637056"/>
    <w:rsid w:val="00637E9B"/>
    <w:rsid w:val="00637FDD"/>
    <w:rsid w:val="00640129"/>
    <w:rsid w:val="0064090D"/>
    <w:rsid w:val="00641E57"/>
    <w:rsid w:val="0064260D"/>
    <w:rsid w:val="00642A39"/>
    <w:rsid w:val="00642DBC"/>
    <w:rsid w:val="0064307F"/>
    <w:rsid w:val="00643CED"/>
    <w:rsid w:val="00643D90"/>
    <w:rsid w:val="00644234"/>
    <w:rsid w:val="00644878"/>
    <w:rsid w:val="00644DE2"/>
    <w:rsid w:val="00646D0E"/>
    <w:rsid w:val="006478E6"/>
    <w:rsid w:val="00650306"/>
    <w:rsid w:val="006503A5"/>
    <w:rsid w:val="00650463"/>
    <w:rsid w:val="006507FD"/>
    <w:rsid w:val="0065082F"/>
    <w:rsid w:val="006509F9"/>
    <w:rsid w:val="00651660"/>
    <w:rsid w:val="006517B9"/>
    <w:rsid w:val="00651C0A"/>
    <w:rsid w:val="00651C84"/>
    <w:rsid w:val="00652171"/>
    <w:rsid w:val="0065227C"/>
    <w:rsid w:val="006523C2"/>
    <w:rsid w:val="006527D9"/>
    <w:rsid w:val="00652FFB"/>
    <w:rsid w:val="00653133"/>
    <w:rsid w:val="00653196"/>
    <w:rsid w:val="006532C3"/>
    <w:rsid w:val="00653E05"/>
    <w:rsid w:val="00654C9C"/>
    <w:rsid w:val="00654ED9"/>
    <w:rsid w:val="0065528E"/>
    <w:rsid w:val="00655390"/>
    <w:rsid w:val="006553D9"/>
    <w:rsid w:val="00655858"/>
    <w:rsid w:val="0065606D"/>
    <w:rsid w:val="00656071"/>
    <w:rsid w:val="006564F2"/>
    <w:rsid w:val="00656D2E"/>
    <w:rsid w:val="0065716D"/>
    <w:rsid w:val="00660163"/>
    <w:rsid w:val="006612A4"/>
    <w:rsid w:val="006613F5"/>
    <w:rsid w:val="00661A2E"/>
    <w:rsid w:val="00661BD2"/>
    <w:rsid w:val="006625C0"/>
    <w:rsid w:val="00662B7A"/>
    <w:rsid w:val="00663175"/>
    <w:rsid w:val="0066326A"/>
    <w:rsid w:val="006632D0"/>
    <w:rsid w:val="006635FA"/>
    <w:rsid w:val="00663B35"/>
    <w:rsid w:val="00663CF1"/>
    <w:rsid w:val="00663F1B"/>
    <w:rsid w:val="0066419E"/>
    <w:rsid w:val="006645AF"/>
    <w:rsid w:val="00664AB8"/>
    <w:rsid w:val="0066571F"/>
    <w:rsid w:val="006660F5"/>
    <w:rsid w:val="00666285"/>
    <w:rsid w:val="00666443"/>
    <w:rsid w:val="00666D34"/>
    <w:rsid w:val="0066731A"/>
    <w:rsid w:val="00667E3E"/>
    <w:rsid w:val="00670BE7"/>
    <w:rsid w:val="00670FEA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5BE6"/>
    <w:rsid w:val="00676163"/>
    <w:rsid w:val="006764C4"/>
    <w:rsid w:val="00676F76"/>
    <w:rsid w:val="006776E6"/>
    <w:rsid w:val="006777E4"/>
    <w:rsid w:val="00677C1A"/>
    <w:rsid w:val="00677C22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81F"/>
    <w:rsid w:val="00682C7C"/>
    <w:rsid w:val="00682E20"/>
    <w:rsid w:val="00682F4C"/>
    <w:rsid w:val="006838D8"/>
    <w:rsid w:val="006838DF"/>
    <w:rsid w:val="006842B9"/>
    <w:rsid w:val="00684966"/>
    <w:rsid w:val="00684BAF"/>
    <w:rsid w:val="006856FD"/>
    <w:rsid w:val="00685899"/>
    <w:rsid w:val="006859DA"/>
    <w:rsid w:val="00686772"/>
    <w:rsid w:val="00687642"/>
    <w:rsid w:val="0069023B"/>
    <w:rsid w:val="00690667"/>
    <w:rsid w:val="0069080B"/>
    <w:rsid w:val="00690CBB"/>
    <w:rsid w:val="00691611"/>
    <w:rsid w:val="00691895"/>
    <w:rsid w:val="00691932"/>
    <w:rsid w:val="006919FB"/>
    <w:rsid w:val="0069213E"/>
    <w:rsid w:val="0069246E"/>
    <w:rsid w:val="00692D30"/>
    <w:rsid w:val="00692E71"/>
    <w:rsid w:val="00694124"/>
    <w:rsid w:val="006941DC"/>
    <w:rsid w:val="00695597"/>
    <w:rsid w:val="00696A89"/>
    <w:rsid w:val="00696F75"/>
    <w:rsid w:val="00696FEC"/>
    <w:rsid w:val="00697165"/>
    <w:rsid w:val="00697477"/>
    <w:rsid w:val="00697D97"/>
    <w:rsid w:val="006A037E"/>
    <w:rsid w:val="006A1D7D"/>
    <w:rsid w:val="006A1E12"/>
    <w:rsid w:val="006A2019"/>
    <w:rsid w:val="006A21CC"/>
    <w:rsid w:val="006A294D"/>
    <w:rsid w:val="006A30E6"/>
    <w:rsid w:val="006A3D41"/>
    <w:rsid w:val="006A5833"/>
    <w:rsid w:val="006A72F8"/>
    <w:rsid w:val="006A7796"/>
    <w:rsid w:val="006A7C96"/>
    <w:rsid w:val="006B0495"/>
    <w:rsid w:val="006B0DCB"/>
    <w:rsid w:val="006B0EAB"/>
    <w:rsid w:val="006B0EE5"/>
    <w:rsid w:val="006B2408"/>
    <w:rsid w:val="006B299D"/>
    <w:rsid w:val="006B3325"/>
    <w:rsid w:val="006B33F7"/>
    <w:rsid w:val="006B3AF9"/>
    <w:rsid w:val="006B3C91"/>
    <w:rsid w:val="006B414C"/>
    <w:rsid w:val="006B4B0F"/>
    <w:rsid w:val="006B5474"/>
    <w:rsid w:val="006B62A0"/>
    <w:rsid w:val="006B650F"/>
    <w:rsid w:val="006B6584"/>
    <w:rsid w:val="006C0449"/>
    <w:rsid w:val="006C0D0F"/>
    <w:rsid w:val="006C0E39"/>
    <w:rsid w:val="006C1394"/>
    <w:rsid w:val="006C1721"/>
    <w:rsid w:val="006C32CF"/>
    <w:rsid w:val="006C335E"/>
    <w:rsid w:val="006C3A1F"/>
    <w:rsid w:val="006C53F8"/>
    <w:rsid w:val="006C54BB"/>
    <w:rsid w:val="006C56FC"/>
    <w:rsid w:val="006C5C6C"/>
    <w:rsid w:val="006C5F8C"/>
    <w:rsid w:val="006C63EB"/>
    <w:rsid w:val="006C761F"/>
    <w:rsid w:val="006C7DE0"/>
    <w:rsid w:val="006D024B"/>
    <w:rsid w:val="006D0FAB"/>
    <w:rsid w:val="006D1314"/>
    <w:rsid w:val="006D15EE"/>
    <w:rsid w:val="006D16CA"/>
    <w:rsid w:val="006D1D06"/>
    <w:rsid w:val="006D2AB0"/>
    <w:rsid w:val="006D364F"/>
    <w:rsid w:val="006D3693"/>
    <w:rsid w:val="006D3DC7"/>
    <w:rsid w:val="006D4245"/>
    <w:rsid w:val="006D46CE"/>
    <w:rsid w:val="006D4B98"/>
    <w:rsid w:val="006D54D9"/>
    <w:rsid w:val="006D5843"/>
    <w:rsid w:val="006D68AC"/>
    <w:rsid w:val="006D6DF7"/>
    <w:rsid w:val="006D7DD5"/>
    <w:rsid w:val="006D7E18"/>
    <w:rsid w:val="006E010C"/>
    <w:rsid w:val="006E0A87"/>
    <w:rsid w:val="006E0A93"/>
    <w:rsid w:val="006E1B15"/>
    <w:rsid w:val="006E4064"/>
    <w:rsid w:val="006E4C0D"/>
    <w:rsid w:val="006E58EA"/>
    <w:rsid w:val="006E5BF8"/>
    <w:rsid w:val="006E643B"/>
    <w:rsid w:val="006E6B01"/>
    <w:rsid w:val="006E6B82"/>
    <w:rsid w:val="006E6D16"/>
    <w:rsid w:val="006E799D"/>
    <w:rsid w:val="006F0036"/>
    <w:rsid w:val="006F024E"/>
    <w:rsid w:val="006F10D4"/>
    <w:rsid w:val="006F1233"/>
    <w:rsid w:val="006F1244"/>
    <w:rsid w:val="006F27E0"/>
    <w:rsid w:val="006F2F67"/>
    <w:rsid w:val="006F3CA4"/>
    <w:rsid w:val="006F4148"/>
    <w:rsid w:val="006F4DE0"/>
    <w:rsid w:val="006F4FB2"/>
    <w:rsid w:val="006F5E2D"/>
    <w:rsid w:val="006F62C5"/>
    <w:rsid w:val="006F6483"/>
    <w:rsid w:val="006F6EEB"/>
    <w:rsid w:val="006F7316"/>
    <w:rsid w:val="006F7332"/>
    <w:rsid w:val="00700B08"/>
    <w:rsid w:val="007016DE"/>
    <w:rsid w:val="007025BA"/>
    <w:rsid w:val="00702BB8"/>
    <w:rsid w:val="0070385B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5423"/>
    <w:rsid w:val="00705758"/>
    <w:rsid w:val="00705840"/>
    <w:rsid w:val="00705E4A"/>
    <w:rsid w:val="0070688B"/>
    <w:rsid w:val="00706997"/>
    <w:rsid w:val="0070707A"/>
    <w:rsid w:val="0070717A"/>
    <w:rsid w:val="00707244"/>
    <w:rsid w:val="00711427"/>
    <w:rsid w:val="007114BF"/>
    <w:rsid w:val="00711CBA"/>
    <w:rsid w:val="00712B2B"/>
    <w:rsid w:val="00712CCC"/>
    <w:rsid w:val="007136E9"/>
    <w:rsid w:val="00713739"/>
    <w:rsid w:val="0071378C"/>
    <w:rsid w:val="00713B78"/>
    <w:rsid w:val="00713DE5"/>
    <w:rsid w:val="00713ED0"/>
    <w:rsid w:val="00713F39"/>
    <w:rsid w:val="00714569"/>
    <w:rsid w:val="007153A5"/>
    <w:rsid w:val="007155D9"/>
    <w:rsid w:val="007157A0"/>
    <w:rsid w:val="0071623B"/>
    <w:rsid w:val="00716CAD"/>
    <w:rsid w:val="007174DA"/>
    <w:rsid w:val="007178AF"/>
    <w:rsid w:val="00717F41"/>
    <w:rsid w:val="00720910"/>
    <w:rsid w:val="00720F29"/>
    <w:rsid w:val="00721038"/>
    <w:rsid w:val="007213A5"/>
    <w:rsid w:val="00721E12"/>
    <w:rsid w:val="007224C2"/>
    <w:rsid w:val="00722C19"/>
    <w:rsid w:val="00722DD1"/>
    <w:rsid w:val="00723840"/>
    <w:rsid w:val="00726000"/>
    <w:rsid w:val="0072603B"/>
    <w:rsid w:val="007262B2"/>
    <w:rsid w:val="00726756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EDD"/>
    <w:rsid w:val="00732843"/>
    <w:rsid w:val="007328A5"/>
    <w:rsid w:val="00732F41"/>
    <w:rsid w:val="007332C1"/>
    <w:rsid w:val="007334B1"/>
    <w:rsid w:val="007339F3"/>
    <w:rsid w:val="00733EB2"/>
    <w:rsid w:val="00733EF8"/>
    <w:rsid w:val="007340CF"/>
    <w:rsid w:val="00734400"/>
    <w:rsid w:val="00734898"/>
    <w:rsid w:val="00734E65"/>
    <w:rsid w:val="00735107"/>
    <w:rsid w:val="007356BF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3059"/>
    <w:rsid w:val="00744619"/>
    <w:rsid w:val="0074462C"/>
    <w:rsid w:val="0074497C"/>
    <w:rsid w:val="00744D93"/>
    <w:rsid w:val="00746E0F"/>
    <w:rsid w:val="0075064C"/>
    <w:rsid w:val="00752801"/>
    <w:rsid w:val="00752B96"/>
    <w:rsid w:val="00752E39"/>
    <w:rsid w:val="0075451A"/>
    <w:rsid w:val="00754E06"/>
    <w:rsid w:val="0075580D"/>
    <w:rsid w:val="00755956"/>
    <w:rsid w:val="00756142"/>
    <w:rsid w:val="007561B4"/>
    <w:rsid w:val="007562B3"/>
    <w:rsid w:val="007569D9"/>
    <w:rsid w:val="00756AA0"/>
    <w:rsid w:val="0075785E"/>
    <w:rsid w:val="00757CE6"/>
    <w:rsid w:val="007607F3"/>
    <w:rsid w:val="0076151C"/>
    <w:rsid w:val="00761E6B"/>
    <w:rsid w:val="00761FC2"/>
    <w:rsid w:val="007622F8"/>
    <w:rsid w:val="00762D4F"/>
    <w:rsid w:val="00763097"/>
    <w:rsid w:val="00763A41"/>
    <w:rsid w:val="00764C54"/>
    <w:rsid w:val="00764CB0"/>
    <w:rsid w:val="007651A7"/>
    <w:rsid w:val="007660A1"/>
    <w:rsid w:val="0076613D"/>
    <w:rsid w:val="0076641B"/>
    <w:rsid w:val="0076651A"/>
    <w:rsid w:val="007666D8"/>
    <w:rsid w:val="00766D03"/>
    <w:rsid w:val="007671B6"/>
    <w:rsid w:val="007671DA"/>
    <w:rsid w:val="00767ADE"/>
    <w:rsid w:val="00767C28"/>
    <w:rsid w:val="00770C72"/>
    <w:rsid w:val="007719A8"/>
    <w:rsid w:val="00771AE2"/>
    <w:rsid w:val="00771DB8"/>
    <w:rsid w:val="0077228C"/>
    <w:rsid w:val="00772BB8"/>
    <w:rsid w:val="00772F03"/>
    <w:rsid w:val="00772FA8"/>
    <w:rsid w:val="00773149"/>
    <w:rsid w:val="007737D3"/>
    <w:rsid w:val="00773CAE"/>
    <w:rsid w:val="00774593"/>
    <w:rsid w:val="00774C88"/>
    <w:rsid w:val="00774D02"/>
    <w:rsid w:val="007753B5"/>
    <w:rsid w:val="00775AAA"/>
    <w:rsid w:val="00776EDA"/>
    <w:rsid w:val="00777599"/>
    <w:rsid w:val="00777A2C"/>
    <w:rsid w:val="0078165D"/>
    <w:rsid w:val="00781C97"/>
    <w:rsid w:val="00782B59"/>
    <w:rsid w:val="00783603"/>
    <w:rsid w:val="00783786"/>
    <w:rsid w:val="00783D34"/>
    <w:rsid w:val="00784F4F"/>
    <w:rsid w:val="00785646"/>
    <w:rsid w:val="00785CF8"/>
    <w:rsid w:val="007862B1"/>
    <w:rsid w:val="0078734E"/>
    <w:rsid w:val="00787700"/>
    <w:rsid w:val="00790BBC"/>
    <w:rsid w:val="00790BE6"/>
    <w:rsid w:val="00791B62"/>
    <w:rsid w:val="00792A24"/>
    <w:rsid w:val="00793277"/>
    <w:rsid w:val="0079435F"/>
    <w:rsid w:val="00796068"/>
    <w:rsid w:val="00796163"/>
    <w:rsid w:val="00796CC0"/>
    <w:rsid w:val="00796CF1"/>
    <w:rsid w:val="007974AF"/>
    <w:rsid w:val="007979EA"/>
    <w:rsid w:val="00797A74"/>
    <w:rsid w:val="00797ACF"/>
    <w:rsid w:val="007A1151"/>
    <w:rsid w:val="007A1456"/>
    <w:rsid w:val="007A17A6"/>
    <w:rsid w:val="007A1970"/>
    <w:rsid w:val="007A19BC"/>
    <w:rsid w:val="007A1A35"/>
    <w:rsid w:val="007A2166"/>
    <w:rsid w:val="007A2B7F"/>
    <w:rsid w:val="007A3059"/>
    <w:rsid w:val="007A33FA"/>
    <w:rsid w:val="007A3A89"/>
    <w:rsid w:val="007A45A6"/>
    <w:rsid w:val="007A536B"/>
    <w:rsid w:val="007A5922"/>
    <w:rsid w:val="007A5969"/>
    <w:rsid w:val="007A63D4"/>
    <w:rsid w:val="007A7750"/>
    <w:rsid w:val="007A77BF"/>
    <w:rsid w:val="007A7AA2"/>
    <w:rsid w:val="007A7C23"/>
    <w:rsid w:val="007B05AC"/>
    <w:rsid w:val="007B07A6"/>
    <w:rsid w:val="007B0BF2"/>
    <w:rsid w:val="007B1ABA"/>
    <w:rsid w:val="007B2070"/>
    <w:rsid w:val="007B221D"/>
    <w:rsid w:val="007B24B8"/>
    <w:rsid w:val="007B259B"/>
    <w:rsid w:val="007B3F28"/>
    <w:rsid w:val="007B434A"/>
    <w:rsid w:val="007B452C"/>
    <w:rsid w:val="007B471E"/>
    <w:rsid w:val="007B5018"/>
    <w:rsid w:val="007B53E7"/>
    <w:rsid w:val="007B65B3"/>
    <w:rsid w:val="007B66B8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2208"/>
    <w:rsid w:val="007C24B9"/>
    <w:rsid w:val="007C3515"/>
    <w:rsid w:val="007C38F7"/>
    <w:rsid w:val="007C3AA6"/>
    <w:rsid w:val="007C4290"/>
    <w:rsid w:val="007C42FB"/>
    <w:rsid w:val="007C4E99"/>
    <w:rsid w:val="007C5151"/>
    <w:rsid w:val="007C546B"/>
    <w:rsid w:val="007C565B"/>
    <w:rsid w:val="007C5B8D"/>
    <w:rsid w:val="007C670D"/>
    <w:rsid w:val="007C68D2"/>
    <w:rsid w:val="007C6B7A"/>
    <w:rsid w:val="007C7359"/>
    <w:rsid w:val="007D0C56"/>
    <w:rsid w:val="007D0CD1"/>
    <w:rsid w:val="007D0ED0"/>
    <w:rsid w:val="007D14D6"/>
    <w:rsid w:val="007D1F01"/>
    <w:rsid w:val="007D246B"/>
    <w:rsid w:val="007D250D"/>
    <w:rsid w:val="007D3500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F85"/>
    <w:rsid w:val="007D77EB"/>
    <w:rsid w:val="007E018B"/>
    <w:rsid w:val="007E0637"/>
    <w:rsid w:val="007E0721"/>
    <w:rsid w:val="007E0B69"/>
    <w:rsid w:val="007E0C58"/>
    <w:rsid w:val="007E0D6F"/>
    <w:rsid w:val="007E0E05"/>
    <w:rsid w:val="007E1DD3"/>
    <w:rsid w:val="007E209F"/>
    <w:rsid w:val="007E23C8"/>
    <w:rsid w:val="007E25F0"/>
    <w:rsid w:val="007E2878"/>
    <w:rsid w:val="007E2A7E"/>
    <w:rsid w:val="007E4655"/>
    <w:rsid w:val="007E4FD0"/>
    <w:rsid w:val="007E50E4"/>
    <w:rsid w:val="007E50F7"/>
    <w:rsid w:val="007E5187"/>
    <w:rsid w:val="007E55E0"/>
    <w:rsid w:val="007E5C50"/>
    <w:rsid w:val="007E5DED"/>
    <w:rsid w:val="007E6017"/>
    <w:rsid w:val="007E79CB"/>
    <w:rsid w:val="007E7C33"/>
    <w:rsid w:val="007F00D0"/>
    <w:rsid w:val="007F0546"/>
    <w:rsid w:val="007F0754"/>
    <w:rsid w:val="007F1DEB"/>
    <w:rsid w:val="007F2142"/>
    <w:rsid w:val="007F22A5"/>
    <w:rsid w:val="007F2A0B"/>
    <w:rsid w:val="007F2DC4"/>
    <w:rsid w:val="007F2E4B"/>
    <w:rsid w:val="007F367E"/>
    <w:rsid w:val="007F3B8F"/>
    <w:rsid w:val="007F413A"/>
    <w:rsid w:val="007F421D"/>
    <w:rsid w:val="007F5240"/>
    <w:rsid w:val="007F532E"/>
    <w:rsid w:val="007F5688"/>
    <w:rsid w:val="007F588F"/>
    <w:rsid w:val="007F5E63"/>
    <w:rsid w:val="007F617F"/>
    <w:rsid w:val="007F66A5"/>
    <w:rsid w:val="0080038A"/>
    <w:rsid w:val="0080065F"/>
    <w:rsid w:val="008006D9"/>
    <w:rsid w:val="00800BDB"/>
    <w:rsid w:val="00800CEF"/>
    <w:rsid w:val="008011F2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69B2"/>
    <w:rsid w:val="0080733E"/>
    <w:rsid w:val="0080783D"/>
    <w:rsid w:val="008100B2"/>
    <w:rsid w:val="00810B66"/>
    <w:rsid w:val="00810CC2"/>
    <w:rsid w:val="00812C2A"/>
    <w:rsid w:val="00812FCB"/>
    <w:rsid w:val="0081324B"/>
    <w:rsid w:val="00813B80"/>
    <w:rsid w:val="00813DF0"/>
    <w:rsid w:val="00814167"/>
    <w:rsid w:val="0081440E"/>
    <w:rsid w:val="00814F4D"/>
    <w:rsid w:val="0081586E"/>
    <w:rsid w:val="00816193"/>
    <w:rsid w:val="008165E4"/>
    <w:rsid w:val="00816696"/>
    <w:rsid w:val="0081761A"/>
    <w:rsid w:val="00817682"/>
    <w:rsid w:val="008176E6"/>
    <w:rsid w:val="00817AD6"/>
    <w:rsid w:val="008209BC"/>
    <w:rsid w:val="00821702"/>
    <w:rsid w:val="00822563"/>
    <w:rsid w:val="00823472"/>
    <w:rsid w:val="008234BD"/>
    <w:rsid w:val="00823663"/>
    <w:rsid w:val="00823997"/>
    <w:rsid w:val="00823A7E"/>
    <w:rsid w:val="00824A8C"/>
    <w:rsid w:val="00825155"/>
    <w:rsid w:val="00825D4C"/>
    <w:rsid w:val="00825EB9"/>
    <w:rsid w:val="008261E9"/>
    <w:rsid w:val="00827461"/>
    <w:rsid w:val="008301A9"/>
    <w:rsid w:val="008301B7"/>
    <w:rsid w:val="008303E2"/>
    <w:rsid w:val="00830537"/>
    <w:rsid w:val="00830917"/>
    <w:rsid w:val="00830D99"/>
    <w:rsid w:val="0083169F"/>
    <w:rsid w:val="00831B7E"/>
    <w:rsid w:val="00833A8F"/>
    <w:rsid w:val="00833C13"/>
    <w:rsid w:val="00833D53"/>
    <w:rsid w:val="008341F8"/>
    <w:rsid w:val="008359DA"/>
    <w:rsid w:val="008359F3"/>
    <w:rsid w:val="00835C7F"/>
    <w:rsid w:val="00835DB6"/>
    <w:rsid w:val="00836AC2"/>
    <w:rsid w:val="00837D13"/>
    <w:rsid w:val="0084005B"/>
    <w:rsid w:val="0084051D"/>
    <w:rsid w:val="008406D5"/>
    <w:rsid w:val="008417E1"/>
    <w:rsid w:val="00841D7F"/>
    <w:rsid w:val="0084289D"/>
    <w:rsid w:val="00843798"/>
    <w:rsid w:val="00843BED"/>
    <w:rsid w:val="00843FB3"/>
    <w:rsid w:val="008444E7"/>
    <w:rsid w:val="008447C8"/>
    <w:rsid w:val="00844C5B"/>
    <w:rsid w:val="008451F5"/>
    <w:rsid w:val="00845856"/>
    <w:rsid w:val="00845944"/>
    <w:rsid w:val="00845DFB"/>
    <w:rsid w:val="00846833"/>
    <w:rsid w:val="00847B37"/>
    <w:rsid w:val="008501A4"/>
    <w:rsid w:val="008502F2"/>
    <w:rsid w:val="008505A1"/>
    <w:rsid w:val="00850817"/>
    <w:rsid w:val="008508FD"/>
    <w:rsid w:val="00850D6A"/>
    <w:rsid w:val="008511F2"/>
    <w:rsid w:val="00851D16"/>
    <w:rsid w:val="00851E54"/>
    <w:rsid w:val="0085292E"/>
    <w:rsid w:val="00852B02"/>
    <w:rsid w:val="00852B27"/>
    <w:rsid w:val="00853F97"/>
    <w:rsid w:val="0085433A"/>
    <w:rsid w:val="00854A85"/>
    <w:rsid w:val="00854B32"/>
    <w:rsid w:val="00854DD3"/>
    <w:rsid w:val="0085553C"/>
    <w:rsid w:val="00855F2B"/>
    <w:rsid w:val="00856252"/>
    <w:rsid w:val="00856C76"/>
    <w:rsid w:val="008570DF"/>
    <w:rsid w:val="008571A7"/>
    <w:rsid w:val="00857554"/>
    <w:rsid w:val="00857634"/>
    <w:rsid w:val="00857FFB"/>
    <w:rsid w:val="0086124E"/>
    <w:rsid w:val="00861B74"/>
    <w:rsid w:val="00862DB7"/>
    <w:rsid w:val="00864A10"/>
    <w:rsid w:val="00865089"/>
    <w:rsid w:val="008652C9"/>
    <w:rsid w:val="00865D8B"/>
    <w:rsid w:val="00866084"/>
    <w:rsid w:val="00866992"/>
    <w:rsid w:val="00866CA9"/>
    <w:rsid w:val="00867E32"/>
    <w:rsid w:val="0087057E"/>
    <w:rsid w:val="00870AAD"/>
    <w:rsid w:val="008720A6"/>
    <w:rsid w:val="00872942"/>
    <w:rsid w:val="0087361A"/>
    <w:rsid w:val="00873B76"/>
    <w:rsid w:val="0087469C"/>
    <w:rsid w:val="00874DB9"/>
    <w:rsid w:val="0087504D"/>
    <w:rsid w:val="0087568C"/>
    <w:rsid w:val="00875991"/>
    <w:rsid w:val="00875BB5"/>
    <w:rsid w:val="00876F26"/>
    <w:rsid w:val="008771B6"/>
    <w:rsid w:val="00877865"/>
    <w:rsid w:val="00877FDD"/>
    <w:rsid w:val="00880815"/>
    <w:rsid w:val="00880FED"/>
    <w:rsid w:val="00881415"/>
    <w:rsid w:val="0088186D"/>
    <w:rsid w:val="00881987"/>
    <w:rsid w:val="00881B40"/>
    <w:rsid w:val="00882A96"/>
    <w:rsid w:val="008841C8"/>
    <w:rsid w:val="0088463A"/>
    <w:rsid w:val="0088469F"/>
    <w:rsid w:val="00884BD3"/>
    <w:rsid w:val="00885367"/>
    <w:rsid w:val="008853CE"/>
    <w:rsid w:val="008855A4"/>
    <w:rsid w:val="00885871"/>
    <w:rsid w:val="00885989"/>
    <w:rsid w:val="00887082"/>
    <w:rsid w:val="0088722F"/>
    <w:rsid w:val="00887546"/>
    <w:rsid w:val="00887C8D"/>
    <w:rsid w:val="00887DC7"/>
    <w:rsid w:val="00890821"/>
    <w:rsid w:val="00890D3C"/>
    <w:rsid w:val="00891434"/>
    <w:rsid w:val="00891FCC"/>
    <w:rsid w:val="00892702"/>
    <w:rsid w:val="00892BB8"/>
    <w:rsid w:val="00893014"/>
    <w:rsid w:val="008939C2"/>
    <w:rsid w:val="0089513A"/>
    <w:rsid w:val="008954E8"/>
    <w:rsid w:val="008961D5"/>
    <w:rsid w:val="008965FF"/>
    <w:rsid w:val="00896755"/>
    <w:rsid w:val="00896F38"/>
    <w:rsid w:val="00897A55"/>
    <w:rsid w:val="008A019D"/>
    <w:rsid w:val="008A086B"/>
    <w:rsid w:val="008A0F0E"/>
    <w:rsid w:val="008A1565"/>
    <w:rsid w:val="008A2417"/>
    <w:rsid w:val="008A3976"/>
    <w:rsid w:val="008A4D6C"/>
    <w:rsid w:val="008A5034"/>
    <w:rsid w:val="008A5D49"/>
    <w:rsid w:val="008A5D4A"/>
    <w:rsid w:val="008A63CF"/>
    <w:rsid w:val="008A6524"/>
    <w:rsid w:val="008A6952"/>
    <w:rsid w:val="008A69D6"/>
    <w:rsid w:val="008A6BDC"/>
    <w:rsid w:val="008A7429"/>
    <w:rsid w:val="008A751E"/>
    <w:rsid w:val="008A756C"/>
    <w:rsid w:val="008B0547"/>
    <w:rsid w:val="008B0D83"/>
    <w:rsid w:val="008B11A3"/>
    <w:rsid w:val="008B1FE5"/>
    <w:rsid w:val="008B2AD7"/>
    <w:rsid w:val="008B2E7E"/>
    <w:rsid w:val="008B2FF0"/>
    <w:rsid w:val="008B3A74"/>
    <w:rsid w:val="008B3D72"/>
    <w:rsid w:val="008B3DF6"/>
    <w:rsid w:val="008B3ED8"/>
    <w:rsid w:val="008B434A"/>
    <w:rsid w:val="008B4A47"/>
    <w:rsid w:val="008B50D8"/>
    <w:rsid w:val="008B58F9"/>
    <w:rsid w:val="008B5DA7"/>
    <w:rsid w:val="008B6640"/>
    <w:rsid w:val="008B79A7"/>
    <w:rsid w:val="008B7B55"/>
    <w:rsid w:val="008C12EF"/>
    <w:rsid w:val="008C15C2"/>
    <w:rsid w:val="008C1A4A"/>
    <w:rsid w:val="008C1AFD"/>
    <w:rsid w:val="008C25D0"/>
    <w:rsid w:val="008C26D0"/>
    <w:rsid w:val="008C2ABC"/>
    <w:rsid w:val="008C3730"/>
    <w:rsid w:val="008C39CB"/>
    <w:rsid w:val="008C3A5B"/>
    <w:rsid w:val="008C3D50"/>
    <w:rsid w:val="008C4823"/>
    <w:rsid w:val="008C5B71"/>
    <w:rsid w:val="008C6BCE"/>
    <w:rsid w:val="008C6D01"/>
    <w:rsid w:val="008C7039"/>
    <w:rsid w:val="008C7559"/>
    <w:rsid w:val="008D09E8"/>
    <w:rsid w:val="008D0E23"/>
    <w:rsid w:val="008D1890"/>
    <w:rsid w:val="008D2382"/>
    <w:rsid w:val="008D2EB8"/>
    <w:rsid w:val="008D2F21"/>
    <w:rsid w:val="008D3521"/>
    <w:rsid w:val="008D3570"/>
    <w:rsid w:val="008D40B3"/>
    <w:rsid w:val="008D421A"/>
    <w:rsid w:val="008D4846"/>
    <w:rsid w:val="008D543C"/>
    <w:rsid w:val="008D5667"/>
    <w:rsid w:val="008D61B7"/>
    <w:rsid w:val="008D62A6"/>
    <w:rsid w:val="008D675C"/>
    <w:rsid w:val="008D6F5D"/>
    <w:rsid w:val="008D7CB3"/>
    <w:rsid w:val="008D7CB8"/>
    <w:rsid w:val="008E003A"/>
    <w:rsid w:val="008E08A4"/>
    <w:rsid w:val="008E15E3"/>
    <w:rsid w:val="008E2045"/>
    <w:rsid w:val="008E3380"/>
    <w:rsid w:val="008E4027"/>
    <w:rsid w:val="008E4C62"/>
    <w:rsid w:val="008E4E55"/>
    <w:rsid w:val="008E727E"/>
    <w:rsid w:val="008E72E1"/>
    <w:rsid w:val="008E7D97"/>
    <w:rsid w:val="008F03C0"/>
    <w:rsid w:val="008F03CB"/>
    <w:rsid w:val="008F05FB"/>
    <w:rsid w:val="008F0B17"/>
    <w:rsid w:val="008F0F1C"/>
    <w:rsid w:val="008F136C"/>
    <w:rsid w:val="008F2619"/>
    <w:rsid w:val="008F2902"/>
    <w:rsid w:val="008F2FAB"/>
    <w:rsid w:val="008F3912"/>
    <w:rsid w:val="008F4047"/>
    <w:rsid w:val="008F4111"/>
    <w:rsid w:val="008F4593"/>
    <w:rsid w:val="008F5604"/>
    <w:rsid w:val="008F5AE6"/>
    <w:rsid w:val="008F660B"/>
    <w:rsid w:val="008F695F"/>
    <w:rsid w:val="0090019D"/>
    <w:rsid w:val="00900516"/>
    <w:rsid w:val="009005CE"/>
    <w:rsid w:val="00900C17"/>
    <w:rsid w:val="00900CF2"/>
    <w:rsid w:val="00901376"/>
    <w:rsid w:val="0090188B"/>
    <w:rsid w:val="00901AF4"/>
    <w:rsid w:val="00901EE5"/>
    <w:rsid w:val="00901F83"/>
    <w:rsid w:val="009021A4"/>
    <w:rsid w:val="009028CD"/>
    <w:rsid w:val="00902A54"/>
    <w:rsid w:val="00903309"/>
    <w:rsid w:val="00904305"/>
    <w:rsid w:val="00904362"/>
    <w:rsid w:val="0090441C"/>
    <w:rsid w:val="009045D3"/>
    <w:rsid w:val="00904986"/>
    <w:rsid w:val="00904C5A"/>
    <w:rsid w:val="00904EC5"/>
    <w:rsid w:val="00910550"/>
    <w:rsid w:val="00910A48"/>
    <w:rsid w:val="00910C0D"/>
    <w:rsid w:val="0091159F"/>
    <w:rsid w:val="00912C43"/>
    <w:rsid w:val="0091308F"/>
    <w:rsid w:val="00913417"/>
    <w:rsid w:val="00913517"/>
    <w:rsid w:val="00913571"/>
    <w:rsid w:val="0091389B"/>
    <w:rsid w:val="0091406E"/>
    <w:rsid w:val="009149EC"/>
    <w:rsid w:val="00914ADE"/>
    <w:rsid w:val="00914B48"/>
    <w:rsid w:val="0091511B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11F2"/>
    <w:rsid w:val="00921A3E"/>
    <w:rsid w:val="00922061"/>
    <w:rsid w:val="009226F4"/>
    <w:rsid w:val="0092336E"/>
    <w:rsid w:val="009236AA"/>
    <w:rsid w:val="009238AF"/>
    <w:rsid w:val="009239AA"/>
    <w:rsid w:val="009245B5"/>
    <w:rsid w:val="009245D0"/>
    <w:rsid w:val="00924AB4"/>
    <w:rsid w:val="009252B5"/>
    <w:rsid w:val="0092578D"/>
    <w:rsid w:val="00925EF2"/>
    <w:rsid w:val="00925F3C"/>
    <w:rsid w:val="00926204"/>
    <w:rsid w:val="009265A0"/>
    <w:rsid w:val="00926984"/>
    <w:rsid w:val="009269E3"/>
    <w:rsid w:val="00930608"/>
    <w:rsid w:val="0093097F"/>
    <w:rsid w:val="00930F0E"/>
    <w:rsid w:val="00932208"/>
    <w:rsid w:val="00932814"/>
    <w:rsid w:val="00932ED6"/>
    <w:rsid w:val="009332F5"/>
    <w:rsid w:val="009339EB"/>
    <w:rsid w:val="00933A1D"/>
    <w:rsid w:val="00934BAF"/>
    <w:rsid w:val="00934F64"/>
    <w:rsid w:val="00934F6D"/>
    <w:rsid w:val="00935493"/>
    <w:rsid w:val="009354B8"/>
    <w:rsid w:val="009355A2"/>
    <w:rsid w:val="00935C40"/>
    <w:rsid w:val="00935C79"/>
    <w:rsid w:val="00935F4D"/>
    <w:rsid w:val="00936158"/>
    <w:rsid w:val="009361D3"/>
    <w:rsid w:val="009373EF"/>
    <w:rsid w:val="009377EA"/>
    <w:rsid w:val="0093795C"/>
    <w:rsid w:val="00937DCB"/>
    <w:rsid w:val="00937EC9"/>
    <w:rsid w:val="00937F7E"/>
    <w:rsid w:val="0094001E"/>
    <w:rsid w:val="00940576"/>
    <w:rsid w:val="0094141F"/>
    <w:rsid w:val="00942022"/>
    <w:rsid w:val="009440DE"/>
    <w:rsid w:val="00944198"/>
    <w:rsid w:val="0094429F"/>
    <w:rsid w:val="009444E6"/>
    <w:rsid w:val="009449E0"/>
    <w:rsid w:val="00944A8E"/>
    <w:rsid w:val="009453E9"/>
    <w:rsid w:val="0094541F"/>
    <w:rsid w:val="009455E6"/>
    <w:rsid w:val="0094589B"/>
    <w:rsid w:val="00947AEE"/>
    <w:rsid w:val="00950775"/>
    <w:rsid w:val="009509C0"/>
    <w:rsid w:val="00952A65"/>
    <w:rsid w:val="00952B9C"/>
    <w:rsid w:val="009530DC"/>
    <w:rsid w:val="00953422"/>
    <w:rsid w:val="00953B70"/>
    <w:rsid w:val="00954978"/>
    <w:rsid w:val="00955620"/>
    <w:rsid w:val="00955E2A"/>
    <w:rsid w:val="00956330"/>
    <w:rsid w:val="00956348"/>
    <w:rsid w:val="00956BA7"/>
    <w:rsid w:val="00956FD8"/>
    <w:rsid w:val="009575F7"/>
    <w:rsid w:val="00957E4B"/>
    <w:rsid w:val="0096021A"/>
    <w:rsid w:val="00960F73"/>
    <w:rsid w:val="00961346"/>
    <w:rsid w:val="0096169A"/>
    <w:rsid w:val="00961A86"/>
    <w:rsid w:val="009622D8"/>
    <w:rsid w:val="009624DE"/>
    <w:rsid w:val="00962F11"/>
    <w:rsid w:val="009642CA"/>
    <w:rsid w:val="00964559"/>
    <w:rsid w:val="00964BE5"/>
    <w:rsid w:val="00964F2B"/>
    <w:rsid w:val="009652B6"/>
    <w:rsid w:val="00965D55"/>
    <w:rsid w:val="0096655D"/>
    <w:rsid w:val="009671A7"/>
    <w:rsid w:val="009675D1"/>
    <w:rsid w:val="009705AB"/>
    <w:rsid w:val="009707B6"/>
    <w:rsid w:val="00970E8A"/>
    <w:rsid w:val="00971139"/>
    <w:rsid w:val="009712B4"/>
    <w:rsid w:val="00971F5D"/>
    <w:rsid w:val="00972B10"/>
    <w:rsid w:val="009739F5"/>
    <w:rsid w:val="00973B6E"/>
    <w:rsid w:val="00973F4A"/>
    <w:rsid w:val="0097401F"/>
    <w:rsid w:val="0097465C"/>
    <w:rsid w:val="00974DB6"/>
    <w:rsid w:val="00974E53"/>
    <w:rsid w:val="00975E28"/>
    <w:rsid w:val="00976F32"/>
    <w:rsid w:val="00977D85"/>
    <w:rsid w:val="00980C3D"/>
    <w:rsid w:val="00981234"/>
    <w:rsid w:val="00981F17"/>
    <w:rsid w:val="00981FA0"/>
    <w:rsid w:val="00982496"/>
    <w:rsid w:val="009825AE"/>
    <w:rsid w:val="0098263A"/>
    <w:rsid w:val="00983541"/>
    <w:rsid w:val="00984366"/>
    <w:rsid w:val="00984666"/>
    <w:rsid w:val="009848A7"/>
    <w:rsid w:val="00984E80"/>
    <w:rsid w:val="0098634E"/>
    <w:rsid w:val="0098690F"/>
    <w:rsid w:val="0098701B"/>
    <w:rsid w:val="009870A0"/>
    <w:rsid w:val="00987994"/>
    <w:rsid w:val="00987C66"/>
    <w:rsid w:val="00987EE5"/>
    <w:rsid w:val="009900F0"/>
    <w:rsid w:val="00990180"/>
    <w:rsid w:val="00991CD8"/>
    <w:rsid w:val="00991EBE"/>
    <w:rsid w:val="00992830"/>
    <w:rsid w:val="009928B3"/>
    <w:rsid w:val="00992B6B"/>
    <w:rsid w:val="00992C88"/>
    <w:rsid w:val="00993431"/>
    <w:rsid w:val="00993C2E"/>
    <w:rsid w:val="00993D33"/>
    <w:rsid w:val="00994618"/>
    <w:rsid w:val="00994F60"/>
    <w:rsid w:val="00995151"/>
    <w:rsid w:val="00995DF2"/>
    <w:rsid w:val="00997905"/>
    <w:rsid w:val="00997A8C"/>
    <w:rsid w:val="00997B80"/>
    <w:rsid w:val="00997C8A"/>
    <w:rsid w:val="009A019F"/>
    <w:rsid w:val="009A0493"/>
    <w:rsid w:val="009A0547"/>
    <w:rsid w:val="009A0CFB"/>
    <w:rsid w:val="009A0E89"/>
    <w:rsid w:val="009A0F40"/>
    <w:rsid w:val="009A1339"/>
    <w:rsid w:val="009A188A"/>
    <w:rsid w:val="009A1A95"/>
    <w:rsid w:val="009A1BCF"/>
    <w:rsid w:val="009A1C41"/>
    <w:rsid w:val="009A1D11"/>
    <w:rsid w:val="009A26E9"/>
    <w:rsid w:val="009A2CCC"/>
    <w:rsid w:val="009A3006"/>
    <w:rsid w:val="009A3994"/>
    <w:rsid w:val="009A3BB3"/>
    <w:rsid w:val="009A4241"/>
    <w:rsid w:val="009A532D"/>
    <w:rsid w:val="009A59FF"/>
    <w:rsid w:val="009B03E8"/>
    <w:rsid w:val="009B09BF"/>
    <w:rsid w:val="009B0E76"/>
    <w:rsid w:val="009B0F4A"/>
    <w:rsid w:val="009B1B10"/>
    <w:rsid w:val="009B1DAD"/>
    <w:rsid w:val="009B2107"/>
    <w:rsid w:val="009B23FD"/>
    <w:rsid w:val="009B2839"/>
    <w:rsid w:val="009B2CAA"/>
    <w:rsid w:val="009B2FB9"/>
    <w:rsid w:val="009B3134"/>
    <w:rsid w:val="009B436E"/>
    <w:rsid w:val="009B4598"/>
    <w:rsid w:val="009B4C24"/>
    <w:rsid w:val="009B4E58"/>
    <w:rsid w:val="009B57F6"/>
    <w:rsid w:val="009B5B0F"/>
    <w:rsid w:val="009B5D6F"/>
    <w:rsid w:val="009B62AF"/>
    <w:rsid w:val="009B6745"/>
    <w:rsid w:val="009B68AF"/>
    <w:rsid w:val="009B74EA"/>
    <w:rsid w:val="009B7AB9"/>
    <w:rsid w:val="009C33CA"/>
    <w:rsid w:val="009C3EB1"/>
    <w:rsid w:val="009C4359"/>
    <w:rsid w:val="009C4B6D"/>
    <w:rsid w:val="009C57AC"/>
    <w:rsid w:val="009C5B2F"/>
    <w:rsid w:val="009C5EDE"/>
    <w:rsid w:val="009C62B6"/>
    <w:rsid w:val="009C656F"/>
    <w:rsid w:val="009C6ECD"/>
    <w:rsid w:val="009C7099"/>
    <w:rsid w:val="009C72E6"/>
    <w:rsid w:val="009D0105"/>
    <w:rsid w:val="009D053E"/>
    <w:rsid w:val="009D0928"/>
    <w:rsid w:val="009D1941"/>
    <w:rsid w:val="009D1B99"/>
    <w:rsid w:val="009D1DD8"/>
    <w:rsid w:val="009D2884"/>
    <w:rsid w:val="009D2A4F"/>
    <w:rsid w:val="009D3407"/>
    <w:rsid w:val="009D3B41"/>
    <w:rsid w:val="009D45C8"/>
    <w:rsid w:val="009D4D44"/>
    <w:rsid w:val="009D4FF7"/>
    <w:rsid w:val="009D5393"/>
    <w:rsid w:val="009D5445"/>
    <w:rsid w:val="009D565F"/>
    <w:rsid w:val="009D6026"/>
    <w:rsid w:val="009D65B9"/>
    <w:rsid w:val="009D6C11"/>
    <w:rsid w:val="009D70EE"/>
    <w:rsid w:val="009D7194"/>
    <w:rsid w:val="009D733B"/>
    <w:rsid w:val="009E04DC"/>
    <w:rsid w:val="009E0931"/>
    <w:rsid w:val="009E0FB3"/>
    <w:rsid w:val="009E106E"/>
    <w:rsid w:val="009E1605"/>
    <w:rsid w:val="009E1C20"/>
    <w:rsid w:val="009E370E"/>
    <w:rsid w:val="009E3B5A"/>
    <w:rsid w:val="009E3E85"/>
    <w:rsid w:val="009E4562"/>
    <w:rsid w:val="009E46D3"/>
    <w:rsid w:val="009E488C"/>
    <w:rsid w:val="009E48E4"/>
    <w:rsid w:val="009E5105"/>
    <w:rsid w:val="009E593F"/>
    <w:rsid w:val="009E59A1"/>
    <w:rsid w:val="009E66EE"/>
    <w:rsid w:val="009F015D"/>
    <w:rsid w:val="009F01DB"/>
    <w:rsid w:val="009F1041"/>
    <w:rsid w:val="009F18E8"/>
    <w:rsid w:val="009F202B"/>
    <w:rsid w:val="009F20C6"/>
    <w:rsid w:val="009F37BF"/>
    <w:rsid w:val="009F3DA5"/>
    <w:rsid w:val="009F4326"/>
    <w:rsid w:val="009F4D5E"/>
    <w:rsid w:val="009F7078"/>
    <w:rsid w:val="009F7BB2"/>
    <w:rsid w:val="009F7FA6"/>
    <w:rsid w:val="00A00028"/>
    <w:rsid w:val="00A0082F"/>
    <w:rsid w:val="00A00AE7"/>
    <w:rsid w:val="00A01593"/>
    <w:rsid w:val="00A016AA"/>
    <w:rsid w:val="00A0244C"/>
    <w:rsid w:val="00A02A53"/>
    <w:rsid w:val="00A033FF"/>
    <w:rsid w:val="00A03FA4"/>
    <w:rsid w:val="00A0409E"/>
    <w:rsid w:val="00A046C7"/>
    <w:rsid w:val="00A04E2C"/>
    <w:rsid w:val="00A04EDA"/>
    <w:rsid w:val="00A05840"/>
    <w:rsid w:val="00A06137"/>
    <w:rsid w:val="00A063FE"/>
    <w:rsid w:val="00A06C38"/>
    <w:rsid w:val="00A06EDB"/>
    <w:rsid w:val="00A07ACC"/>
    <w:rsid w:val="00A11259"/>
    <w:rsid w:val="00A11430"/>
    <w:rsid w:val="00A11BFE"/>
    <w:rsid w:val="00A122A9"/>
    <w:rsid w:val="00A123F2"/>
    <w:rsid w:val="00A131A1"/>
    <w:rsid w:val="00A1329C"/>
    <w:rsid w:val="00A138CF"/>
    <w:rsid w:val="00A14503"/>
    <w:rsid w:val="00A14928"/>
    <w:rsid w:val="00A14E25"/>
    <w:rsid w:val="00A14E81"/>
    <w:rsid w:val="00A15901"/>
    <w:rsid w:val="00A16331"/>
    <w:rsid w:val="00A16896"/>
    <w:rsid w:val="00A16A60"/>
    <w:rsid w:val="00A17A3D"/>
    <w:rsid w:val="00A17BC7"/>
    <w:rsid w:val="00A20252"/>
    <w:rsid w:val="00A203C2"/>
    <w:rsid w:val="00A2062A"/>
    <w:rsid w:val="00A2065D"/>
    <w:rsid w:val="00A2066E"/>
    <w:rsid w:val="00A20765"/>
    <w:rsid w:val="00A21E19"/>
    <w:rsid w:val="00A21EE2"/>
    <w:rsid w:val="00A22796"/>
    <w:rsid w:val="00A22B7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FF0"/>
    <w:rsid w:val="00A300CB"/>
    <w:rsid w:val="00A30683"/>
    <w:rsid w:val="00A3115F"/>
    <w:rsid w:val="00A3194F"/>
    <w:rsid w:val="00A31BFC"/>
    <w:rsid w:val="00A31E6C"/>
    <w:rsid w:val="00A32209"/>
    <w:rsid w:val="00A32BA0"/>
    <w:rsid w:val="00A32D77"/>
    <w:rsid w:val="00A32DFD"/>
    <w:rsid w:val="00A32F2C"/>
    <w:rsid w:val="00A33030"/>
    <w:rsid w:val="00A3314D"/>
    <w:rsid w:val="00A34307"/>
    <w:rsid w:val="00A35A7A"/>
    <w:rsid w:val="00A36427"/>
    <w:rsid w:val="00A378A2"/>
    <w:rsid w:val="00A37CAC"/>
    <w:rsid w:val="00A4070F"/>
    <w:rsid w:val="00A4076B"/>
    <w:rsid w:val="00A407B6"/>
    <w:rsid w:val="00A40CDE"/>
    <w:rsid w:val="00A41298"/>
    <w:rsid w:val="00A417D4"/>
    <w:rsid w:val="00A418FF"/>
    <w:rsid w:val="00A41D00"/>
    <w:rsid w:val="00A422EE"/>
    <w:rsid w:val="00A42F3E"/>
    <w:rsid w:val="00A43D01"/>
    <w:rsid w:val="00A43FBD"/>
    <w:rsid w:val="00A43FD4"/>
    <w:rsid w:val="00A44703"/>
    <w:rsid w:val="00A4568D"/>
    <w:rsid w:val="00A45A7F"/>
    <w:rsid w:val="00A4679A"/>
    <w:rsid w:val="00A473D7"/>
    <w:rsid w:val="00A5205B"/>
    <w:rsid w:val="00A5219C"/>
    <w:rsid w:val="00A52D8E"/>
    <w:rsid w:val="00A52DA1"/>
    <w:rsid w:val="00A53AA9"/>
    <w:rsid w:val="00A54367"/>
    <w:rsid w:val="00A5485E"/>
    <w:rsid w:val="00A5499C"/>
    <w:rsid w:val="00A54CCB"/>
    <w:rsid w:val="00A560D5"/>
    <w:rsid w:val="00A57301"/>
    <w:rsid w:val="00A574DE"/>
    <w:rsid w:val="00A5757E"/>
    <w:rsid w:val="00A60A6E"/>
    <w:rsid w:val="00A60F52"/>
    <w:rsid w:val="00A61DFE"/>
    <w:rsid w:val="00A62AA8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373"/>
    <w:rsid w:val="00A6594D"/>
    <w:rsid w:val="00A6604B"/>
    <w:rsid w:val="00A664AD"/>
    <w:rsid w:val="00A664E7"/>
    <w:rsid w:val="00A66E7F"/>
    <w:rsid w:val="00A66F54"/>
    <w:rsid w:val="00A673A7"/>
    <w:rsid w:val="00A6786C"/>
    <w:rsid w:val="00A678AB"/>
    <w:rsid w:val="00A67917"/>
    <w:rsid w:val="00A679B0"/>
    <w:rsid w:val="00A67F19"/>
    <w:rsid w:val="00A70225"/>
    <w:rsid w:val="00A70517"/>
    <w:rsid w:val="00A70904"/>
    <w:rsid w:val="00A709BB"/>
    <w:rsid w:val="00A72239"/>
    <w:rsid w:val="00A72D44"/>
    <w:rsid w:val="00A72FAC"/>
    <w:rsid w:val="00A736A5"/>
    <w:rsid w:val="00A7377A"/>
    <w:rsid w:val="00A740EA"/>
    <w:rsid w:val="00A74597"/>
    <w:rsid w:val="00A74A7D"/>
    <w:rsid w:val="00A7542C"/>
    <w:rsid w:val="00A756FE"/>
    <w:rsid w:val="00A759BE"/>
    <w:rsid w:val="00A75C52"/>
    <w:rsid w:val="00A764E0"/>
    <w:rsid w:val="00A767B2"/>
    <w:rsid w:val="00A7717C"/>
    <w:rsid w:val="00A77CCE"/>
    <w:rsid w:val="00A80549"/>
    <w:rsid w:val="00A80B0C"/>
    <w:rsid w:val="00A81367"/>
    <w:rsid w:val="00A819D7"/>
    <w:rsid w:val="00A81B11"/>
    <w:rsid w:val="00A82229"/>
    <w:rsid w:val="00A8244E"/>
    <w:rsid w:val="00A82662"/>
    <w:rsid w:val="00A827FC"/>
    <w:rsid w:val="00A82B9E"/>
    <w:rsid w:val="00A82D16"/>
    <w:rsid w:val="00A82F78"/>
    <w:rsid w:val="00A831CF"/>
    <w:rsid w:val="00A831FB"/>
    <w:rsid w:val="00A8358F"/>
    <w:rsid w:val="00A83BC5"/>
    <w:rsid w:val="00A84186"/>
    <w:rsid w:val="00A846F1"/>
    <w:rsid w:val="00A857B4"/>
    <w:rsid w:val="00A85B14"/>
    <w:rsid w:val="00A85B90"/>
    <w:rsid w:val="00A85F66"/>
    <w:rsid w:val="00A8674E"/>
    <w:rsid w:val="00A875C0"/>
    <w:rsid w:val="00A87C15"/>
    <w:rsid w:val="00A90925"/>
    <w:rsid w:val="00A925D7"/>
    <w:rsid w:val="00A92706"/>
    <w:rsid w:val="00A92939"/>
    <w:rsid w:val="00A92CF1"/>
    <w:rsid w:val="00A93190"/>
    <w:rsid w:val="00A93DAF"/>
    <w:rsid w:val="00A93E6F"/>
    <w:rsid w:val="00A9439C"/>
    <w:rsid w:val="00A943F8"/>
    <w:rsid w:val="00A96195"/>
    <w:rsid w:val="00A962D6"/>
    <w:rsid w:val="00A9668E"/>
    <w:rsid w:val="00A9704A"/>
    <w:rsid w:val="00A97395"/>
    <w:rsid w:val="00A9741A"/>
    <w:rsid w:val="00A97698"/>
    <w:rsid w:val="00A97AD0"/>
    <w:rsid w:val="00AA0276"/>
    <w:rsid w:val="00AA0776"/>
    <w:rsid w:val="00AA0874"/>
    <w:rsid w:val="00AA0C5B"/>
    <w:rsid w:val="00AA0CE7"/>
    <w:rsid w:val="00AA1110"/>
    <w:rsid w:val="00AA1377"/>
    <w:rsid w:val="00AA1444"/>
    <w:rsid w:val="00AA1D1B"/>
    <w:rsid w:val="00AA2167"/>
    <w:rsid w:val="00AA2755"/>
    <w:rsid w:val="00AA34B8"/>
    <w:rsid w:val="00AA421C"/>
    <w:rsid w:val="00AA4590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E1B"/>
    <w:rsid w:val="00AA7078"/>
    <w:rsid w:val="00AA7211"/>
    <w:rsid w:val="00AA7540"/>
    <w:rsid w:val="00AA7779"/>
    <w:rsid w:val="00AA780F"/>
    <w:rsid w:val="00AB0B9C"/>
    <w:rsid w:val="00AB0EAC"/>
    <w:rsid w:val="00AB12C8"/>
    <w:rsid w:val="00AB1BB4"/>
    <w:rsid w:val="00AB1DEB"/>
    <w:rsid w:val="00AB27AA"/>
    <w:rsid w:val="00AB2A85"/>
    <w:rsid w:val="00AB3283"/>
    <w:rsid w:val="00AB38AD"/>
    <w:rsid w:val="00AB3C8A"/>
    <w:rsid w:val="00AB3E6B"/>
    <w:rsid w:val="00AB4D0B"/>
    <w:rsid w:val="00AB51C8"/>
    <w:rsid w:val="00AB5586"/>
    <w:rsid w:val="00AB5A38"/>
    <w:rsid w:val="00AB5FC3"/>
    <w:rsid w:val="00AB6406"/>
    <w:rsid w:val="00AB65B4"/>
    <w:rsid w:val="00AB7B25"/>
    <w:rsid w:val="00AC0BAE"/>
    <w:rsid w:val="00AC0E78"/>
    <w:rsid w:val="00AC126F"/>
    <w:rsid w:val="00AC13D9"/>
    <w:rsid w:val="00AC13F7"/>
    <w:rsid w:val="00AC1BD7"/>
    <w:rsid w:val="00AC1E9C"/>
    <w:rsid w:val="00AC2005"/>
    <w:rsid w:val="00AC3256"/>
    <w:rsid w:val="00AC3304"/>
    <w:rsid w:val="00AC3DC0"/>
    <w:rsid w:val="00AC426D"/>
    <w:rsid w:val="00AC43D2"/>
    <w:rsid w:val="00AC47AE"/>
    <w:rsid w:val="00AC4A94"/>
    <w:rsid w:val="00AC4B34"/>
    <w:rsid w:val="00AC4F91"/>
    <w:rsid w:val="00AC50A6"/>
    <w:rsid w:val="00AC66A0"/>
    <w:rsid w:val="00AC6DE2"/>
    <w:rsid w:val="00AC70D4"/>
    <w:rsid w:val="00AC737D"/>
    <w:rsid w:val="00AC7655"/>
    <w:rsid w:val="00AC7F43"/>
    <w:rsid w:val="00AD0007"/>
    <w:rsid w:val="00AD05A6"/>
    <w:rsid w:val="00AD2262"/>
    <w:rsid w:val="00AD22C5"/>
    <w:rsid w:val="00AD283D"/>
    <w:rsid w:val="00AD294A"/>
    <w:rsid w:val="00AD3115"/>
    <w:rsid w:val="00AD3920"/>
    <w:rsid w:val="00AD4D66"/>
    <w:rsid w:val="00AD5922"/>
    <w:rsid w:val="00AD5F80"/>
    <w:rsid w:val="00AD6555"/>
    <w:rsid w:val="00AD6F4A"/>
    <w:rsid w:val="00AD791A"/>
    <w:rsid w:val="00AE05EA"/>
    <w:rsid w:val="00AE0E06"/>
    <w:rsid w:val="00AE0EDF"/>
    <w:rsid w:val="00AE1128"/>
    <w:rsid w:val="00AE14F4"/>
    <w:rsid w:val="00AE1AB0"/>
    <w:rsid w:val="00AE1DF8"/>
    <w:rsid w:val="00AE1E93"/>
    <w:rsid w:val="00AE2143"/>
    <w:rsid w:val="00AE2609"/>
    <w:rsid w:val="00AE2684"/>
    <w:rsid w:val="00AE29A8"/>
    <w:rsid w:val="00AE3960"/>
    <w:rsid w:val="00AE4074"/>
    <w:rsid w:val="00AE439A"/>
    <w:rsid w:val="00AE591D"/>
    <w:rsid w:val="00AE617A"/>
    <w:rsid w:val="00AE67C1"/>
    <w:rsid w:val="00AE6CD9"/>
    <w:rsid w:val="00AE713F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D86"/>
    <w:rsid w:val="00AF1FDF"/>
    <w:rsid w:val="00AF20FB"/>
    <w:rsid w:val="00AF2FFD"/>
    <w:rsid w:val="00AF37F7"/>
    <w:rsid w:val="00AF3A05"/>
    <w:rsid w:val="00AF44C8"/>
    <w:rsid w:val="00AF4BF4"/>
    <w:rsid w:val="00AF4BF9"/>
    <w:rsid w:val="00AF551F"/>
    <w:rsid w:val="00AF5706"/>
    <w:rsid w:val="00AF57CC"/>
    <w:rsid w:val="00AF6EEF"/>
    <w:rsid w:val="00B0025D"/>
    <w:rsid w:val="00B006D8"/>
    <w:rsid w:val="00B0073B"/>
    <w:rsid w:val="00B02174"/>
    <w:rsid w:val="00B02238"/>
    <w:rsid w:val="00B02892"/>
    <w:rsid w:val="00B0313D"/>
    <w:rsid w:val="00B03337"/>
    <w:rsid w:val="00B035B0"/>
    <w:rsid w:val="00B03D35"/>
    <w:rsid w:val="00B03DE4"/>
    <w:rsid w:val="00B0458A"/>
    <w:rsid w:val="00B0487B"/>
    <w:rsid w:val="00B04AEB"/>
    <w:rsid w:val="00B05065"/>
    <w:rsid w:val="00B05194"/>
    <w:rsid w:val="00B0540F"/>
    <w:rsid w:val="00B059A9"/>
    <w:rsid w:val="00B061FF"/>
    <w:rsid w:val="00B0688D"/>
    <w:rsid w:val="00B06AA0"/>
    <w:rsid w:val="00B06B45"/>
    <w:rsid w:val="00B06D33"/>
    <w:rsid w:val="00B074B3"/>
    <w:rsid w:val="00B07937"/>
    <w:rsid w:val="00B103C5"/>
    <w:rsid w:val="00B1041F"/>
    <w:rsid w:val="00B10AD8"/>
    <w:rsid w:val="00B1231B"/>
    <w:rsid w:val="00B12904"/>
    <w:rsid w:val="00B12B44"/>
    <w:rsid w:val="00B12B95"/>
    <w:rsid w:val="00B1394E"/>
    <w:rsid w:val="00B13DA6"/>
    <w:rsid w:val="00B141BB"/>
    <w:rsid w:val="00B149B2"/>
    <w:rsid w:val="00B14F7F"/>
    <w:rsid w:val="00B154B5"/>
    <w:rsid w:val="00B1664E"/>
    <w:rsid w:val="00B17074"/>
    <w:rsid w:val="00B17303"/>
    <w:rsid w:val="00B1744E"/>
    <w:rsid w:val="00B17682"/>
    <w:rsid w:val="00B17CA4"/>
    <w:rsid w:val="00B17FBB"/>
    <w:rsid w:val="00B200F2"/>
    <w:rsid w:val="00B20223"/>
    <w:rsid w:val="00B20833"/>
    <w:rsid w:val="00B21343"/>
    <w:rsid w:val="00B219AA"/>
    <w:rsid w:val="00B21A5B"/>
    <w:rsid w:val="00B21D99"/>
    <w:rsid w:val="00B221C7"/>
    <w:rsid w:val="00B22D6E"/>
    <w:rsid w:val="00B23135"/>
    <w:rsid w:val="00B23522"/>
    <w:rsid w:val="00B2388A"/>
    <w:rsid w:val="00B23EB7"/>
    <w:rsid w:val="00B23FFE"/>
    <w:rsid w:val="00B243EB"/>
    <w:rsid w:val="00B24C80"/>
    <w:rsid w:val="00B24FB1"/>
    <w:rsid w:val="00B25143"/>
    <w:rsid w:val="00B25825"/>
    <w:rsid w:val="00B2585D"/>
    <w:rsid w:val="00B25962"/>
    <w:rsid w:val="00B266FA"/>
    <w:rsid w:val="00B269DB"/>
    <w:rsid w:val="00B26A9C"/>
    <w:rsid w:val="00B26C40"/>
    <w:rsid w:val="00B26D82"/>
    <w:rsid w:val="00B27359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EB9"/>
    <w:rsid w:val="00B3312D"/>
    <w:rsid w:val="00B3374A"/>
    <w:rsid w:val="00B33B47"/>
    <w:rsid w:val="00B33D16"/>
    <w:rsid w:val="00B33F57"/>
    <w:rsid w:val="00B33FC2"/>
    <w:rsid w:val="00B3423E"/>
    <w:rsid w:val="00B347F1"/>
    <w:rsid w:val="00B34A39"/>
    <w:rsid w:val="00B34A99"/>
    <w:rsid w:val="00B34CFF"/>
    <w:rsid w:val="00B3502B"/>
    <w:rsid w:val="00B3537B"/>
    <w:rsid w:val="00B35755"/>
    <w:rsid w:val="00B35774"/>
    <w:rsid w:val="00B3599F"/>
    <w:rsid w:val="00B35C3E"/>
    <w:rsid w:val="00B36473"/>
    <w:rsid w:val="00B3656D"/>
    <w:rsid w:val="00B37B12"/>
    <w:rsid w:val="00B408FD"/>
    <w:rsid w:val="00B40A2D"/>
    <w:rsid w:val="00B40BEA"/>
    <w:rsid w:val="00B40EC3"/>
    <w:rsid w:val="00B4140A"/>
    <w:rsid w:val="00B414C9"/>
    <w:rsid w:val="00B4167C"/>
    <w:rsid w:val="00B41D9D"/>
    <w:rsid w:val="00B4220C"/>
    <w:rsid w:val="00B42DCD"/>
    <w:rsid w:val="00B43B2D"/>
    <w:rsid w:val="00B44029"/>
    <w:rsid w:val="00B44FFA"/>
    <w:rsid w:val="00B451D8"/>
    <w:rsid w:val="00B45428"/>
    <w:rsid w:val="00B461F8"/>
    <w:rsid w:val="00B46FA5"/>
    <w:rsid w:val="00B47165"/>
    <w:rsid w:val="00B475CB"/>
    <w:rsid w:val="00B47943"/>
    <w:rsid w:val="00B47959"/>
    <w:rsid w:val="00B47DE3"/>
    <w:rsid w:val="00B50446"/>
    <w:rsid w:val="00B506FA"/>
    <w:rsid w:val="00B50A6E"/>
    <w:rsid w:val="00B512D2"/>
    <w:rsid w:val="00B51A42"/>
    <w:rsid w:val="00B527BF"/>
    <w:rsid w:val="00B52AF7"/>
    <w:rsid w:val="00B52C0E"/>
    <w:rsid w:val="00B52DC6"/>
    <w:rsid w:val="00B530FD"/>
    <w:rsid w:val="00B53730"/>
    <w:rsid w:val="00B53905"/>
    <w:rsid w:val="00B53920"/>
    <w:rsid w:val="00B53C03"/>
    <w:rsid w:val="00B53C9C"/>
    <w:rsid w:val="00B54B68"/>
    <w:rsid w:val="00B55219"/>
    <w:rsid w:val="00B558FE"/>
    <w:rsid w:val="00B55D1A"/>
    <w:rsid w:val="00B55D4A"/>
    <w:rsid w:val="00B56396"/>
    <w:rsid w:val="00B5639B"/>
    <w:rsid w:val="00B563B5"/>
    <w:rsid w:val="00B5676B"/>
    <w:rsid w:val="00B5696B"/>
    <w:rsid w:val="00B56DFF"/>
    <w:rsid w:val="00B609C5"/>
    <w:rsid w:val="00B60B63"/>
    <w:rsid w:val="00B60C3E"/>
    <w:rsid w:val="00B610BA"/>
    <w:rsid w:val="00B615CB"/>
    <w:rsid w:val="00B616D8"/>
    <w:rsid w:val="00B61E41"/>
    <w:rsid w:val="00B62AE0"/>
    <w:rsid w:val="00B63964"/>
    <w:rsid w:val="00B63E30"/>
    <w:rsid w:val="00B645FA"/>
    <w:rsid w:val="00B64775"/>
    <w:rsid w:val="00B64F04"/>
    <w:rsid w:val="00B657AB"/>
    <w:rsid w:val="00B65AF9"/>
    <w:rsid w:val="00B65FF0"/>
    <w:rsid w:val="00B663CD"/>
    <w:rsid w:val="00B665C8"/>
    <w:rsid w:val="00B67AB1"/>
    <w:rsid w:val="00B67B4F"/>
    <w:rsid w:val="00B67E6B"/>
    <w:rsid w:val="00B702CD"/>
    <w:rsid w:val="00B71A1D"/>
    <w:rsid w:val="00B71BBB"/>
    <w:rsid w:val="00B71D73"/>
    <w:rsid w:val="00B72089"/>
    <w:rsid w:val="00B72EBB"/>
    <w:rsid w:val="00B7305E"/>
    <w:rsid w:val="00B73288"/>
    <w:rsid w:val="00B73B28"/>
    <w:rsid w:val="00B74FE2"/>
    <w:rsid w:val="00B763BE"/>
    <w:rsid w:val="00B7749A"/>
    <w:rsid w:val="00B775E8"/>
    <w:rsid w:val="00B779BB"/>
    <w:rsid w:val="00B77A5A"/>
    <w:rsid w:val="00B77B07"/>
    <w:rsid w:val="00B77BB8"/>
    <w:rsid w:val="00B800EC"/>
    <w:rsid w:val="00B80561"/>
    <w:rsid w:val="00B8103D"/>
    <w:rsid w:val="00B81718"/>
    <w:rsid w:val="00B8325B"/>
    <w:rsid w:val="00B8556E"/>
    <w:rsid w:val="00B8586E"/>
    <w:rsid w:val="00B858B1"/>
    <w:rsid w:val="00B85A97"/>
    <w:rsid w:val="00B85C3D"/>
    <w:rsid w:val="00B8600B"/>
    <w:rsid w:val="00B86278"/>
    <w:rsid w:val="00B86AF6"/>
    <w:rsid w:val="00B86E2A"/>
    <w:rsid w:val="00B877AA"/>
    <w:rsid w:val="00B87C87"/>
    <w:rsid w:val="00B87E3D"/>
    <w:rsid w:val="00B87FCD"/>
    <w:rsid w:val="00B909D7"/>
    <w:rsid w:val="00B909E7"/>
    <w:rsid w:val="00B91C52"/>
    <w:rsid w:val="00B92BC7"/>
    <w:rsid w:val="00B9307F"/>
    <w:rsid w:val="00B9389E"/>
    <w:rsid w:val="00B946A8"/>
    <w:rsid w:val="00B94EB5"/>
    <w:rsid w:val="00B95110"/>
    <w:rsid w:val="00B95F6F"/>
    <w:rsid w:val="00B95FC8"/>
    <w:rsid w:val="00B966FB"/>
    <w:rsid w:val="00B96EA4"/>
    <w:rsid w:val="00B97282"/>
    <w:rsid w:val="00B97A3E"/>
    <w:rsid w:val="00B97A65"/>
    <w:rsid w:val="00B97D3D"/>
    <w:rsid w:val="00B97DE9"/>
    <w:rsid w:val="00BA07B1"/>
    <w:rsid w:val="00BA101D"/>
    <w:rsid w:val="00BA2089"/>
    <w:rsid w:val="00BA2F02"/>
    <w:rsid w:val="00BA2FFD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62AD"/>
    <w:rsid w:val="00BA6DBD"/>
    <w:rsid w:val="00BB0267"/>
    <w:rsid w:val="00BB078B"/>
    <w:rsid w:val="00BB0DE7"/>
    <w:rsid w:val="00BB0E0C"/>
    <w:rsid w:val="00BB135F"/>
    <w:rsid w:val="00BB2B25"/>
    <w:rsid w:val="00BB30EA"/>
    <w:rsid w:val="00BB35B6"/>
    <w:rsid w:val="00BB37AF"/>
    <w:rsid w:val="00BB3BBC"/>
    <w:rsid w:val="00BB4011"/>
    <w:rsid w:val="00BB4769"/>
    <w:rsid w:val="00BB49D4"/>
    <w:rsid w:val="00BB4C08"/>
    <w:rsid w:val="00BB4FDA"/>
    <w:rsid w:val="00BB61BE"/>
    <w:rsid w:val="00BB6891"/>
    <w:rsid w:val="00BB6AC3"/>
    <w:rsid w:val="00BB779D"/>
    <w:rsid w:val="00BB7C9F"/>
    <w:rsid w:val="00BC050A"/>
    <w:rsid w:val="00BC066A"/>
    <w:rsid w:val="00BC122C"/>
    <w:rsid w:val="00BC17A9"/>
    <w:rsid w:val="00BC1866"/>
    <w:rsid w:val="00BC1DBD"/>
    <w:rsid w:val="00BC220C"/>
    <w:rsid w:val="00BC2414"/>
    <w:rsid w:val="00BC322A"/>
    <w:rsid w:val="00BC45D9"/>
    <w:rsid w:val="00BC4A4E"/>
    <w:rsid w:val="00BC4D16"/>
    <w:rsid w:val="00BC5092"/>
    <w:rsid w:val="00BC526B"/>
    <w:rsid w:val="00BC5737"/>
    <w:rsid w:val="00BC5EB0"/>
    <w:rsid w:val="00BC6274"/>
    <w:rsid w:val="00BC64D9"/>
    <w:rsid w:val="00BC65A7"/>
    <w:rsid w:val="00BC6D81"/>
    <w:rsid w:val="00BD0DA1"/>
    <w:rsid w:val="00BD151C"/>
    <w:rsid w:val="00BD1747"/>
    <w:rsid w:val="00BD3A51"/>
    <w:rsid w:val="00BD3C1A"/>
    <w:rsid w:val="00BD3C68"/>
    <w:rsid w:val="00BD421D"/>
    <w:rsid w:val="00BD4493"/>
    <w:rsid w:val="00BD5052"/>
    <w:rsid w:val="00BD5413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9B0"/>
    <w:rsid w:val="00BE2B81"/>
    <w:rsid w:val="00BE348F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F2B"/>
    <w:rsid w:val="00BE7090"/>
    <w:rsid w:val="00BE749B"/>
    <w:rsid w:val="00BE7D8D"/>
    <w:rsid w:val="00BF05CA"/>
    <w:rsid w:val="00BF10E8"/>
    <w:rsid w:val="00BF1376"/>
    <w:rsid w:val="00BF2033"/>
    <w:rsid w:val="00BF2C93"/>
    <w:rsid w:val="00BF3158"/>
    <w:rsid w:val="00BF3169"/>
    <w:rsid w:val="00BF34E0"/>
    <w:rsid w:val="00BF3911"/>
    <w:rsid w:val="00BF3BD1"/>
    <w:rsid w:val="00BF51B7"/>
    <w:rsid w:val="00BF5491"/>
    <w:rsid w:val="00BF56BE"/>
    <w:rsid w:val="00BF6676"/>
    <w:rsid w:val="00BF6B8D"/>
    <w:rsid w:val="00BF7BD9"/>
    <w:rsid w:val="00C004DD"/>
    <w:rsid w:val="00C00953"/>
    <w:rsid w:val="00C00C95"/>
    <w:rsid w:val="00C00F38"/>
    <w:rsid w:val="00C021B2"/>
    <w:rsid w:val="00C02802"/>
    <w:rsid w:val="00C0314D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EA1"/>
    <w:rsid w:val="00C071E1"/>
    <w:rsid w:val="00C079DE"/>
    <w:rsid w:val="00C07A9D"/>
    <w:rsid w:val="00C07B5B"/>
    <w:rsid w:val="00C10C0B"/>
    <w:rsid w:val="00C10DD5"/>
    <w:rsid w:val="00C10F51"/>
    <w:rsid w:val="00C1122F"/>
    <w:rsid w:val="00C11A6C"/>
    <w:rsid w:val="00C11F76"/>
    <w:rsid w:val="00C12197"/>
    <w:rsid w:val="00C124A6"/>
    <w:rsid w:val="00C12989"/>
    <w:rsid w:val="00C13567"/>
    <w:rsid w:val="00C13C61"/>
    <w:rsid w:val="00C145C0"/>
    <w:rsid w:val="00C14D9F"/>
    <w:rsid w:val="00C15A27"/>
    <w:rsid w:val="00C15FEF"/>
    <w:rsid w:val="00C165A1"/>
    <w:rsid w:val="00C16765"/>
    <w:rsid w:val="00C16F1F"/>
    <w:rsid w:val="00C176A9"/>
    <w:rsid w:val="00C1776A"/>
    <w:rsid w:val="00C20301"/>
    <w:rsid w:val="00C20BBA"/>
    <w:rsid w:val="00C20FFB"/>
    <w:rsid w:val="00C21D92"/>
    <w:rsid w:val="00C22519"/>
    <w:rsid w:val="00C22725"/>
    <w:rsid w:val="00C22C7B"/>
    <w:rsid w:val="00C22F12"/>
    <w:rsid w:val="00C2305C"/>
    <w:rsid w:val="00C233D0"/>
    <w:rsid w:val="00C234A2"/>
    <w:rsid w:val="00C2380D"/>
    <w:rsid w:val="00C240E7"/>
    <w:rsid w:val="00C24162"/>
    <w:rsid w:val="00C24E5C"/>
    <w:rsid w:val="00C24E78"/>
    <w:rsid w:val="00C2509D"/>
    <w:rsid w:val="00C2514A"/>
    <w:rsid w:val="00C25769"/>
    <w:rsid w:val="00C25854"/>
    <w:rsid w:val="00C25AD4"/>
    <w:rsid w:val="00C25DA4"/>
    <w:rsid w:val="00C26C06"/>
    <w:rsid w:val="00C2796E"/>
    <w:rsid w:val="00C27A2E"/>
    <w:rsid w:val="00C30008"/>
    <w:rsid w:val="00C302BD"/>
    <w:rsid w:val="00C32176"/>
    <w:rsid w:val="00C32A16"/>
    <w:rsid w:val="00C32D50"/>
    <w:rsid w:val="00C32EA6"/>
    <w:rsid w:val="00C33356"/>
    <w:rsid w:val="00C344DC"/>
    <w:rsid w:val="00C34ABD"/>
    <w:rsid w:val="00C353CF"/>
    <w:rsid w:val="00C35F0A"/>
    <w:rsid w:val="00C35F43"/>
    <w:rsid w:val="00C363A9"/>
    <w:rsid w:val="00C36603"/>
    <w:rsid w:val="00C36C55"/>
    <w:rsid w:val="00C37088"/>
    <w:rsid w:val="00C3715E"/>
    <w:rsid w:val="00C401E4"/>
    <w:rsid w:val="00C40316"/>
    <w:rsid w:val="00C408C2"/>
    <w:rsid w:val="00C408D5"/>
    <w:rsid w:val="00C40B77"/>
    <w:rsid w:val="00C411B7"/>
    <w:rsid w:val="00C41401"/>
    <w:rsid w:val="00C41D3C"/>
    <w:rsid w:val="00C430EE"/>
    <w:rsid w:val="00C432EC"/>
    <w:rsid w:val="00C43801"/>
    <w:rsid w:val="00C44372"/>
    <w:rsid w:val="00C44A07"/>
    <w:rsid w:val="00C44BDC"/>
    <w:rsid w:val="00C45BFB"/>
    <w:rsid w:val="00C45DCE"/>
    <w:rsid w:val="00C46085"/>
    <w:rsid w:val="00C460FC"/>
    <w:rsid w:val="00C46D15"/>
    <w:rsid w:val="00C47127"/>
    <w:rsid w:val="00C4768C"/>
    <w:rsid w:val="00C503C8"/>
    <w:rsid w:val="00C50C7D"/>
    <w:rsid w:val="00C50FF9"/>
    <w:rsid w:val="00C511CC"/>
    <w:rsid w:val="00C520A5"/>
    <w:rsid w:val="00C52889"/>
    <w:rsid w:val="00C528D2"/>
    <w:rsid w:val="00C52D5A"/>
    <w:rsid w:val="00C52E8B"/>
    <w:rsid w:val="00C53DE5"/>
    <w:rsid w:val="00C54518"/>
    <w:rsid w:val="00C54B14"/>
    <w:rsid w:val="00C55455"/>
    <w:rsid w:val="00C56C58"/>
    <w:rsid w:val="00C56CCC"/>
    <w:rsid w:val="00C57B3F"/>
    <w:rsid w:val="00C60320"/>
    <w:rsid w:val="00C60A94"/>
    <w:rsid w:val="00C60ED3"/>
    <w:rsid w:val="00C6352A"/>
    <w:rsid w:val="00C635CC"/>
    <w:rsid w:val="00C63D29"/>
    <w:rsid w:val="00C64538"/>
    <w:rsid w:val="00C65B2D"/>
    <w:rsid w:val="00C65C5D"/>
    <w:rsid w:val="00C65DA0"/>
    <w:rsid w:val="00C6656A"/>
    <w:rsid w:val="00C6688A"/>
    <w:rsid w:val="00C66C03"/>
    <w:rsid w:val="00C67057"/>
    <w:rsid w:val="00C67158"/>
    <w:rsid w:val="00C70383"/>
    <w:rsid w:val="00C71104"/>
    <w:rsid w:val="00C711E5"/>
    <w:rsid w:val="00C716F1"/>
    <w:rsid w:val="00C72816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7E68"/>
    <w:rsid w:val="00C80D90"/>
    <w:rsid w:val="00C81245"/>
    <w:rsid w:val="00C815D0"/>
    <w:rsid w:val="00C81B05"/>
    <w:rsid w:val="00C82179"/>
    <w:rsid w:val="00C83607"/>
    <w:rsid w:val="00C836EE"/>
    <w:rsid w:val="00C83ADF"/>
    <w:rsid w:val="00C83AEE"/>
    <w:rsid w:val="00C83B2A"/>
    <w:rsid w:val="00C842BA"/>
    <w:rsid w:val="00C84CAA"/>
    <w:rsid w:val="00C85531"/>
    <w:rsid w:val="00C85563"/>
    <w:rsid w:val="00C85AC7"/>
    <w:rsid w:val="00C85B0B"/>
    <w:rsid w:val="00C86DDF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33D"/>
    <w:rsid w:val="00C918B8"/>
    <w:rsid w:val="00C91F02"/>
    <w:rsid w:val="00C92840"/>
    <w:rsid w:val="00C934E0"/>
    <w:rsid w:val="00C94A2F"/>
    <w:rsid w:val="00C94BDC"/>
    <w:rsid w:val="00C95005"/>
    <w:rsid w:val="00C9557C"/>
    <w:rsid w:val="00C961CA"/>
    <w:rsid w:val="00C96242"/>
    <w:rsid w:val="00C96454"/>
    <w:rsid w:val="00C96501"/>
    <w:rsid w:val="00C96747"/>
    <w:rsid w:val="00C97075"/>
    <w:rsid w:val="00C97276"/>
    <w:rsid w:val="00CA0704"/>
    <w:rsid w:val="00CA08DA"/>
    <w:rsid w:val="00CA0CE8"/>
    <w:rsid w:val="00CA0FB8"/>
    <w:rsid w:val="00CA15F3"/>
    <w:rsid w:val="00CA2680"/>
    <w:rsid w:val="00CA3312"/>
    <w:rsid w:val="00CA4D23"/>
    <w:rsid w:val="00CA50CD"/>
    <w:rsid w:val="00CA522F"/>
    <w:rsid w:val="00CA563C"/>
    <w:rsid w:val="00CA567B"/>
    <w:rsid w:val="00CA6716"/>
    <w:rsid w:val="00CA6B37"/>
    <w:rsid w:val="00CA73D4"/>
    <w:rsid w:val="00CA7483"/>
    <w:rsid w:val="00CA7FB2"/>
    <w:rsid w:val="00CB036A"/>
    <w:rsid w:val="00CB040C"/>
    <w:rsid w:val="00CB072B"/>
    <w:rsid w:val="00CB0D34"/>
    <w:rsid w:val="00CB10CB"/>
    <w:rsid w:val="00CB1678"/>
    <w:rsid w:val="00CB1C4E"/>
    <w:rsid w:val="00CB1C53"/>
    <w:rsid w:val="00CB1FD2"/>
    <w:rsid w:val="00CB2391"/>
    <w:rsid w:val="00CB2A98"/>
    <w:rsid w:val="00CB3818"/>
    <w:rsid w:val="00CB43AC"/>
    <w:rsid w:val="00CB4B6E"/>
    <w:rsid w:val="00CB5143"/>
    <w:rsid w:val="00CB5197"/>
    <w:rsid w:val="00CB6164"/>
    <w:rsid w:val="00CB6570"/>
    <w:rsid w:val="00CB6930"/>
    <w:rsid w:val="00CB6A7F"/>
    <w:rsid w:val="00CB6FB4"/>
    <w:rsid w:val="00CB79F7"/>
    <w:rsid w:val="00CB7CCD"/>
    <w:rsid w:val="00CC18C0"/>
    <w:rsid w:val="00CC1939"/>
    <w:rsid w:val="00CC23EB"/>
    <w:rsid w:val="00CC42D4"/>
    <w:rsid w:val="00CC4364"/>
    <w:rsid w:val="00CC5628"/>
    <w:rsid w:val="00CC5ABF"/>
    <w:rsid w:val="00CC64E3"/>
    <w:rsid w:val="00CC727E"/>
    <w:rsid w:val="00CC7712"/>
    <w:rsid w:val="00CC774A"/>
    <w:rsid w:val="00CD179A"/>
    <w:rsid w:val="00CD2030"/>
    <w:rsid w:val="00CD2536"/>
    <w:rsid w:val="00CD3DB8"/>
    <w:rsid w:val="00CD3F00"/>
    <w:rsid w:val="00CD407F"/>
    <w:rsid w:val="00CD4ED2"/>
    <w:rsid w:val="00CD548B"/>
    <w:rsid w:val="00CD5740"/>
    <w:rsid w:val="00CD6347"/>
    <w:rsid w:val="00CD634D"/>
    <w:rsid w:val="00CD69E9"/>
    <w:rsid w:val="00CD6E49"/>
    <w:rsid w:val="00CD704E"/>
    <w:rsid w:val="00CD7420"/>
    <w:rsid w:val="00CD799F"/>
    <w:rsid w:val="00CD7A68"/>
    <w:rsid w:val="00CE0137"/>
    <w:rsid w:val="00CE0BA7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B18"/>
    <w:rsid w:val="00CE3FC3"/>
    <w:rsid w:val="00CE45BD"/>
    <w:rsid w:val="00CE4C13"/>
    <w:rsid w:val="00CE552B"/>
    <w:rsid w:val="00CE6822"/>
    <w:rsid w:val="00CE6ACB"/>
    <w:rsid w:val="00CE6D09"/>
    <w:rsid w:val="00CE72DC"/>
    <w:rsid w:val="00CF0105"/>
    <w:rsid w:val="00CF0E4D"/>
    <w:rsid w:val="00CF1081"/>
    <w:rsid w:val="00CF109E"/>
    <w:rsid w:val="00CF19C6"/>
    <w:rsid w:val="00CF230D"/>
    <w:rsid w:val="00CF2A98"/>
    <w:rsid w:val="00CF43C6"/>
    <w:rsid w:val="00CF454F"/>
    <w:rsid w:val="00CF4B22"/>
    <w:rsid w:val="00CF5489"/>
    <w:rsid w:val="00CF6DCB"/>
    <w:rsid w:val="00CF7111"/>
    <w:rsid w:val="00CF7615"/>
    <w:rsid w:val="00CF7796"/>
    <w:rsid w:val="00CF7823"/>
    <w:rsid w:val="00CF78DA"/>
    <w:rsid w:val="00D003F8"/>
    <w:rsid w:val="00D0052C"/>
    <w:rsid w:val="00D01540"/>
    <w:rsid w:val="00D016E7"/>
    <w:rsid w:val="00D018DB"/>
    <w:rsid w:val="00D01AFE"/>
    <w:rsid w:val="00D01B9F"/>
    <w:rsid w:val="00D022EE"/>
    <w:rsid w:val="00D0239E"/>
    <w:rsid w:val="00D0267B"/>
    <w:rsid w:val="00D02757"/>
    <w:rsid w:val="00D02851"/>
    <w:rsid w:val="00D02A5B"/>
    <w:rsid w:val="00D02B8B"/>
    <w:rsid w:val="00D02FB7"/>
    <w:rsid w:val="00D035D9"/>
    <w:rsid w:val="00D03823"/>
    <w:rsid w:val="00D04613"/>
    <w:rsid w:val="00D04AF3"/>
    <w:rsid w:val="00D04C4B"/>
    <w:rsid w:val="00D04CB3"/>
    <w:rsid w:val="00D04D9F"/>
    <w:rsid w:val="00D05C77"/>
    <w:rsid w:val="00D06D80"/>
    <w:rsid w:val="00D07581"/>
    <w:rsid w:val="00D07739"/>
    <w:rsid w:val="00D078A1"/>
    <w:rsid w:val="00D10769"/>
    <w:rsid w:val="00D114EA"/>
    <w:rsid w:val="00D1152B"/>
    <w:rsid w:val="00D11642"/>
    <w:rsid w:val="00D116C7"/>
    <w:rsid w:val="00D12514"/>
    <w:rsid w:val="00D137EC"/>
    <w:rsid w:val="00D13AC5"/>
    <w:rsid w:val="00D13C39"/>
    <w:rsid w:val="00D13D2F"/>
    <w:rsid w:val="00D142C5"/>
    <w:rsid w:val="00D149CF"/>
    <w:rsid w:val="00D14A15"/>
    <w:rsid w:val="00D14C59"/>
    <w:rsid w:val="00D14E5F"/>
    <w:rsid w:val="00D14F7D"/>
    <w:rsid w:val="00D14FB2"/>
    <w:rsid w:val="00D157A1"/>
    <w:rsid w:val="00D15B6C"/>
    <w:rsid w:val="00D164EA"/>
    <w:rsid w:val="00D16754"/>
    <w:rsid w:val="00D16827"/>
    <w:rsid w:val="00D16AE5"/>
    <w:rsid w:val="00D16E89"/>
    <w:rsid w:val="00D17548"/>
    <w:rsid w:val="00D17604"/>
    <w:rsid w:val="00D17A20"/>
    <w:rsid w:val="00D17A85"/>
    <w:rsid w:val="00D17CC6"/>
    <w:rsid w:val="00D2041E"/>
    <w:rsid w:val="00D20454"/>
    <w:rsid w:val="00D2058E"/>
    <w:rsid w:val="00D20D10"/>
    <w:rsid w:val="00D20D1D"/>
    <w:rsid w:val="00D20FEA"/>
    <w:rsid w:val="00D2153B"/>
    <w:rsid w:val="00D23801"/>
    <w:rsid w:val="00D24035"/>
    <w:rsid w:val="00D24CA3"/>
    <w:rsid w:val="00D2516D"/>
    <w:rsid w:val="00D251AC"/>
    <w:rsid w:val="00D257FD"/>
    <w:rsid w:val="00D25AEC"/>
    <w:rsid w:val="00D25B2F"/>
    <w:rsid w:val="00D25CC0"/>
    <w:rsid w:val="00D2608B"/>
    <w:rsid w:val="00D26A86"/>
    <w:rsid w:val="00D274CE"/>
    <w:rsid w:val="00D27D36"/>
    <w:rsid w:val="00D27E10"/>
    <w:rsid w:val="00D27E9B"/>
    <w:rsid w:val="00D3037E"/>
    <w:rsid w:val="00D305AC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A40"/>
    <w:rsid w:val="00D33DBD"/>
    <w:rsid w:val="00D341C9"/>
    <w:rsid w:val="00D3447D"/>
    <w:rsid w:val="00D3488B"/>
    <w:rsid w:val="00D34A20"/>
    <w:rsid w:val="00D34A8C"/>
    <w:rsid w:val="00D34AF6"/>
    <w:rsid w:val="00D35F32"/>
    <w:rsid w:val="00D361DE"/>
    <w:rsid w:val="00D369D6"/>
    <w:rsid w:val="00D36A99"/>
    <w:rsid w:val="00D37427"/>
    <w:rsid w:val="00D3793E"/>
    <w:rsid w:val="00D37E78"/>
    <w:rsid w:val="00D37FB2"/>
    <w:rsid w:val="00D4024B"/>
    <w:rsid w:val="00D404C7"/>
    <w:rsid w:val="00D41A6A"/>
    <w:rsid w:val="00D41FDC"/>
    <w:rsid w:val="00D420E0"/>
    <w:rsid w:val="00D4233A"/>
    <w:rsid w:val="00D423E8"/>
    <w:rsid w:val="00D42A1E"/>
    <w:rsid w:val="00D43015"/>
    <w:rsid w:val="00D43B76"/>
    <w:rsid w:val="00D43DDA"/>
    <w:rsid w:val="00D43E3F"/>
    <w:rsid w:val="00D4446B"/>
    <w:rsid w:val="00D44B3D"/>
    <w:rsid w:val="00D45047"/>
    <w:rsid w:val="00D453A0"/>
    <w:rsid w:val="00D46787"/>
    <w:rsid w:val="00D4691A"/>
    <w:rsid w:val="00D46C4C"/>
    <w:rsid w:val="00D47D2E"/>
    <w:rsid w:val="00D50F43"/>
    <w:rsid w:val="00D51635"/>
    <w:rsid w:val="00D51B31"/>
    <w:rsid w:val="00D51F18"/>
    <w:rsid w:val="00D52DA3"/>
    <w:rsid w:val="00D52E5A"/>
    <w:rsid w:val="00D53537"/>
    <w:rsid w:val="00D5360E"/>
    <w:rsid w:val="00D53B2D"/>
    <w:rsid w:val="00D54E49"/>
    <w:rsid w:val="00D54E9E"/>
    <w:rsid w:val="00D551C8"/>
    <w:rsid w:val="00D552EB"/>
    <w:rsid w:val="00D55972"/>
    <w:rsid w:val="00D55D86"/>
    <w:rsid w:val="00D564BB"/>
    <w:rsid w:val="00D565FA"/>
    <w:rsid w:val="00D5674B"/>
    <w:rsid w:val="00D568ED"/>
    <w:rsid w:val="00D56BF9"/>
    <w:rsid w:val="00D56E3F"/>
    <w:rsid w:val="00D571B4"/>
    <w:rsid w:val="00D57AED"/>
    <w:rsid w:val="00D57BD9"/>
    <w:rsid w:val="00D6014E"/>
    <w:rsid w:val="00D6063B"/>
    <w:rsid w:val="00D60BB3"/>
    <w:rsid w:val="00D61F15"/>
    <w:rsid w:val="00D624A9"/>
    <w:rsid w:val="00D6289E"/>
    <w:rsid w:val="00D630E7"/>
    <w:rsid w:val="00D640BA"/>
    <w:rsid w:val="00D6444B"/>
    <w:rsid w:val="00D64C56"/>
    <w:rsid w:val="00D654B4"/>
    <w:rsid w:val="00D65A49"/>
    <w:rsid w:val="00D66008"/>
    <w:rsid w:val="00D66410"/>
    <w:rsid w:val="00D66472"/>
    <w:rsid w:val="00D6679A"/>
    <w:rsid w:val="00D66D20"/>
    <w:rsid w:val="00D66F17"/>
    <w:rsid w:val="00D66F26"/>
    <w:rsid w:val="00D6744F"/>
    <w:rsid w:val="00D700E5"/>
    <w:rsid w:val="00D70900"/>
    <w:rsid w:val="00D71B77"/>
    <w:rsid w:val="00D725CA"/>
    <w:rsid w:val="00D7374B"/>
    <w:rsid w:val="00D741F4"/>
    <w:rsid w:val="00D74A87"/>
    <w:rsid w:val="00D755DE"/>
    <w:rsid w:val="00D7587B"/>
    <w:rsid w:val="00D75CE3"/>
    <w:rsid w:val="00D76186"/>
    <w:rsid w:val="00D76320"/>
    <w:rsid w:val="00D76513"/>
    <w:rsid w:val="00D7678D"/>
    <w:rsid w:val="00D771E9"/>
    <w:rsid w:val="00D7771F"/>
    <w:rsid w:val="00D80DF6"/>
    <w:rsid w:val="00D817F1"/>
    <w:rsid w:val="00D818F2"/>
    <w:rsid w:val="00D825BC"/>
    <w:rsid w:val="00D82706"/>
    <w:rsid w:val="00D8312E"/>
    <w:rsid w:val="00D8414C"/>
    <w:rsid w:val="00D844B1"/>
    <w:rsid w:val="00D86C20"/>
    <w:rsid w:val="00D86DD4"/>
    <w:rsid w:val="00D90898"/>
    <w:rsid w:val="00D90998"/>
    <w:rsid w:val="00D909BB"/>
    <w:rsid w:val="00D9111B"/>
    <w:rsid w:val="00D91D92"/>
    <w:rsid w:val="00D92529"/>
    <w:rsid w:val="00D92870"/>
    <w:rsid w:val="00D92B67"/>
    <w:rsid w:val="00D93743"/>
    <w:rsid w:val="00D94BD0"/>
    <w:rsid w:val="00D9558B"/>
    <w:rsid w:val="00D966E1"/>
    <w:rsid w:val="00D96917"/>
    <w:rsid w:val="00D96BC9"/>
    <w:rsid w:val="00D973C9"/>
    <w:rsid w:val="00D9781A"/>
    <w:rsid w:val="00D97883"/>
    <w:rsid w:val="00D979C9"/>
    <w:rsid w:val="00DA041C"/>
    <w:rsid w:val="00DA1613"/>
    <w:rsid w:val="00DA29C5"/>
    <w:rsid w:val="00DA2AEB"/>
    <w:rsid w:val="00DA301E"/>
    <w:rsid w:val="00DA330A"/>
    <w:rsid w:val="00DA4300"/>
    <w:rsid w:val="00DA453C"/>
    <w:rsid w:val="00DA5AAB"/>
    <w:rsid w:val="00DA5B18"/>
    <w:rsid w:val="00DA5F70"/>
    <w:rsid w:val="00DA671A"/>
    <w:rsid w:val="00DA6858"/>
    <w:rsid w:val="00DA7233"/>
    <w:rsid w:val="00DA7266"/>
    <w:rsid w:val="00DA7CBB"/>
    <w:rsid w:val="00DA7EC2"/>
    <w:rsid w:val="00DB08FA"/>
    <w:rsid w:val="00DB1637"/>
    <w:rsid w:val="00DB1CD7"/>
    <w:rsid w:val="00DB2086"/>
    <w:rsid w:val="00DB24A2"/>
    <w:rsid w:val="00DB2651"/>
    <w:rsid w:val="00DB28B4"/>
    <w:rsid w:val="00DB2A1C"/>
    <w:rsid w:val="00DB30B1"/>
    <w:rsid w:val="00DB31FF"/>
    <w:rsid w:val="00DB3ECD"/>
    <w:rsid w:val="00DB4717"/>
    <w:rsid w:val="00DB4BC2"/>
    <w:rsid w:val="00DB4BD4"/>
    <w:rsid w:val="00DB60A0"/>
    <w:rsid w:val="00DB7320"/>
    <w:rsid w:val="00DB75E7"/>
    <w:rsid w:val="00DB78E8"/>
    <w:rsid w:val="00DB79D5"/>
    <w:rsid w:val="00DB7F8E"/>
    <w:rsid w:val="00DC00E8"/>
    <w:rsid w:val="00DC0CC3"/>
    <w:rsid w:val="00DC0F8C"/>
    <w:rsid w:val="00DC12C8"/>
    <w:rsid w:val="00DC1C61"/>
    <w:rsid w:val="00DC36E8"/>
    <w:rsid w:val="00DC4AC6"/>
    <w:rsid w:val="00DC56F0"/>
    <w:rsid w:val="00DC570A"/>
    <w:rsid w:val="00DC5C68"/>
    <w:rsid w:val="00DC5D8F"/>
    <w:rsid w:val="00DC6AB5"/>
    <w:rsid w:val="00DC6F31"/>
    <w:rsid w:val="00DC7004"/>
    <w:rsid w:val="00DC72FE"/>
    <w:rsid w:val="00DC7FFD"/>
    <w:rsid w:val="00DD0277"/>
    <w:rsid w:val="00DD0698"/>
    <w:rsid w:val="00DD1129"/>
    <w:rsid w:val="00DD15C7"/>
    <w:rsid w:val="00DD1B11"/>
    <w:rsid w:val="00DD1B33"/>
    <w:rsid w:val="00DD1CE2"/>
    <w:rsid w:val="00DD4F6E"/>
    <w:rsid w:val="00DD5967"/>
    <w:rsid w:val="00DD645B"/>
    <w:rsid w:val="00DD6667"/>
    <w:rsid w:val="00DD666A"/>
    <w:rsid w:val="00DD697B"/>
    <w:rsid w:val="00DD6D82"/>
    <w:rsid w:val="00DD7594"/>
    <w:rsid w:val="00DD7749"/>
    <w:rsid w:val="00DD786C"/>
    <w:rsid w:val="00DD7B43"/>
    <w:rsid w:val="00DD7E6D"/>
    <w:rsid w:val="00DD7F2D"/>
    <w:rsid w:val="00DE0129"/>
    <w:rsid w:val="00DE045E"/>
    <w:rsid w:val="00DE0772"/>
    <w:rsid w:val="00DE1240"/>
    <w:rsid w:val="00DE1AA5"/>
    <w:rsid w:val="00DE1E1F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978"/>
    <w:rsid w:val="00DE4A0A"/>
    <w:rsid w:val="00DE5039"/>
    <w:rsid w:val="00DE5414"/>
    <w:rsid w:val="00DE5B1E"/>
    <w:rsid w:val="00DE5BAE"/>
    <w:rsid w:val="00DE7267"/>
    <w:rsid w:val="00DE7566"/>
    <w:rsid w:val="00DE7E46"/>
    <w:rsid w:val="00DF066D"/>
    <w:rsid w:val="00DF0C37"/>
    <w:rsid w:val="00DF0C88"/>
    <w:rsid w:val="00DF135C"/>
    <w:rsid w:val="00DF2234"/>
    <w:rsid w:val="00DF24FD"/>
    <w:rsid w:val="00DF2506"/>
    <w:rsid w:val="00DF27E3"/>
    <w:rsid w:val="00DF2F26"/>
    <w:rsid w:val="00DF301A"/>
    <w:rsid w:val="00DF3469"/>
    <w:rsid w:val="00DF3BE2"/>
    <w:rsid w:val="00DF4E2C"/>
    <w:rsid w:val="00DF4E34"/>
    <w:rsid w:val="00DF4F1B"/>
    <w:rsid w:val="00DF51A8"/>
    <w:rsid w:val="00DF5ACC"/>
    <w:rsid w:val="00DF5CAC"/>
    <w:rsid w:val="00DF5CF7"/>
    <w:rsid w:val="00DF5DC3"/>
    <w:rsid w:val="00DF6A93"/>
    <w:rsid w:val="00DF744D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392"/>
    <w:rsid w:val="00E0312F"/>
    <w:rsid w:val="00E03889"/>
    <w:rsid w:val="00E0429D"/>
    <w:rsid w:val="00E04C48"/>
    <w:rsid w:val="00E058F4"/>
    <w:rsid w:val="00E05C97"/>
    <w:rsid w:val="00E05DA6"/>
    <w:rsid w:val="00E05F35"/>
    <w:rsid w:val="00E06065"/>
    <w:rsid w:val="00E066F2"/>
    <w:rsid w:val="00E06A81"/>
    <w:rsid w:val="00E07901"/>
    <w:rsid w:val="00E079C6"/>
    <w:rsid w:val="00E10BFA"/>
    <w:rsid w:val="00E1133A"/>
    <w:rsid w:val="00E11428"/>
    <w:rsid w:val="00E116C6"/>
    <w:rsid w:val="00E1262D"/>
    <w:rsid w:val="00E1273C"/>
    <w:rsid w:val="00E128A2"/>
    <w:rsid w:val="00E134FE"/>
    <w:rsid w:val="00E1434A"/>
    <w:rsid w:val="00E14600"/>
    <w:rsid w:val="00E146CF"/>
    <w:rsid w:val="00E14BED"/>
    <w:rsid w:val="00E15048"/>
    <w:rsid w:val="00E15ACE"/>
    <w:rsid w:val="00E15BA6"/>
    <w:rsid w:val="00E15C2B"/>
    <w:rsid w:val="00E15F9F"/>
    <w:rsid w:val="00E16406"/>
    <w:rsid w:val="00E17711"/>
    <w:rsid w:val="00E20504"/>
    <w:rsid w:val="00E211F7"/>
    <w:rsid w:val="00E21488"/>
    <w:rsid w:val="00E21B26"/>
    <w:rsid w:val="00E23501"/>
    <w:rsid w:val="00E23C05"/>
    <w:rsid w:val="00E2407B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6325"/>
    <w:rsid w:val="00E26FB3"/>
    <w:rsid w:val="00E27664"/>
    <w:rsid w:val="00E27927"/>
    <w:rsid w:val="00E27F00"/>
    <w:rsid w:val="00E301A0"/>
    <w:rsid w:val="00E3021E"/>
    <w:rsid w:val="00E302AD"/>
    <w:rsid w:val="00E30431"/>
    <w:rsid w:val="00E304EB"/>
    <w:rsid w:val="00E30EF7"/>
    <w:rsid w:val="00E3187A"/>
    <w:rsid w:val="00E329D0"/>
    <w:rsid w:val="00E32C08"/>
    <w:rsid w:val="00E330AD"/>
    <w:rsid w:val="00E33746"/>
    <w:rsid w:val="00E33AFF"/>
    <w:rsid w:val="00E33DEF"/>
    <w:rsid w:val="00E342B3"/>
    <w:rsid w:val="00E3451F"/>
    <w:rsid w:val="00E3469B"/>
    <w:rsid w:val="00E34969"/>
    <w:rsid w:val="00E34B80"/>
    <w:rsid w:val="00E34EE9"/>
    <w:rsid w:val="00E3590B"/>
    <w:rsid w:val="00E36ADF"/>
    <w:rsid w:val="00E36B53"/>
    <w:rsid w:val="00E37585"/>
    <w:rsid w:val="00E40652"/>
    <w:rsid w:val="00E411E8"/>
    <w:rsid w:val="00E419F3"/>
    <w:rsid w:val="00E41B64"/>
    <w:rsid w:val="00E41F4B"/>
    <w:rsid w:val="00E4203F"/>
    <w:rsid w:val="00E422B5"/>
    <w:rsid w:val="00E42C35"/>
    <w:rsid w:val="00E42EE0"/>
    <w:rsid w:val="00E43ACE"/>
    <w:rsid w:val="00E43E70"/>
    <w:rsid w:val="00E447D5"/>
    <w:rsid w:val="00E44995"/>
    <w:rsid w:val="00E45452"/>
    <w:rsid w:val="00E4557B"/>
    <w:rsid w:val="00E460C8"/>
    <w:rsid w:val="00E469D5"/>
    <w:rsid w:val="00E46B25"/>
    <w:rsid w:val="00E46CD5"/>
    <w:rsid w:val="00E500D9"/>
    <w:rsid w:val="00E505FC"/>
    <w:rsid w:val="00E51AB5"/>
    <w:rsid w:val="00E51DFD"/>
    <w:rsid w:val="00E52345"/>
    <w:rsid w:val="00E52763"/>
    <w:rsid w:val="00E53948"/>
    <w:rsid w:val="00E53DED"/>
    <w:rsid w:val="00E5411A"/>
    <w:rsid w:val="00E542B2"/>
    <w:rsid w:val="00E55509"/>
    <w:rsid w:val="00E55B9C"/>
    <w:rsid w:val="00E5619A"/>
    <w:rsid w:val="00E5629F"/>
    <w:rsid w:val="00E563AE"/>
    <w:rsid w:val="00E56582"/>
    <w:rsid w:val="00E565F4"/>
    <w:rsid w:val="00E568D9"/>
    <w:rsid w:val="00E56E35"/>
    <w:rsid w:val="00E57005"/>
    <w:rsid w:val="00E57B6E"/>
    <w:rsid w:val="00E60961"/>
    <w:rsid w:val="00E60B3B"/>
    <w:rsid w:val="00E60BDC"/>
    <w:rsid w:val="00E61029"/>
    <w:rsid w:val="00E61498"/>
    <w:rsid w:val="00E6177F"/>
    <w:rsid w:val="00E62BF6"/>
    <w:rsid w:val="00E62F89"/>
    <w:rsid w:val="00E6376A"/>
    <w:rsid w:val="00E638B2"/>
    <w:rsid w:val="00E64877"/>
    <w:rsid w:val="00E64A96"/>
    <w:rsid w:val="00E64D8F"/>
    <w:rsid w:val="00E6575A"/>
    <w:rsid w:val="00E6594B"/>
    <w:rsid w:val="00E65B70"/>
    <w:rsid w:val="00E660D8"/>
    <w:rsid w:val="00E66288"/>
    <w:rsid w:val="00E662CD"/>
    <w:rsid w:val="00E66827"/>
    <w:rsid w:val="00E66FCC"/>
    <w:rsid w:val="00E67427"/>
    <w:rsid w:val="00E676F1"/>
    <w:rsid w:val="00E70088"/>
    <w:rsid w:val="00E705FE"/>
    <w:rsid w:val="00E70C7F"/>
    <w:rsid w:val="00E70EA0"/>
    <w:rsid w:val="00E71AE2"/>
    <w:rsid w:val="00E7270A"/>
    <w:rsid w:val="00E72EB3"/>
    <w:rsid w:val="00E73271"/>
    <w:rsid w:val="00E735DA"/>
    <w:rsid w:val="00E73F5C"/>
    <w:rsid w:val="00E74214"/>
    <w:rsid w:val="00E74762"/>
    <w:rsid w:val="00E74D52"/>
    <w:rsid w:val="00E75855"/>
    <w:rsid w:val="00E758BB"/>
    <w:rsid w:val="00E75D63"/>
    <w:rsid w:val="00E7609C"/>
    <w:rsid w:val="00E80278"/>
    <w:rsid w:val="00E80724"/>
    <w:rsid w:val="00E80E3F"/>
    <w:rsid w:val="00E814F5"/>
    <w:rsid w:val="00E81B70"/>
    <w:rsid w:val="00E82556"/>
    <w:rsid w:val="00E82D19"/>
    <w:rsid w:val="00E832D1"/>
    <w:rsid w:val="00E83809"/>
    <w:rsid w:val="00E83A40"/>
    <w:rsid w:val="00E84688"/>
    <w:rsid w:val="00E8475C"/>
    <w:rsid w:val="00E85288"/>
    <w:rsid w:val="00E859B8"/>
    <w:rsid w:val="00E85CBE"/>
    <w:rsid w:val="00E85F06"/>
    <w:rsid w:val="00E86503"/>
    <w:rsid w:val="00E86566"/>
    <w:rsid w:val="00E86641"/>
    <w:rsid w:val="00E866C4"/>
    <w:rsid w:val="00E875F5"/>
    <w:rsid w:val="00E903F5"/>
    <w:rsid w:val="00E905D8"/>
    <w:rsid w:val="00E906F6"/>
    <w:rsid w:val="00E90A23"/>
    <w:rsid w:val="00E91BC3"/>
    <w:rsid w:val="00E92527"/>
    <w:rsid w:val="00E92A93"/>
    <w:rsid w:val="00E93620"/>
    <w:rsid w:val="00E93ACF"/>
    <w:rsid w:val="00E941E0"/>
    <w:rsid w:val="00E951D5"/>
    <w:rsid w:val="00E9567F"/>
    <w:rsid w:val="00E95761"/>
    <w:rsid w:val="00E959A0"/>
    <w:rsid w:val="00E959CC"/>
    <w:rsid w:val="00E95A73"/>
    <w:rsid w:val="00E96897"/>
    <w:rsid w:val="00E969FC"/>
    <w:rsid w:val="00E97045"/>
    <w:rsid w:val="00E976A8"/>
    <w:rsid w:val="00E97B8E"/>
    <w:rsid w:val="00E97DA3"/>
    <w:rsid w:val="00E97E70"/>
    <w:rsid w:val="00EA0CE1"/>
    <w:rsid w:val="00EA1086"/>
    <w:rsid w:val="00EA10B1"/>
    <w:rsid w:val="00EA270C"/>
    <w:rsid w:val="00EA2ECB"/>
    <w:rsid w:val="00EA3185"/>
    <w:rsid w:val="00EA36EA"/>
    <w:rsid w:val="00EA443F"/>
    <w:rsid w:val="00EA466B"/>
    <w:rsid w:val="00EA5CB5"/>
    <w:rsid w:val="00EA5CF4"/>
    <w:rsid w:val="00EA67AD"/>
    <w:rsid w:val="00EA72D8"/>
    <w:rsid w:val="00EA72FC"/>
    <w:rsid w:val="00EA7303"/>
    <w:rsid w:val="00EA7E45"/>
    <w:rsid w:val="00EB09B9"/>
    <w:rsid w:val="00EB1714"/>
    <w:rsid w:val="00EB2310"/>
    <w:rsid w:val="00EB2721"/>
    <w:rsid w:val="00EB30BE"/>
    <w:rsid w:val="00EB3404"/>
    <w:rsid w:val="00EB3599"/>
    <w:rsid w:val="00EB3C52"/>
    <w:rsid w:val="00EB41F5"/>
    <w:rsid w:val="00EB5799"/>
    <w:rsid w:val="00EB76F7"/>
    <w:rsid w:val="00EB77B7"/>
    <w:rsid w:val="00EB793B"/>
    <w:rsid w:val="00EB7CB1"/>
    <w:rsid w:val="00EC01B9"/>
    <w:rsid w:val="00EC04E1"/>
    <w:rsid w:val="00EC0569"/>
    <w:rsid w:val="00EC084D"/>
    <w:rsid w:val="00EC0C7B"/>
    <w:rsid w:val="00EC1658"/>
    <w:rsid w:val="00EC195F"/>
    <w:rsid w:val="00EC1C35"/>
    <w:rsid w:val="00EC1F63"/>
    <w:rsid w:val="00EC2C81"/>
    <w:rsid w:val="00EC358F"/>
    <w:rsid w:val="00EC3F0C"/>
    <w:rsid w:val="00EC52C3"/>
    <w:rsid w:val="00EC5C49"/>
    <w:rsid w:val="00EC5E45"/>
    <w:rsid w:val="00EC5ED6"/>
    <w:rsid w:val="00EC608C"/>
    <w:rsid w:val="00EC61C2"/>
    <w:rsid w:val="00EC61FC"/>
    <w:rsid w:val="00EC6DE5"/>
    <w:rsid w:val="00ED0557"/>
    <w:rsid w:val="00ED0CF0"/>
    <w:rsid w:val="00ED21EF"/>
    <w:rsid w:val="00ED34D4"/>
    <w:rsid w:val="00ED3D84"/>
    <w:rsid w:val="00ED3D87"/>
    <w:rsid w:val="00ED42FF"/>
    <w:rsid w:val="00ED58B3"/>
    <w:rsid w:val="00ED5E6C"/>
    <w:rsid w:val="00ED766C"/>
    <w:rsid w:val="00ED76FB"/>
    <w:rsid w:val="00EE05C2"/>
    <w:rsid w:val="00EE06A6"/>
    <w:rsid w:val="00EE0D01"/>
    <w:rsid w:val="00EE1C02"/>
    <w:rsid w:val="00EE296D"/>
    <w:rsid w:val="00EE2A6C"/>
    <w:rsid w:val="00EE30EE"/>
    <w:rsid w:val="00EE3C6D"/>
    <w:rsid w:val="00EE4028"/>
    <w:rsid w:val="00EE4999"/>
    <w:rsid w:val="00EE4C6E"/>
    <w:rsid w:val="00EE4F89"/>
    <w:rsid w:val="00EE5135"/>
    <w:rsid w:val="00EE558C"/>
    <w:rsid w:val="00EE5783"/>
    <w:rsid w:val="00EE6019"/>
    <w:rsid w:val="00EE61BE"/>
    <w:rsid w:val="00EE6DE6"/>
    <w:rsid w:val="00EE790F"/>
    <w:rsid w:val="00EF057C"/>
    <w:rsid w:val="00EF1D14"/>
    <w:rsid w:val="00EF23A1"/>
    <w:rsid w:val="00EF2755"/>
    <w:rsid w:val="00EF334E"/>
    <w:rsid w:val="00EF359E"/>
    <w:rsid w:val="00EF4668"/>
    <w:rsid w:val="00EF4685"/>
    <w:rsid w:val="00EF4FEE"/>
    <w:rsid w:val="00EF542B"/>
    <w:rsid w:val="00EF6873"/>
    <w:rsid w:val="00EF6902"/>
    <w:rsid w:val="00EF6F24"/>
    <w:rsid w:val="00EF7143"/>
    <w:rsid w:val="00F0055F"/>
    <w:rsid w:val="00F0080B"/>
    <w:rsid w:val="00F00BE1"/>
    <w:rsid w:val="00F015B1"/>
    <w:rsid w:val="00F01B31"/>
    <w:rsid w:val="00F02D9C"/>
    <w:rsid w:val="00F037D5"/>
    <w:rsid w:val="00F038D5"/>
    <w:rsid w:val="00F03AB6"/>
    <w:rsid w:val="00F03AB9"/>
    <w:rsid w:val="00F03F08"/>
    <w:rsid w:val="00F03F4E"/>
    <w:rsid w:val="00F0439A"/>
    <w:rsid w:val="00F048EF"/>
    <w:rsid w:val="00F06479"/>
    <w:rsid w:val="00F06958"/>
    <w:rsid w:val="00F07241"/>
    <w:rsid w:val="00F076C5"/>
    <w:rsid w:val="00F07E96"/>
    <w:rsid w:val="00F10B0A"/>
    <w:rsid w:val="00F120D9"/>
    <w:rsid w:val="00F124BE"/>
    <w:rsid w:val="00F125DE"/>
    <w:rsid w:val="00F12638"/>
    <w:rsid w:val="00F12A9F"/>
    <w:rsid w:val="00F13137"/>
    <w:rsid w:val="00F1339B"/>
    <w:rsid w:val="00F14C13"/>
    <w:rsid w:val="00F158F6"/>
    <w:rsid w:val="00F15FBF"/>
    <w:rsid w:val="00F17174"/>
    <w:rsid w:val="00F172D0"/>
    <w:rsid w:val="00F211DE"/>
    <w:rsid w:val="00F21D2A"/>
    <w:rsid w:val="00F21E63"/>
    <w:rsid w:val="00F2254A"/>
    <w:rsid w:val="00F2276D"/>
    <w:rsid w:val="00F22B7B"/>
    <w:rsid w:val="00F22C15"/>
    <w:rsid w:val="00F22EDB"/>
    <w:rsid w:val="00F2304F"/>
    <w:rsid w:val="00F23570"/>
    <w:rsid w:val="00F23F06"/>
    <w:rsid w:val="00F24232"/>
    <w:rsid w:val="00F24E8D"/>
    <w:rsid w:val="00F25177"/>
    <w:rsid w:val="00F2526C"/>
    <w:rsid w:val="00F256A5"/>
    <w:rsid w:val="00F2586C"/>
    <w:rsid w:val="00F2604B"/>
    <w:rsid w:val="00F261F0"/>
    <w:rsid w:val="00F27170"/>
    <w:rsid w:val="00F27319"/>
    <w:rsid w:val="00F30016"/>
    <w:rsid w:val="00F3013E"/>
    <w:rsid w:val="00F3058F"/>
    <w:rsid w:val="00F30CE5"/>
    <w:rsid w:val="00F30E85"/>
    <w:rsid w:val="00F313D1"/>
    <w:rsid w:val="00F3144A"/>
    <w:rsid w:val="00F31C75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B5"/>
    <w:rsid w:val="00F341CC"/>
    <w:rsid w:val="00F342DC"/>
    <w:rsid w:val="00F34A3B"/>
    <w:rsid w:val="00F34E67"/>
    <w:rsid w:val="00F35664"/>
    <w:rsid w:val="00F35C54"/>
    <w:rsid w:val="00F35E63"/>
    <w:rsid w:val="00F35FC7"/>
    <w:rsid w:val="00F364CF"/>
    <w:rsid w:val="00F36AE4"/>
    <w:rsid w:val="00F36B6C"/>
    <w:rsid w:val="00F36D10"/>
    <w:rsid w:val="00F370DC"/>
    <w:rsid w:val="00F37487"/>
    <w:rsid w:val="00F37566"/>
    <w:rsid w:val="00F37C18"/>
    <w:rsid w:val="00F37E5B"/>
    <w:rsid w:val="00F40CAB"/>
    <w:rsid w:val="00F40D09"/>
    <w:rsid w:val="00F4352E"/>
    <w:rsid w:val="00F43960"/>
    <w:rsid w:val="00F43C3C"/>
    <w:rsid w:val="00F4470C"/>
    <w:rsid w:val="00F44B2B"/>
    <w:rsid w:val="00F44B59"/>
    <w:rsid w:val="00F44BB8"/>
    <w:rsid w:val="00F4537F"/>
    <w:rsid w:val="00F459C7"/>
    <w:rsid w:val="00F45D8C"/>
    <w:rsid w:val="00F4631A"/>
    <w:rsid w:val="00F468CA"/>
    <w:rsid w:val="00F47658"/>
    <w:rsid w:val="00F47C5C"/>
    <w:rsid w:val="00F50173"/>
    <w:rsid w:val="00F50A8A"/>
    <w:rsid w:val="00F510A6"/>
    <w:rsid w:val="00F51D20"/>
    <w:rsid w:val="00F53166"/>
    <w:rsid w:val="00F5335D"/>
    <w:rsid w:val="00F53A12"/>
    <w:rsid w:val="00F54856"/>
    <w:rsid w:val="00F54FE1"/>
    <w:rsid w:val="00F5525D"/>
    <w:rsid w:val="00F55337"/>
    <w:rsid w:val="00F5539B"/>
    <w:rsid w:val="00F554AA"/>
    <w:rsid w:val="00F5565E"/>
    <w:rsid w:val="00F557CB"/>
    <w:rsid w:val="00F55D35"/>
    <w:rsid w:val="00F5608A"/>
    <w:rsid w:val="00F56AF3"/>
    <w:rsid w:val="00F56CB9"/>
    <w:rsid w:val="00F57650"/>
    <w:rsid w:val="00F579FC"/>
    <w:rsid w:val="00F57FD9"/>
    <w:rsid w:val="00F6089D"/>
    <w:rsid w:val="00F60C74"/>
    <w:rsid w:val="00F61342"/>
    <w:rsid w:val="00F61841"/>
    <w:rsid w:val="00F61E93"/>
    <w:rsid w:val="00F62773"/>
    <w:rsid w:val="00F62B95"/>
    <w:rsid w:val="00F62FE5"/>
    <w:rsid w:val="00F637C9"/>
    <w:rsid w:val="00F64243"/>
    <w:rsid w:val="00F64CF8"/>
    <w:rsid w:val="00F64DD3"/>
    <w:rsid w:val="00F64F51"/>
    <w:rsid w:val="00F6607F"/>
    <w:rsid w:val="00F66122"/>
    <w:rsid w:val="00F665D5"/>
    <w:rsid w:val="00F666FD"/>
    <w:rsid w:val="00F66EC1"/>
    <w:rsid w:val="00F67099"/>
    <w:rsid w:val="00F672F1"/>
    <w:rsid w:val="00F67302"/>
    <w:rsid w:val="00F67A35"/>
    <w:rsid w:val="00F67B7D"/>
    <w:rsid w:val="00F71419"/>
    <w:rsid w:val="00F72357"/>
    <w:rsid w:val="00F72487"/>
    <w:rsid w:val="00F72620"/>
    <w:rsid w:val="00F733CC"/>
    <w:rsid w:val="00F73930"/>
    <w:rsid w:val="00F74118"/>
    <w:rsid w:val="00F746A3"/>
    <w:rsid w:val="00F759AD"/>
    <w:rsid w:val="00F75BDF"/>
    <w:rsid w:val="00F765E8"/>
    <w:rsid w:val="00F76EE1"/>
    <w:rsid w:val="00F7768D"/>
    <w:rsid w:val="00F80A71"/>
    <w:rsid w:val="00F80F3C"/>
    <w:rsid w:val="00F81886"/>
    <w:rsid w:val="00F8200C"/>
    <w:rsid w:val="00F82F09"/>
    <w:rsid w:val="00F83841"/>
    <w:rsid w:val="00F84B88"/>
    <w:rsid w:val="00F85244"/>
    <w:rsid w:val="00F856F0"/>
    <w:rsid w:val="00F85D77"/>
    <w:rsid w:val="00F863C8"/>
    <w:rsid w:val="00F86D88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28CE"/>
    <w:rsid w:val="00F92EAE"/>
    <w:rsid w:val="00F92EEE"/>
    <w:rsid w:val="00F936B8"/>
    <w:rsid w:val="00F94205"/>
    <w:rsid w:val="00F945B2"/>
    <w:rsid w:val="00F9473C"/>
    <w:rsid w:val="00F947A1"/>
    <w:rsid w:val="00F963E1"/>
    <w:rsid w:val="00F9721B"/>
    <w:rsid w:val="00F977CB"/>
    <w:rsid w:val="00F97854"/>
    <w:rsid w:val="00FA0942"/>
    <w:rsid w:val="00FA0AC9"/>
    <w:rsid w:val="00FA188C"/>
    <w:rsid w:val="00FA2910"/>
    <w:rsid w:val="00FA362D"/>
    <w:rsid w:val="00FA3D8C"/>
    <w:rsid w:val="00FA3E51"/>
    <w:rsid w:val="00FA403D"/>
    <w:rsid w:val="00FA40A3"/>
    <w:rsid w:val="00FA427F"/>
    <w:rsid w:val="00FA45CD"/>
    <w:rsid w:val="00FA52BF"/>
    <w:rsid w:val="00FA5989"/>
    <w:rsid w:val="00FA5B17"/>
    <w:rsid w:val="00FA6924"/>
    <w:rsid w:val="00FA69D3"/>
    <w:rsid w:val="00FA7125"/>
    <w:rsid w:val="00FA7131"/>
    <w:rsid w:val="00FB01CC"/>
    <w:rsid w:val="00FB1350"/>
    <w:rsid w:val="00FB16CA"/>
    <w:rsid w:val="00FB26BD"/>
    <w:rsid w:val="00FB2DE1"/>
    <w:rsid w:val="00FB33FA"/>
    <w:rsid w:val="00FB35CC"/>
    <w:rsid w:val="00FB386A"/>
    <w:rsid w:val="00FB3B56"/>
    <w:rsid w:val="00FB3BA6"/>
    <w:rsid w:val="00FB4411"/>
    <w:rsid w:val="00FB4D65"/>
    <w:rsid w:val="00FB56CA"/>
    <w:rsid w:val="00FB5954"/>
    <w:rsid w:val="00FB5B4B"/>
    <w:rsid w:val="00FB60A1"/>
    <w:rsid w:val="00FB6695"/>
    <w:rsid w:val="00FC012F"/>
    <w:rsid w:val="00FC0253"/>
    <w:rsid w:val="00FC085C"/>
    <w:rsid w:val="00FC0CDF"/>
    <w:rsid w:val="00FC0D7C"/>
    <w:rsid w:val="00FC163A"/>
    <w:rsid w:val="00FC16FB"/>
    <w:rsid w:val="00FC183A"/>
    <w:rsid w:val="00FC19F5"/>
    <w:rsid w:val="00FC2EA2"/>
    <w:rsid w:val="00FC35A0"/>
    <w:rsid w:val="00FC3D1C"/>
    <w:rsid w:val="00FC50EA"/>
    <w:rsid w:val="00FC51C4"/>
    <w:rsid w:val="00FC5656"/>
    <w:rsid w:val="00FC5661"/>
    <w:rsid w:val="00FC5BAE"/>
    <w:rsid w:val="00FC5F90"/>
    <w:rsid w:val="00FC64F3"/>
    <w:rsid w:val="00FC66AD"/>
    <w:rsid w:val="00FC72E0"/>
    <w:rsid w:val="00FD08A7"/>
    <w:rsid w:val="00FD0B99"/>
    <w:rsid w:val="00FD0F43"/>
    <w:rsid w:val="00FD1295"/>
    <w:rsid w:val="00FD20AB"/>
    <w:rsid w:val="00FD29E9"/>
    <w:rsid w:val="00FD2E55"/>
    <w:rsid w:val="00FD2FA9"/>
    <w:rsid w:val="00FD31D2"/>
    <w:rsid w:val="00FD3572"/>
    <w:rsid w:val="00FD36D4"/>
    <w:rsid w:val="00FD4073"/>
    <w:rsid w:val="00FD40CF"/>
    <w:rsid w:val="00FD510B"/>
    <w:rsid w:val="00FD52F8"/>
    <w:rsid w:val="00FD5360"/>
    <w:rsid w:val="00FD54CC"/>
    <w:rsid w:val="00FD5914"/>
    <w:rsid w:val="00FD65AD"/>
    <w:rsid w:val="00FD6B34"/>
    <w:rsid w:val="00FD6C8C"/>
    <w:rsid w:val="00FD6DBB"/>
    <w:rsid w:val="00FD795C"/>
    <w:rsid w:val="00FD7A8D"/>
    <w:rsid w:val="00FE06A2"/>
    <w:rsid w:val="00FE0CE6"/>
    <w:rsid w:val="00FE0FBC"/>
    <w:rsid w:val="00FE1630"/>
    <w:rsid w:val="00FE169D"/>
    <w:rsid w:val="00FE190A"/>
    <w:rsid w:val="00FE28C8"/>
    <w:rsid w:val="00FE2C3A"/>
    <w:rsid w:val="00FE33B0"/>
    <w:rsid w:val="00FE39E1"/>
    <w:rsid w:val="00FE4CFC"/>
    <w:rsid w:val="00FE5E92"/>
    <w:rsid w:val="00FE5F93"/>
    <w:rsid w:val="00FE62CD"/>
    <w:rsid w:val="00FE6871"/>
    <w:rsid w:val="00FE71CB"/>
    <w:rsid w:val="00FE792B"/>
    <w:rsid w:val="00FE79EF"/>
    <w:rsid w:val="00FF025A"/>
    <w:rsid w:val="00FF088B"/>
    <w:rsid w:val="00FF0AC4"/>
    <w:rsid w:val="00FF0D1C"/>
    <w:rsid w:val="00FF0E3B"/>
    <w:rsid w:val="00FF10AF"/>
    <w:rsid w:val="00FF1304"/>
    <w:rsid w:val="00FF140F"/>
    <w:rsid w:val="00FF18BB"/>
    <w:rsid w:val="00FF1E46"/>
    <w:rsid w:val="00FF209F"/>
    <w:rsid w:val="00FF2151"/>
    <w:rsid w:val="00FF22C2"/>
    <w:rsid w:val="00FF23FB"/>
    <w:rsid w:val="00FF2C03"/>
    <w:rsid w:val="00FF30BA"/>
    <w:rsid w:val="00FF3298"/>
    <w:rsid w:val="00FF334E"/>
    <w:rsid w:val="00FF3880"/>
    <w:rsid w:val="00FF394B"/>
    <w:rsid w:val="00FF4EB5"/>
    <w:rsid w:val="00FF6062"/>
    <w:rsid w:val="00FF636B"/>
    <w:rsid w:val="00FF66BB"/>
    <w:rsid w:val="00FF6F14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DD43B8D-70D1-4585-9F27-8B36FF6B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</w:style>
  <w:style w:type="character" w:customStyle="1" w:styleId="CorpodetextoChar">
    <w:name w:val="Corpo de texto Char"/>
    <w:basedOn w:val="Fontepargpadro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basedOn w:val="Fontepargpadro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styleId="Reviso">
    <w:name w:val="Revision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basedOn w:val="Fontepargpadro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pt-BR"/>
    </w:rPr>
  </w:style>
  <w:style w:type="character" w:customStyle="1" w:styleId="textonumeradoChar">
    <w:name w:val="texto numerado Char"/>
    <w:basedOn w:val="Fontepargpadro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eastAsia="pt-BR"/>
    </w:rPr>
  </w:style>
  <w:style w:type="character" w:customStyle="1" w:styleId="RefernciaChar">
    <w:name w:val="Referência Char"/>
    <w:basedOn w:val="Fontepargpadro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basedOn w:val="Fontepargpadro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basedOn w:val="Fontepargpadro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uris@tcu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7DBD-00BF-42E6-97CA-C31AE9FB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2196</Words>
  <Characters>11864</Characters>
  <Application>Microsoft Office Word</Application>
  <DocSecurity>4</DocSecurity>
  <Lines>98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14032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2013-02-05T18:11:00Z</cp:lastPrinted>
  <dcterms:created xsi:type="dcterms:W3CDTF">2015-05-07T13:04:00Z</dcterms:created>
  <dcterms:modified xsi:type="dcterms:W3CDTF">2015-05-07T13:04:00Z</dcterms:modified>
</cp:coreProperties>
</file>