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5E3" w:rsidRDefault="005D5677" w:rsidP="004D2696">
      <w:pPr>
        <w:pStyle w:val="Tabela-Normal"/>
      </w:pPr>
      <w:r w:rsidRPr="005D5677">
        <w:rPr>
          <w:rFonts w:eastAsia="Calibri"/>
          <w:noProof/>
          <w:lang w:eastAsia="pt-BR"/>
        </w:rPr>
        <w:drawing>
          <wp:inline distT="0" distB="0" distL="0" distR="0" wp14:anchorId="6EEA97ED" wp14:editId="38D3411B">
            <wp:extent cx="6108700" cy="781050"/>
            <wp:effectExtent l="0" t="0" r="6350" b="0"/>
            <wp:docPr id="3" name="Imagem 3" descr="Banner-info-lic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nner-info-lici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781050"/>
                    </a:xfrm>
                    <a:prstGeom prst="rect">
                      <a:avLst/>
                    </a:prstGeom>
                    <a:noFill/>
                    <a:ln>
                      <a:noFill/>
                    </a:ln>
                  </pic:spPr>
                </pic:pic>
              </a:graphicData>
            </a:graphic>
          </wp:inline>
        </w:drawing>
      </w:r>
    </w:p>
    <w:p w:rsidR="002143CD" w:rsidRPr="002143CD" w:rsidRDefault="002143CD" w:rsidP="002143CD">
      <w:pPr>
        <w:pStyle w:val="Ttulo8"/>
        <w:tabs>
          <w:tab w:val="right" w:pos="4423"/>
        </w:tabs>
        <w:spacing w:before="0"/>
        <w:ind w:left="0"/>
        <w:jc w:val="center"/>
      </w:pPr>
    </w:p>
    <w:p w:rsidR="00D60327" w:rsidRDefault="002F3875" w:rsidP="0055771A">
      <w:pPr>
        <w:pStyle w:val="Ttulo8"/>
        <w:tabs>
          <w:tab w:val="right" w:pos="4423"/>
        </w:tabs>
        <w:spacing w:before="0"/>
        <w:ind w:left="0"/>
        <w:jc w:val="center"/>
        <w:rPr>
          <w:rFonts w:ascii="Times New Roman" w:hAnsi="Times New Roman"/>
          <w:b/>
          <w:i w:val="0"/>
          <w:sz w:val="22"/>
          <w:szCs w:val="22"/>
          <w:lang w:val="pt-BR"/>
        </w:rPr>
      </w:pPr>
      <w:r>
        <w:rPr>
          <w:rFonts w:ascii="Times New Roman" w:hAnsi="Times New Roman"/>
          <w:b/>
          <w:i w:val="0"/>
          <w:sz w:val="22"/>
          <w:szCs w:val="22"/>
        </w:rPr>
        <w:t>Número 2</w:t>
      </w:r>
      <w:r w:rsidR="001D065B">
        <w:rPr>
          <w:rFonts w:ascii="Times New Roman" w:hAnsi="Times New Roman"/>
          <w:b/>
          <w:i w:val="0"/>
          <w:sz w:val="22"/>
          <w:szCs w:val="22"/>
          <w:lang w:val="pt-BR"/>
        </w:rPr>
        <w:t>65</w:t>
      </w:r>
    </w:p>
    <w:p w:rsidR="00C61626" w:rsidRPr="003A0B0D" w:rsidRDefault="00681D68" w:rsidP="0055771A">
      <w:pPr>
        <w:pStyle w:val="Ttulo8"/>
        <w:tabs>
          <w:tab w:val="right" w:pos="4423"/>
        </w:tabs>
        <w:spacing w:before="0"/>
        <w:ind w:left="0"/>
        <w:jc w:val="center"/>
        <w:rPr>
          <w:rFonts w:ascii="Times New Roman" w:hAnsi="Times New Roman"/>
          <w:b/>
          <w:i w:val="0"/>
          <w:sz w:val="22"/>
          <w:szCs w:val="22"/>
          <w:lang w:val="pt-BR"/>
        </w:rPr>
      </w:pPr>
      <w:r>
        <w:rPr>
          <w:rFonts w:ascii="Times New Roman" w:hAnsi="Times New Roman"/>
          <w:b/>
          <w:i w:val="0"/>
          <w:sz w:val="22"/>
          <w:szCs w:val="22"/>
          <w:lang w:val="pt-BR"/>
        </w:rPr>
        <w:t>Sessões</w:t>
      </w:r>
      <w:r w:rsidR="0008246E" w:rsidRPr="003A0B0D">
        <w:rPr>
          <w:rFonts w:ascii="Times New Roman" w:hAnsi="Times New Roman"/>
          <w:b/>
          <w:i w:val="0"/>
          <w:sz w:val="22"/>
          <w:szCs w:val="22"/>
        </w:rPr>
        <w:t>:</w:t>
      </w:r>
      <w:r w:rsidR="00C341B8" w:rsidRPr="003A0B0D">
        <w:rPr>
          <w:rFonts w:ascii="Times New Roman" w:hAnsi="Times New Roman"/>
          <w:b/>
          <w:i w:val="0"/>
          <w:sz w:val="22"/>
          <w:szCs w:val="22"/>
        </w:rPr>
        <w:t xml:space="preserve"> </w:t>
      </w:r>
      <w:r w:rsidR="002F66F6">
        <w:rPr>
          <w:rFonts w:ascii="Times New Roman" w:hAnsi="Times New Roman"/>
          <w:b/>
          <w:i w:val="0"/>
          <w:sz w:val="22"/>
          <w:szCs w:val="22"/>
          <w:lang w:val="pt-BR"/>
        </w:rPr>
        <w:t>27</w:t>
      </w:r>
      <w:r w:rsidR="004301EC">
        <w:rPr>
          <w:rFonts w:ascii="Times New Roman" w:hAnsi="Times New Roman"/>
          <w:b/>
          <w:i w:val="0"/>
          <w:sz w:val="22"/>
          <w:szCs w:val="22"/>
          <w:lang w:val="pt-BR"/>
        </w:rPr>
        <w:t xml:space="preserve"> </w:t>
      </w:r>
      <w:r w:rsidR="00340266">
        <w:rPr>
          <w:rFonts w:ascii="Times New Roman" w:hAnsi="Times New Roman"/>
          <w:b/>
          <w:i w:val="0"/>
          <w:sz w:val="22"/>
          <w:szCs w:val="22"/>
          <w:lang w:val="pt-BR"/>
        </w:rPr>
        <w:t xml:space="preserve">e </w:t>
      </w:r>
      <w:r w:rsidR="002F66F6">
        <w:rPr>
          <w:rFonts w:ascii="Times New Roman" w:hAnsi="Times New Roman"/>
          <w:b/>
          <w:i w:val="0"/>
          <w:sz w:val="22"/>
          <w:szCs w:val="22"/>
          <w:lang w:val="pt-BR"/>
        </w:rPr>
        <w:t>28</w:t>
      </w:r>
      <w:r w:rsidR="00340266">
        <w:rPr>
          <w:rFonts w:ascii="Times New Roman" w:hAnsi="Times New Roman"/>
          <w:b/>
          <w:i w:val="0"/>
          <w:sz w:val="22"/>
          <w:szCs w:val="22"/>
          <w:lang w:val="pt-BR"/>
        </w:rPr>
        <w:t xml:space="preserve"> </w:t>
      </w:r>
      <w:r w:rsidR="00005A0B" w:rsidRPr="003A0B0D">
        <w:rPr>
          <w:rFonts w:ascii="Times New Roman" w:hAnsi="Times New Roman"/>
          <w:b/>
          <w:i w:val="0"/>
          <w:sz w:val="22"/>
          <w:szCs w:val="22"/>
          <w:lang w:val="pt-BR"/>
        </w:rPr>
        <w:t xml:space="preserve">de </w:t>
      </w:r>
      <w:r w:rsidR="00027A8F">
        <w:rPr>
          <w:rFonts w:ascii="Times New Roman" w:hAnsi="Times New Roman"/>
          <w:b/>
          <w:i w:val="0"/>
          <w:sz w:val="22"/>
          <w:szCs w:val="22"/>
          <w:lang w:val="pt-BR"/>
        </w:rPr>
        <w:t>outub</w:t>
      </w:r>
      <w:r w:rsidR="00771BAD">
        <w:rPr>
          <w:rFonts w:ascii="Times New Roman" w:hAnsi="Times New Roman"/>
          <w:b/>
          <w:i w:val="0"/>
          <w:sz w:val="22"/>
          <w:szCs w:val="22"/>
          <w:lang w:val="pt-BR"/>
        </w:rPr>
        <w:t>r</w:t>
      </w:r>
      <w:r w:rsidR="00975EA5">
        <w:rPr>
          <w:rFonts w:ascii="Times New Roman" w:hAnsi="Times New Roman"/>
          <w:b/>
          <w:i w:val="0"/>
          <w:sz w:val="22"/>
          <w:szCs w:val="22"/>
          <w:lang w:val="pt-BR"/>
        </w:rPr>
        <w:t>o</w:t>
      </w:r>
      <w:r w:rsidR="00E15D59">
        <w:rPr>
          <w:rFonts w:ascii="Times New Roman" w:hAnsi="Times New Roman"/>
          <w:b/>
          <w:i w:val="0"/>
          <w:sz w:val="22"/>
          <w:szCs w:val="22"/>
          <w:lang w:val="pt-BR"/>
        </w:rPr>
        <w:t xml:space="preserve"> </w:t>
      </w:r>
      <w:r w:rsidR="00340266">
        <w:rPr>
          <w:rFonts w:ascii="Times New Roman" w:hAnsi="Times New Roman"/>
          <w:b/>
          <w:i w:val="0"/>
          <w:sz w:val="22"/>
          <w:szCs w:val="22"/>
          <w:lang w:val="pt-BR"/>
        </w:rPr>
        <w:t>d</w:t>
      </w:r>
      <w:r w:rsidR="00E15D59">
        <w:rPr>
          <w:rFonts w:ascii="Times New Roman" w:hAnsi="Times New Roman"/>
          <w:b/>
          <w:i w:val="0"/>
          <w:sz w:val="22"/>
          <w:szCs w:val="22"/>
          <w:lang w:val="pt-BR"/>
        </w:rPr>
        <w:t>e</w:t>
      </w:r>
      <w:r w:rsidR="000C5536" w:rsidRPr="003A0B0D">
        <w:rPr>
          <w:rFonts w:ascii="Times New Roman" w:hAnsi="Times New Roman"/>
          <w:b/>
          <w:i w:val="0"/>
          <w:sz w:val="22"/>
          <w:szCs w:val="22"/>
        </w:rPr>
        <w:t xml:space="preserve"> 201</w:t>
      </w:r>
      <w:r w:rsidR="00460BA7">
        <w:rPr>
          <w:rFonts w:ascii="Times New Roman" w:hAnsi="Times New Roman"/>
          <w:b/>
          <w:i w:val="0"/>
          <w:sz w:val="22"/>
          <w:szCs w:val="22"/>
          <w:lang w:val="pt-BR"/>
        </w:rPr>
        <w:t>5</w:t>
      </w:r>
    </w:p>
    <w:p w:rsidR="005D6E13" w:rsidRPr="005D6E13" w:rsidRDefault="005D6E13" w:rsidP="0055771A">
      <w:pPr>
        <w:pStyle w:val="Corpodetexto2"/>
        <w:spacing w:after="60" w:line="240" w:lineRule="auto"/>
        <w:ind w:left="0"/>
        <w:rPr>
          <w:sz w:val="22"/>
          <w:szCs w:val="22"/>
          <w:lang w:val="pt-BR"/>
        </w:rPr>
      </w:pPr>
      <w:r w:rsidRPr="005D6E13">
        <w:rPr>
          <w:sz w:val="22"/>
          <w:szCs w:val="22"/>
          <w:lang w:val="pt-BR"/>
        </w:rPr>
        <w:t xml:space="preserve">Este Informativo contém informações sintéticas de decisões proferidas pelos Colegiados do TCU, relativas à área de Licitação e Contratos, que receberam indicação de relevância sob o prisma jurisprudencial no período acima indicado. O objetivo é facilitar ao interessado o acompanhamento dos acórdãos mais importantes do Tribunal na área. Para aprofundamento, o leitor pode acessar o inteiro teor das deliberações por meio dos </w:t>
      </w:r>
      <w:r w:rsidRPr="005D6E13">
        <w:rPr>
          <w:i/>
          <w:iCs/>
          <w:sz w:val="22"/>
          <w:szCs w:val="22"/>
          <w:lang w:val="pt-BR"/>
        </w:rPr>
        <w:t xml:space="preserve">links </w:t>
      </w:r>
      <w:r w:rsidRPr="005D6E13">
        <w:rPr>
          <w:sz w:val="22"/>
          <w:szCs w:val="22"/>
          <w:lang w:val="pt-BR"/>
        </w:rPr>
        <w:t>disponíveis. As informações aqui apresentadas não são repositórios oficiais de jurisprudência.</w:t>
      </w:r>
    </w:p>
    <w:p w:rsidR="0008246E" w:rsidRDefault="0008246E" w:rsidP="00636341">
      <w:pPr>
        <w:pBdr>
          <w:top w:val="threeDEmboss" w:sz="24" w:space="5" w:color="auto"/>
        </w:pBdr>
        <w:tabs>
          <w:tab w:val="left" w:pos="284"/>
          <w:tab w:val="left" w:pos="4172"/>
          <w:tab w:val="center" w:pos="4818"/>
        </w:tabs>
        <w:spacing w:after="60"/>
        <w:ind w:left="0"/>
        <w:jc w:val="center"/>
        <w:rPr>
          <w:b/>
          <w:bCs/>
          <w:smallCaps/>
          <w:sz w:val="22"/>
          <w:szCs w:val="22"/>
        </w:rPr>
      </w:pPr>
      <w:r w:rsidRPr="003A0B0D">
        <w:rPr>
          <w:b/>
          <w:bCs/>
          <w:smallCaps/>
          <w:sz w:val="22"/>
          <w:szCs w:val="22"/>
        </w:rPr>
        <w:t>SUMÁRIO</w:t>
      </w:r>
    </w:p>
    <w:p w:rsidR="00BC5C14" w:rsidRDefault="00BC5C14" w:rsidP="0055771A">
      <w:pPr>
        <w:autoSpaceDE w:val="0"/>
        <w:autoSpaceDN w:val="0"/>
        <w:adjustRightInd w:val="0"/>
        <w:spacing w:after="60"/>
        <w:ind w:left="0"/>
        <w:rPr>
          <w:b/>
          <w:sz w:val="22"/>
          <w:szCs w:val="22"/>
          <w:lang w:eastAsia="pt-BR"/>
        </w:rPr>
      </w:pPr>
      <w:r>
        <w:rPr>
          <w:b/>
          <w:sz w:val="22"/>
          <w:szCs w:val="22"/>
          <w:lang w:eastAsia="pt-BR"/>
        </w:rPr>
        <w:t>Plenário</w:t>
      </w:r>
    </w:p>
    <w:p w:rsidR="004C6541" w:rsidRPr="0089209B" w:rsidRDefault="004C6541" w:rsidP="004C6541">
      <w:pPr>
        <w:spacing w:after="60"/>
        <w:ind w:left="0"/>
        <w:rPr>
          <w:rFonts w:eastAsia="Times New Roman"/>
          <w:sz w:val="22"/>
          <w:szCs w:val="22"/>
        </w:rPr>
      </w:pPr>
      <w:r>
        <w:rPr>
          <w:rFonts w:eastAsia="Times New Roman"/>
          <w:color w:val="000000"/>
          <w:sz w:val="22"/>
          <w:szCs w:val="22"/>
          <w:lang w:eastAsia="pt-BR"/>
        </w:rPr>
        <w:t>1</w:t>
      </w:r>
      <w:r w:rsidRPr="00943683">
        <w:rPr>
          <w:rFonts w:eastAsia="Times New Roman"/>
          <w:color w:val="000000"/>
          <w:sz w:val="22"/>
          <w:szCs w:val="22"/>
          <w:lang w:eastAsia="pt-BR"/>
        </w:rPr>
        <w:t xml:space="preserve">. </w:t>
      </w:r>
      <w:r w:rsidRPr="00943683">
        <w:rPr>
          <w:rFonts w:eastAsia="Times New Roman"/>
          <w:sz w:val="22"/>
          <w:szCs w:val="22"/>
        </w:rPr>
        <w:t>O atraso na execução de obras públicas é ocorrência de extrema gravidade, sendo cabível, quando a Administração dá causa ao descumprimento dos prazos, a apuração de responsabilidades dos gestores. Nos atrasos advindos de incapacidade ou mora da contratada, o órgão contratante tem o dever de adotar as medidas cabíveis para aplicar as multas contratuais e demais penalidades previstas em lei.</w:t>
      </w:r>
    </w:p>
    <w:p w:rsidR="004C6541" w:rsidRPr="00943683" w:rsidRDefault="004C6541" w:rsidP="004C6541">
      <w:pPr>
        <w:pStyle w:val="enter-3pt"/>
        <w:tabs>
          <w:tab w:val="left" w:pos="2590"/>
        </w:tabs>
        <w:spacing w:after="60" w:line="240" w:lineRule="auto"/>
        <w:rPr>
          <w:sz w:val="22"/>
          <w:szCs w:val="22"/>
        </w:rPr>
      </w:pPr>
      <w:r w:rsidRPr="00943683">
        <w:rPr>
          <w:sz w:val="22"/>
          <w:szCs w:val="22"/>
        </w:rPr>
        <w:t>2. Os estudos técnicos vinculados a concessões de serviços públicos podem ocorrer mediante autorização do poder concedente, inexistindo a obrigatoriedade de que o ato, face ao seu caráter discricionário, seja precedido por processo seletivo formal (art. 37, inciso XXI, da Constituição Federal c/c art. 21 da Lei 8.987/95).</w:t>
      </w:r>
    </w:p>
    <w:p w:rsidR="004C6541" w:rsidRDefault="004C6541" w:rsidP="004C6541">
      <w:pPr>
        <w:pStyle w:val="enter-3pt"/>
        <w:tabs>
          <w:tab w:val="left" w:pos="2590"/>
        </w:tabs>
        <w:spacing w:after="60" w:line="240" w:lineRule="auto"/>
        <w:rPr>
          <w:color w:val="000000"/>
          <w:sz w:val="22"/>
          <w:szCs w:val="22"/>
        </w:rPr>
      </w:pPr>
      <w:r>
        <w:rPr>
          <w:color w:val="000000"/>
          <w:sz w:val="22"/>
          <w:szCs w:val="22"/>
        </w:rPr>
        <w:t xml:space="preserve">3. </w:t>
      </w:r>
      <w:r w:rsidRPr="004F25D5">
        <w:rPr>
          <w:color w:val="000000"/>
          <w:sz w:val="22"/>
          <w:szCs w:val="22"/>
        </w:rPr>
        <w:t>O licitante pode apresentar a taxa de BDI que melhor lhe convier, desde que o preço proposto para cada item da planilha e, por consequência, o preço global não estejam em limites superiores aos preços de referência.</w:t>
      </w:r>
    </w:p>
    <w:p w:rsidR="004C6541" w:rsidRPr="004F25D5" w:rsidRDefault="004C6541" w:rsidP="004C6541">
      <w:pPr>
        <w:pStyle w:val="enter-3pt"/>
        <w:tabs>
          <w:tab w:val="left" w:pos="2590"/>
        </w:tabs>
        <w:spacing w:after="60" w:line="240" w:lineRule="auto"/>
        <w:rPr>
          <w:sz w:val="22"/>
          <w:szCs w:val="22"/>
        </w:rPr>
      </w:pPr>
      <w:r>
        <w:rPr>
          <w:sz w:val="22"/>
          <w:szCs w:val="22"/>
        </w:rPr>
        <w:t xml:space="preserve">4. </w:t>
      </w:r>
      <w:r w:rsidRPr="004F25D5">
        <w:rPr>
          <w:sz w:val="22"/>
          <w:szCs w:val="22"/>
        </w:rPr>
        <w:t xml:space="preserve">Nas licitações de serviços de manutenção integrada de infraestrutura de datacenter, é cabível a exigência de comprovação de habilidade para prestação de serviços de acordo com a NBR 15.247 (requisitos para instalação e uso de sala-cofre), como requisito de qualificação técnica, quando a magnitude e a relevância dos dados a serem tratados justificarem a apresentação de certificações que garantam a qualidade e </w:t>
      </w:r>
      <w:r w:rsidR="00127490">
        <w:rPr>
          <w:sz w:val="22"/>
          <w:szCs w:val="22"/>
        </w:rPr>
        <w:t xml:space="preserve">a </w:t>
      </w:r>
      <w:r w:rsidRPr="004F25D5">
        <w:rPr>
          <w:sz w:val="22"/>
          <w:szCs w:val="22"/>
        </w:rPr>
        <w:t xml:space="preserve">continuidade dos serviços prestados. </w:t>
      </w:r>
    </w:p>
    <w:p w:rsidR="008602D0" w:rsidRPr="00F50C93" w:rsidRDefault="004C6541" w:rsidP="004C6541">
      <w:pPr>
        <w:shd w:val="clear" w:color="auto" w:fill="FFFFFF"/>
        <w:spacing w:after="60"/>
        <w:ind w:left="0"/>
        <w:rPr>
          <w:rFonts w:eastAsia="Times New Roman"/>
          <w:sz w:val="22"/>
          <w:szCs w:val="22"/>
        </w:rPr>
      </w:pPr>
      <w:r w:rsidRPr="00F50C93">
        <w:rPr>
          <w:rFonts w:eastAsia="Times New Roman"/>
          <w:sz w:val="22"/>
          <w:szCs w:val="22"/>
        </w:rPr>
        <w:t>5</w:t>
      </w:r>
      <w:r w:rsidR="008602D0" w:rsidRPr="00F50C93">
        <w:rPr>
          <w:rFonts w:eastAsia="Times New Roman"/>
          <w:sz w:val="22"/>
          <w:szCs w:val="22"/>
        </w:rPr>
        <w:t xml:space="preserve">. </w:t>
      </w:r>
      <w:r w:rsidR="00F50C93" w:rsidRPr="00F50C93">
        <w:rPr>
          <w:rFonts w:eastAsia="Times New Roman"/>
          <w:sz w:val="22"/>
          <w:szCs w:val="22"/>
        </w:rPr>
        <w:t>Nas licitações para a aquisição de produtos controlados pelo Exército Brasileiro é regular a exigência de apresentação, além da necessária homologação prévia dos produtos pelo Exército, de memorial descritivo, de modo a permitir a avaliação da pertinência do objeto ofertado às demandas específicas do adquirente.</w:t>
      </w:r>
    </w:p>
    <w:p w:rsidR="00846D10" w:rsidRDefault="00846D10" w:rsidP="00492AF9">
      <w:pPr>
        <w:pBdr>
          <w:top w:val="threeDEmboss" w:sz="24" w:space="5" w:color="auto"/>
        </w:pBdr>
        <w:tabs>
          <w:tab w:val="left" w:pos="284"/>
          <w:tab w:val="left" w:pos="4172"/>
          <w:tab w:val="center" w:pos="4818"/>
        </w:tabs>
        <w:spacing w:after="0"/>
        <w:ind w:left="0"/>
        <w:jc w:val="center"/>
        <w:rPr>
          <w:b/>
          <w:bCs/>
          <w:smallCaps/>
          <w:sz w:val="22"/>
          <w:szCs w:val="22"/>
        </w:rPr>
      </w:pPr>
      <w:r>
        <w:rPr>
          <w:b/>
          <w:bCs/>
          <w:smallCaps/>
          <w:sz w:val="22"/>
          <w:szCs w:val="22"/>
        </w:rPr>
        <w:t>PLENÁRIO</w:t>
      </w:r>
    </w:p>
    <w:p w:rsidR="00921705" w:rsidRPr="003436F1" w:rsidRDefault="00921705" w:rsidP="00B84CBC">
      <w:pPr>
        <w:shd w:val="clear" w:color="auto" w:fill="FFFFFF"/>
        <w:spacing w:after="0"/>
        <w:ind w:left="0"/>
        <w:rPr>
          <w:rFonts w:eastAsia="Times New Roman"/>
          <w:b/>
          <w:i/>
          <w:color w:val="000000"/>
          <w:sz w:val="22"/>
          <w:szCs w:val="22"/>
          <w:lang w:eastAsia="pt-BR"/>
        </w:rPr>
      </w:pPr>
    </w:p>
    <w:p w:rsidR="003C3EB2" w:rsidRPr="00943683" w:rsidRDefault="004C6541" w:rsidP="007940A1">
      <w:pPr>
        <w:spacing w:after="0"/>
        <w:ind w:left="0"/>
        <w:rPr>
          <w:rFonts w:eastAsia="Times New Roman"/>
          <w:b/>
          <w:sz w:val="22"/>
          <w:szCs w:val="22"/>
        </w:rPr>
      </w:pPr>
      <w:r>
        <w:rPr>
          <w:rFonts w:eastAsia="Times New Roman"/>
          <w:b/>
          <w:color w:val="000000"/>
          <w:sz w:val="22"/>
          <w:szCs w:val="22"/>
          <w:lang w:eastAsia="pt-BR"/>
        </w:rPr>
        <w:t>1</w:t>
      </w:r>
      <w:r w:rsidR="003C3EB2" w:rsidRPr="00943683">
        <w:rPr>
          <w:rFonts w:eastAsia="Times New Roman"/>
          <w:b/>
          <w:color w:val="000000"/>
          <w:sz w:val="22"/>
          <w:szCs w:val="22"/>
          <w:lang w:eastAsia="pt-BR"/>
        </w:rPr>
        <w:t xml:space="preserve">. </w:t>
      </w:r>
      <w:r w:rsidR="003C3EB2" w:rsidRPr="00943683">
        <w:rPr>
          <w:rFonts w:eastAsia="Times New Roman"/>
          <w:b/>
          <w:sz w:val="22"/>
          <w:szCs w:val="22"/>
        </w:rPr>
        <w:t>O atraso na execução de obras públicas é ocorrência de extrema gravidade, sendo cabível, quando a Administração dá causa ao descumprimento dos prazos, a apuração de responsabilidades dos gestores. Nos atrasos advindos de incapacidade ou mora da contratada, o órgão contratante tem o dever de adotar as medidas cabíveis para aplicar as multas contratuais e demais penalidades previstas em lei.</w:t>
      </w:r>
    </w:p>
    <w:p w:rsidR="003C3EB2" w:rsidRPr="007940A1" w:rsidRDefault="0088393A" w:rsidP="007940A1">
      <w:pPr>
        <w:spacing w:after="0"/>
        <w:ind w:left="0"/>
        <w:rPr>
          <w:rFonts w:eastAsia="Times New Roman"/>
          <w:color w:val="000000"/>
          <w:sz w:val="22"/>
          <w:szCs w:val="22"/>
          <w:lang w:eastAsia="pt-BR"/>
        </w:rPr>
      </w:pPr>
      <w:r>
        <w:rPr>
          <w:rFonts w:eastAsia="Times New Roman"/>
          <w:color w:val="000000"/>
          <w:sz w:val="22"/>
          <w:szCs w:val="22"/>
          <w:lang w:eastAsia="pt-BR"/>
        </w:rPr>
        <w:t>Unidade técnica do TCU realizou</w:t>
      </w:r>
      <w:r w:rsidR="003C3EB2" w:rsidRPr="00D141E8">
        <w:rPr>
          <w:rFonts w:eastAsia="Times New Roman"/>
          <w:color w:val="000000"/>
          <w:sz w:val="22"/>
          <w:szCs w:val="22"/>
          <w:lang w:eastAsia="pt-BR"/>
        </w:rPr>
        <w:t xml:space="preserve"> auditoria</w:t>
      </w:r>
      <w:r w:rsidR="003C3EB2">
        <w:rPr>
          <w:rFonts w:eastAsia="Times New Roman"/>
          <w:color w:val="000000"/>
          <w:sz w:val="22"/>
          <w:szCs w:val="22"/>
          <w:lang w:eastAsia="pt-BR"/>
        </w:rPr>
        <w:t xml:space="preserve"> </w:t>
      </w:r>
      <w:r w:rsidR="003C3EB2" w:rsidRPr="00D141E8">
        <w:rPr>
          <w:rFonts w:eastAsia="Times New Roman"/>
          <w:color w:val="000000"/>
          <w:sz w:val="22"/>
          <w:szCs w:val="22"/>
          <w:lang w:eastAsia="pt-BR"/>
        </w:rPr>
        <w:t>com a finalidade de verificar</w:t>
      </w:r>
      <w:r w:rsidR="003C3EB2" w:rsidRPr="00310482">
        <w:rPr>
          <w:rFonts w:eastAsia="Times New Roman"/>
          <w:color w:val="000000"/>
          <w:sz w:val="22"/>
          <w:szCs w:val="22"/>
          <w:lang w:eastAsia="pt-BR"/>
        </w:rPr>
        <w:t xml:space="preserve"> a legalidade e </w:t>
      </w:r>
      <w:r>
        <w:rPr>
          <w:rFonts w:eastAsia="Times New Roman"/>
          <w:color w:val="000000"/>
          <w:sz w:val="22"/>
          <w:szCs w:val="22"/>
          <w:lang w:eastAsia="pt-BR"/>
        </w:rPr>
        <w:t xml:space="preserve">a </w:t>
      </w:r>
      <w:r w:rsidR="003C3EB2" w:rsidRPr="00310482">
        <w:rPr>
          <w:rFonts w:eastAsia="Times New Roman"/>
          <w:color w:val="000000"/>
          <w:sz w:val="22"/>
          <w:szCs w:val="22"/>
          <w:lang w:eastAsia="pt-BR"/>
        </w:rPr>
        <w:t xml:space="preserve">legitimidade da gestão dos </w:t>
      </w:r>
      <w:r w:rsidR="003C3EB2" w:rsidRPr="00D141E8">
        <w:rPr>
          <w:rFonts w:eastAsia="Times New Roman"/>
          <w:color w:val="000000"/>
          <w:sz w:val="22"/>
          <w:szCs w:val="22"/>
          <w:lang w:eastAsia="pt-BR"/>
        </w:rPr>
        <w:t>recursos repassados para</w:t>
      </w:r>
      <w:r w:rsidR="003C3EB2" w:rsidRPr="00310482">
        <w:rPr>
          <w:rFonts w:eastAsia="Times New Roman"/>
          <w:color w:val="000000"/>
          <w:sz w:val="22"/>
          <w:szCs w:val="22"/>
          <w:lang w:eastAsia="pt-BR"/>
        </w:rPr>
        <w:t xml:space="preserve"> a </w:t>
      </w:r>
      <w:r w:rsidR="003C3EB2" w:rsidRPr="00D141E8">
        <w:rPr>
          <w:rFonts w:eastAsia="Times New Roman"/>
          <w:color w:val="000000"/>
          <w:sz w:val="22"/>
          <w:szCs w:val="22"/>
          <w:lang w:eastAsia="pt-BR"/>
        </w:rPr>
        <w:t>execução de</w:t>
      </w:r>
      <w:r w:rsidR="003C3EB2" w:rsidRPr="00310482">
        <w:rPr>
          <w:rFonts w:eastAsia="Times New Roman"/>
          <w:color w:val="000000"/>
          <w:sz w:val="22"/>
          <w:szCs w:val="22"/>
          <w:lang w:eastAsia="pt-BR"/>
        </w:rPr>
        <w:t xml:space="preserve"> obras de canalização e dragagem do Rio Bengalas, bem como a recuperação da microdrenagem </w:t>
      </w:r>
      <w:r w:rsidR="003C3EB2" w:rsidRPr="00D141E8">
        <w:rPr>
          <w:rFonts w:eastAsia="Times New Roman"/>
          <w:color w:val="000000"/>
          <w:sz w:val="22"/>
          <w:szCs w:val="22"/>
          <w:lang w:eastAsia="pt-BR"/>
        </w:rPr>
        <w:t>em bairros da cidade de</w:t>
      </w:r>
      <w:r w:rsidR="003C3EB2" w:rsidRPr="00310482">
        <w:rPr>
          <w:rFonts w:eastAsia="Times New Roman"/>
          <w:color w:val="000000"/>
          <w:sz w:val="22"/>
          <w:szCs w:val="22"/>
          <w:lang w:eastAsia="pt-BR"/>
        </w:rPr>
        <w:t xml:space="preserve"> Nova Friburgo/RJ. No curso dos trabalhos foram identificados </w:t>
      </w:r>
      <w:r w:rsidR="003C3EB2" w:rsidRPr="00D141E8">
        <w:rPr>
          <w:rFonts w:eastAsia="Times New Roman"/>
          <w:color w:val="000000"/>
          <w:sz w:val="22"/>
          <w:szCs w:val="22"/>
          <w:lang w:eastAsia="pt-BR"/>
        </w:rPr>
        <w:t>indícios de irregularidade</w:t>
      </w:r>
      <w:r w:rsidR="003C3EB2">
        <w:rPr>
          <w:rFonts w:eastAsia="Times New Roman"/>
          <w:color w:val="000000"/>
          <w:sz w:val="22"/>
          <w:szCs w:val="22"/>
          <w:lang w:eastAsia="pt-BR"/>
        </w:rPr>
        <w:t>s, entre ela</w:t>
      </w:r>
      <w:r w:rsidR="003C3EB2" w:rsidRPr="00D141E8">
        <w:rPr>
          <w:rFonts w:eastAsia="Times New Roman"/>
          <w:color w:val="000000"/>
          <w:sz w:val="22"/>
          <w:szCs w:val="22"/>
          <w:lang w:eastAsia="pt-BR"/>
        </w:rPr>
        <w:t>s a p</w:t>
      </w:r>
      <w:r w:rsidR="003C3EB2" w:rsidRPr="00310482">
        <w:rPr>
          <w:rFonts w:eastAsia="Times New Roman"/>
          <w:color w:val="000000"/>
          <w:sz w:val="22"/>
          <w:szCs w:val="22"/>
          <w:lang w:eastAsia="pt-BR"/>
        </w:rPr>
        <w:t>aralisação e diminuição</w:t>
      </w:r>
      <w:r w:rsidR="003C3EB2" w:rsidRPr="00D141E8">
        <w:rPr>
          <w:rFonts w:eastAsia="Times New Roman"/>
          <w:color w:val="000000"/>
          <w:sz w:val="22"/>
          <w:szCs w:val="22"/>
          <w:lang w:eastAsia="pt-BR"/>
        </w:rPr>
        <w:t xml:space="preserve"> do ritmo de execução das obras. Verificou-se</w:t>
      </w:r>
      <w:r>
        <w:rPr>
          <w:rFonts w:eastAsia="Times New Roman"/>
          <w:color w:val="000000"/>
          <w:sz w:val="22"/>
          <w:szCs w:val="22"/>
          <w:lang w:eastAsia="pt-BR"/>
        </w:rPr>
        <w:t xml:space="preserve"> que a obra sofrera</w:t>
      </w:r>
      <w:r w:rsidR="003C3EB2" w:rsidRPr="00310482">
        <w:rPr>
          <w:rFonts w:eastAsia="Times New Roman"/>
          <w:color w:val="000000"/>
          <w:sz w:val="22"/>
          <w:szCs w:val="22"/>
          <w:lang w:eastAsia="pt-BR"/>
        </w:rPr>
        <w:t xml:space="preserve"> atrasos e paralisaçõe</w:t>
      </w:r>
      <w:r>
        <w:rPr>
          <w:rFonts w:eastAsia="Times New Roman"/>
          <w:color w:val="000000"/>
          <w:sz w:val="22"/>
          <w:szCs w:val="22"/>
          <w:lang w:eastAsia="pt-BR"/>
        </w:rPr>
        <w:t>s que ensejaram a prorrogação do</w:t>
      </w:r>
      <w:r w:rsidR="003C3EB2" w:rsidRPr="00310482">
        <w:rPr>
          <w:rFonts w:eastAsia="Times New Roman"/>
          <w:color w:val="000000"/>
          <w:sz w:val="22"/>
          <w:szCs w:val="22"/>
          <w:lang w:eastAsia="pt-BR"/>
        </w:rPr>
        <w:t xml:space="preserve"> prazo de conclusão inicialmente estabelecido. Concluiu a unidade técnica que entre os motivos para os atrasos está a intempestividade dos repasses financeiros por parte do Ministério das Cidades. O órgão repassador</w:t>
      </w:r>
      <w:r w:rsidR="003C3EB2" w:rsidRPr="00D141E8">
        <w:rPr>
          <w:rFonts w:eastAsia="Times New Roman"/>
          <w:color w:val="000000"/>
          <w:sz w:val="22"/>
          <w:szCs w:val="22"/>
          <w:lang w:eastAsia="pt-BR"/>
        </w:rPr>
        <w:t>, entretanto, demonstrou</w:t>
      </w:r>
      <w:r w:rsidR="003C3EB2" w:rsidRPr="00310482">
        <w:rPr>
          <w:rFonts w:eastAsia="Times New Roman"/>
          <w:color w:val="000000"/>
          <w:sz w:val="22"/>
          <w:szCs w:val="22"/>
          <w:lang w:eastAsia="pt-BR"/>
        </w:rPr>
        <w:t xml:space="preserve"> que</w:t>
      </w:r>
      <w:r w:rsidR="003C3EB2" w:rsidRPr="00D141E8">
        <w:rPr>
          <w:rFonts w:eastAsia="Times New Roman"/>
          <w:color w:val="000000"/>
          <w:sz w:val="22"/>
          <w:szCs w:val="22"/>
          <w:lang w:eastAsia="pt-BR"/>
        </w:rPr>
        <w:t xml:space="preserve"> </w:t>
      </w:r>
      <w:r w:rsidR="003C3EB2" w:rsidRPr="00310482">
        <w:rPr>
          <w:rFonts w:eastAsia="Times New Roman"/>
          <w:color w:val="000000"/>
          <w:sz w:val="22"/>
          <w:szCs w:val="22"/>
          <w:lang w:eastAsia="pt-BR"/>
        </w:rPr>
        <w:t xml:space="preserve">ao longo </w:t>
      </w:r>
      <w:r w:rsidR="003C3EB2" w:rsidRPr="00D141E8">
        <w:rPr>
          <w:rFonts w:eastAsia="Times New Roman"/>
          <w:color w:val="000000"/>
          <w:sz w:val="22"/>
          <w:szCs w:val="22"/>
          <w:lang w:eastAsia="pt-BR"/>
        </w:rPr>
        <w:t>do período</w:t>
      </w:r>
      <w:r w:rsidR="003C3EB2" w:rsidRPr="00310482">
        <w:rPr>
          <w:rFonts w:eastAsia="Times New Roman"/>
          <w:color w:val="000000"/>
          <w:sz w:val="22"/>
          <w:szCs w:val="22"/>
          <w:lang w:eastAsia="pt-BR"/>
        </w:rPr>
        <w:t xml:space="preserve"> </w:t>
      </w:r>
      <w:r w:rsidR="003C3EB2">
        <w:rPr>
          <w:rFonts w:eastAsia="Times New Roman"/>
          <w:color w:val="000000"/>
          <w:sz w:val="22"/>
          <w:szCs w:val="22"/>
          <w:lang w:eastAsia="pt-BR"/>
        </w:rPr>
        <w:t>de execução do empreendimento</w:t>
      </w:r>
      <w:r w:rsidR="003C3EB2" w:rsidRPr="00310482">
        <w:rPr>
          <w:rFonts w:eastAsia="Times New Roman"/>
          <w:color w:val="000000"/>
          <w:sz w:val="22"/>
          <w:szCs w:val="22"/>
          <w:lang w:eastAsia="pt-BR"/>
        </w:rPr>
        <w:t xml:space="preserve">, </w:t>
      </w:r>
      <w:r w:rsidR="003C3EB2" w:rsidRPr="00D141E8">
        <w:rPr>
          <w:rFonts w:eastAsia="Times New Roman"/>
          <w:color w:val="000000"/>
          <w:sz w:val="22"/>
          <w:szCs w:val="22"/>
          <w:lang w:eastAsia="pt-BR"/>
        </w:rPr>
        <w:t>a</w:t>
      </w:r>
      <w:r w:rsidR="003C3EB2" w:rsidRPr="00310482">
        <w:rPr>
          <w:rFonts w:eastAsia="Times New Roman"/>
          <w:color w:val="000000"/>
          <w:sz w:val="22"/>
          <w:szCs w:val="22"/>
          <w:lang w:eastAsia="pt-BR"/>
        </w:rPr>
        <w:t xml:space="preserve"> </w:t>
      </w:r>
      <w:r w:rsidR="003C3EB2" w:rsidRPr="00D141E8">
        <w:rPr>
          <w:rFonts w:eastAsia="Times New Roman"/>
          <w:color w:val="000000"/>
          <w:sz w:val="22"/>
          <w:szCs w:val="22"/>
          <w:lang w:eastAsia="pt-BR"/>
        </w:rPr>
        <w:t>transferência de</w:t>
      </w:r>
      <w:r w:rsidR="003C3EB2" w:rsidRPr="00310482">
        <w:rPr>
          <w:rFonts w:eastAsia="Times New Roman"/>
          <w:color w:val="000000"/>
          <w:sz w:val="22"/>
          <w:szCs w:val="22"/>
          <w:lang w:eastAsia="pt-BR"/>
        </w:rPr>
        <w:t xml:space="preserve"> recursos financeiros </w:t>
      </w:r>
      <w:r w:rsidR="003C3EB2" w:rsidRPr="00D141E8">
        <w:rPr>
          <w:rFonts w:eastAsia="Times New Roman"/>
          <w:color w:val="000000"/>
          <w:sz w:val="22"/>
          <w:szCs w:val="22"/>
          <w:lang w:eastAsia="pt-BR"/>
        </w:rPr>
        <w:t>ocorreu em montantes suficientes à execução do cronograma planejado. Para o relator, “</w:t>
      </w:r>
      <w:r w:rsidR="003C3EB2" w:rsidRPr="00D141E8">
        <w:rPr>
          <w:rFonts w:eastAsia="Times New Roman"/>
          <w:i/>
          <w:color w:val="000000"/>
          <w:sz w:val="22"/>
          <w:szCs w:val="22"/>
          <w:lang w:eastAsia="pt-BR"/>
        </w:rPr>
        <w:t>o</w:t>
      </w:r>
      <w:r w:rsidR="003C3EB2" w:rsidRPr="00310482">
        <w:rPr>
          <w:rFonts w:eastAsia="Times New Roman"/>
          <w:i/>
          <w:color w:val="000000"/>
          <w:sz w:val="22"/>
          <w:szCs w:val="22"/>
          <w:lang w:eastAsia="pt-BR"/>
        </w:rPr>
        <w:t xml:space="preserve"> atraso na conclusão das obras expõe a população local aos riscos de novas enchentes e catástrofes naturais, como a que foi verificada em janeiro/2011</w:t>
      </w:r>
      <w:r>
        <w:rPr>
          <w:rFonts w:eastAsia="Times New Roman"/>
          <w:color w:val="000000"/>
          <w:sz w:val="22"/>
          <w:szCs w:val="22"/>
          <w:lang w:eastAsia="pt-BR"/>
        </w:rPr>
        <w:t>”, portanto</w:t>
      </w:r>
      <w:r w:rsidR="003C3EB2" w:rsidRPr="00D141E8">
        <w:rPr>
          <w:rFonts w:eastAsia="Times New Roman"/>
          <w:color w:val="000000"/>
          <w:sz w:val="22"/>
          <w:szCs w:val="22"/>
          <w:lang w:eastAsia="pt-BR"/>
        </w:rPr>
        <w:t xml:space="preserve"> “</w:t>
      </w:r>
      <w:r w:rsidR="003C3EB2" w:rsidRPr="00310482">
        <w:rPr>
          <w:rFonts w:eastAsia="Times New Roman"/>
          <w:i/>
          <w:color w:val="000000"/>
          <w:sz w:val="22"/>
          <w:szCs w:val="22"/>
          <w:lang w:eastAsia="pt-BR"/>
        </w:rPr>
        <w:t>a situação narrada é um indício de grave transgressão a normas legais, podendo ensejar a aplicação das penalidades previstas na Lei Orgânica do TCU aos responsáveis</w:t>
      </w:r>
      <w:r w:rsidR="003C3EB2" w:rsidRPr="00D141E8">
        <w:rPr>
          <w:rFonts w:eastAsia="Times New Roman"/>
          <w:color w:val="000000"/>
          <w:sz w:val="22"/>
          <w:szCs w:val="22"/>
          <w:lang w:eastAsia="pt-BR"/>
        </w:rPr>
        <w:t>”</w:t>
      </w:r>
      <w:r w:rsidR="003C3EB2" w:rsidRPr="00310482">
        <w:rPr>
          <w:rFonts w:eastAsia="Times New Roman"/>
          <w:color w:val="000000"/>
          <w:sz w:val="22"/>
          <w:szCs w:val="22"/>
          <w:lang w:eastAsia="pt-BR"/>
        </w:rPr>
        <w:t>.</w:t>
      </w:r>
      <w:r w:rsidR="003C3EB2" w:rsidRPr="00D141E8">
        <w:rPr>
          <w:rFonts w:eastAsia="Times New Roman"/>
          <w:color w:val="000000"/>
          <w:sz w:val="22"/>
          <w:szCs w:val="22"/>
          <w:lang w:eastAsia="pt-BR"/>
        </w:rPr>
        <w:t xml:space="preserve"> </w:t>
      </w:r>
      <w:r w:rsidR="003C3EB2" w:rsidRPr="00310482">
        <w:rPr>
          <w:rFonts w:eastAsia="Times New Roman"/>
          <w:color w:val="000000"/>
          <w:sz w:val="22"/>
          <w:szCs w:val="22"/>
          <w:lang w:eastAsia="pt-BR"/>
        </w:rPr>
        <w:t xml:space="preserve">Em exame preliminar, </w:t>
      </w:r>
      <w:r w:rsidR="003C3EB2" w:rsidRPr="00D141E8">
        <w:rPr>
          <w:rFonts w:eastAsia="Times New Roman"/>
          <w:color w:val="000000"/>
          <w:sz w:val="22"/>
          <w:szCs w:val="22"/>
          <w:lang w:eastAsia="pt-BR"/>
        </w:rPr>
        <w:t>o ministro ponderou que “</w:t>
      </w:r>
      <w:r w:rsidR="003C3EB2" w:rsidRPr="00310482">
        <w:rPr>
          <w:rFonts w:eastAsia="Times New Roman"/>
          <w:i/>
          <w:color w:val="000000"/>
          <w:sz w:val="22"/>
          <w:szCs w:val="22"/>
          <w:lang w:eastAsia="pt-BR"/>
        </w:rPr>
        <w:t>constatado o atraso injustificado da execução do ajuste pela empresa contratada, deve-se instaurar procedimento com vistas a um exame objetivo das razões do atraso. Este pode ter sido ocasionado por culpa da própria construtora, por atos e fatos de terceiro, pela superveniência de fato excepcional ou imprevisível, ou, ainda, por atos e omissões da própria Administração</w:t>
      </w:r>
      <w:r w:rsidR="003C3EB2" w:rsidRPr="00D141E8">
        <w:rPr>
          <w:rFonts w:eastAsia="Times New Roman"/>
          <w:color w:val="000000"/>
          <w:sz w:val="22"/>
          <w:szCs w:val="22"/>
          <w:lang w:eastAsia="pt-BR"/>
        </w:rPr>
        <w:t>”</w:t>
      </w:r>
      <w:r w:rsidR="003C3EB2" w:rsidRPr="00310482">
        <w:rPr>
          <w:rFonts w:eastAsia="Times New Roman"/>
          <w:color w:val="000000"/>
          <w:sz w:val="22"/>
          <w:szCs w:val="22"/>
          <w:lang w:eastAsia="pt-BR"/>
        </w:rPr>
        <w:t>.</w:t>
      </w:r>
      <w:r w:rsidR="003C3EB2" w:rsidRPr="00D141E8">
        <w:rPr>
          <w:rFonts w:eastAsia="Times New Roman"/>
          <w:color w:val="000000"/>
          <w:sz w:val="22"/>
          <w:szCs w:val="22"/>
          <w:lang w:eastAsia="pt-BR"/>
        </w:rPr>
        <w:t xml:space="preserve"> </w:t>
      </w:r>
      <w:r w:rsidR="003C3EB2" w:rsidRPr="00D141E8">
        <w:rPr>
          <w:rFonts w:eastAsia="Times New Roman"/>
          <w:color w:val="000000"/>
          <w:sz w:val="22"/>
          <w:szCs w:val="22"/>
          <w:lang w:eastAsia="pt-BR"/>
        </w:rPr>
        <w:lastRenderedPageBreak/>
        <w:t>E continuou: “</w:t>
      </w:r>
      <w:r>
        <w:rPr>
          <w:rFonts w:eastAsia="Times New Roman"/>
          <w:i/>
          <w:color w:val="000000"/>
          <w:sz w:val="22"/>
          <w:szCs w:val="22"/>
          <w:lang w:eastAsia="pt-BR"/>
        </w:rPr>
        <w:t>q</w:t>
      </w:r>
      <w:r w:rsidR="003C3EB2" w:rsidRPr="00310482">
        <w:rPr>
          <w:rFonts w:eastAsia="Times New Roman"/>
          <w:i/>
          <w:color w:val="000000"/>
          <w:sz w:val="22"/>
          <w:szCs w:val="22"/>
          <w:lang w:eastAsia="pt-BR"/>
        </w:rPr>
        <w:t>uando a Administração concorre para o descumprimento dos prazos acordados, a apuração de responsabilidades dos gestores é cabível, principalmente quando a dilação for consequência de negligência, imperícia ou imprudência dos gestores.</w:t>
      </w:r>
      <w:r w:rsidR="003C3EB2" w:rsidRPr="00D141E8">
        <w:rPr>
          <w:rFonts w:eastAsia="Times New Roman"/>
          <w:i/>
          <w:color w:val="000000"/>
          <w:sz w:val="22"/>
          <w:szCs w:val="22"/>
          <w:lang w:eastAsia="pt-BR"/>
        </w:rPr>
        <w:t xml:space="preserve"> </w:t>
      </w:r>
      <w:r w:rsidR="003C3EB2" w:rsidRPr="00310482">
        <w:rPr>
          <w:rFonts w:eastAsia="Times New Roman"/>
          <w:i/>
          <w:color w:val="000000"/>
          <w:sz w:val="22"/>
          <w:szCs w:val="22"/>
          <w:lang w:eastAsia="pt-BR"/>
        </w:rPr>
        <w:t>De outra forma, nos atrasos advindos da incapacidade ou mora da contratada, o órgão contratante tem o dever de adotar as medidas cabíveis para aplicar as multas contratuais e demais penalidades previstas em lei</w:t>
      </w:r>
      <w:r w:rsidR="003C3EB2" w:rsidRPr="00D141E8">
        <w:rPr>
          <w:rFonts w:eastAsia="Times New Roman"/>
          <w:color w:val="000000"/>
          <w:sz w:val="22"/>
          <w:szCs w:val="22"/>
          <w:lang w:eastAsia="pt-BR"/>
        </w:rPr>
        <w:t>”</w:t>
      </w:r>
      <w:r w:rsidR="003C3EB2" w:rsidRPr="00310482">
        <w:rPr>
          <w:rFonts w:eastAsia="Times New Roman"/>
          <w:color w:val="000000"/>
          <w:sz w:val="22"/>
          <w:szCs w:val="22"/>
          <w:lang w:eastAsia="pt-BR"/>
        </w:rPr>
        <w:t>.</w:t>
      </w:r>
      <w:r w:rsidR="003C3EB2" w:rsidRPr="00D141E8">
        <w:rPr>
          <w:rFonts w:eastAsia="Times New Roman"/>
          <w:color w:val="000000"/>
          <w:sz w:val="22"/>
          <w:szCs w:val="22"/>
          <w:lang w:eastAsia="pt-BR"/>
        </w:rPr>
        <w:t xml:space="preserve"> Ao concluir, o relator destacou que “</w:t>
      </w:r>
      <w:r w:rsidR="003C3EB2" w:rsidRPr="00310482">
        <w:rPr>
          <w:rFonts w:eastAsia="Times New Roman"/>
          <w:i/>
          <w:color w:val="000000"/>
          <w:sz w:val="22"/>
          <w:szCs w:val="22"/>
          <w:lang w:eastAsia="pt-BR"/>
        </w:rPr>
        <w:t>o atraso na execução de obras públicas é ocorrência de extrema gravidade, que pode inclusive ser enquadrada no tipo penal previsto no art. 92 da Lei de Licitações e Contratos</w:t>
      </w:r>
      <w:r w:rsidR="003C3EB2" w:rsidRPr="00D141E8">
        <w:rPr>
          <w:rFonts w:eastAsia="Times New Roman"/>
          <w:color w:val="000000"/>
          <w:sz w:val="22"/>
          <w:szCs w:val="22"/>
          <w:lang w:eastAsia="pt-BR"/>
        </w:rPr>
        <w:t>”</w:t>
      </w:r>
      <w:r w:rsidR="003C3EB2" w:rsidRPr="00310482">
        <w:rPr>
          <w:rFonts w:eastAsia="Times New Roman"/>
          <w:color w:val="000000"/>
          <w:sz w:val="22"/>
          <w:szCs w:val="22"/>
          <w:lang w:eastAsia="pt-BR"/>
        </w:rPr>
        <w:t xml:space="preserve">. </w:t>
      </w:r>
      <w:r w:rsidR="003C3EB2" w:rsidRPr="00D141E8">
        <w:rPr>
          <w:rFonts w:eastAsia="Times New Roman"/>
          <w:color w:val="000000"/>
          <w:sz w:val="22"/>
          <w:szCs w:val="22"/>
          <w:lang w:eastAsia="pt-BR"/>
        </w:rPr>
        <w:t>Acompanhando as conclusões do relator, o Plenário determinou</w:t>
      </w:r>
      <w:r w:rsidR="003C3EB2" w:rsidRPr="00310482">
        <w:rPr>
          <w:rFonts w:eastAsia="Times New Roman"/>
          <w:color w:val="000000"/>
          <w:sz w:val="22"/>
          <w:szCs w:val="22"/>
          <w:lang w:eastAsia="pt-BR"/>
        </w:rPr>
        <w:t xml:space="preserve"> a realização das oitivas propostas pela equipe de auditoria</w:t>
      </w:r>
      <w:r w:rsidR="003C3EB2" w:rsidRPr="00D141E8">
        <w:rPr>
          <w:rFonts w:eastAsia="Times New Roman"/>
          <w:color w:val="000000"/>
          <w:sz w:val="22"/>
          <w:szCs w:val="22"/>
          <w:lang w:eastAsia="pt-BR"/>
        </w:rPr>
        <w:t>, com a finalidade de</w:t>
      </w:r>
      <w:r w:rsidR="003C3EB2" w:rsidRPr="00310482">
        <w:rPr>
          <w:rFonts w:eastAsia="Times New Roman"/>
          <w:color w:val="000000"/>
          <w:sz w:val="22"/>
          <w:szCs w:val="22"/>
          <w:lang w:eastAsia="pt-BR"/>
        </w:rPr>
        <w:t xml:space="preserve"> colher evidências e informações acerca das causas </w:t>
      </w:r>
      <w:r w:rsidR="003C3EB2" w:rsidRPr="00D141E8">
        <w:rPr>
          <w:rFonts w:eastAsia="Times New Roman"/>
          <w:color w:val="000000"/>
          <w:sz w:val="22"/>
          <w:szCs w:val="22"/>
          <w:lang w:eastAsia="pt-BR"/>
        </w:rPr>
        <w:t>dos atrasos das obras, para a devida apuração de responsabilidades.</w:t>
      </w:r>
      <w:r w:rsidR="003C3EB2">
        <w:rPr>
          <w:rFonts w:eastAsia="Times New Roman"/>
          <w:color w:val="000000"/>
          <w:sz w:val="22"/>
          <w:szCs w:val="22"/>
          <w:lang w:eastAsia="pt-BR"/>
        </w:rPr>
        <w:t xml:space="preserve"> </w:t>
      </w:r>
      <w:hyperlink r:id="rId9" w:history="1">
        <w:r w:rsidR="007940A1">
          <w:rPr>
            <w:rStyle w:val="Hyperlink"/>
            <w:b/>
            <w:i/>
            <w:sz w:val="22"/>
            <w:szCs w:val="23"/>
            <w:shd w:val="clear" w:color="auto" w:fill="FFFFFF"/>
          </w:rPr>
          <w:t>Acórdão 2714/2015-</w:t>
        </w:r>
        <w:r w:rsidR="007940A1" w:rsidRPr="007940A1">
          <w:rPr>
            <w:rStyle w:val="Hyperlink"/>
            <w:b/>
            <w:i/>
            <w:sz w:val="22"/>
            <w:szCs w:val="23"/>
            <w:shd w:val="clear" w:color="auto" w:fill="FFFFFF"/>
          </w:rPr>
          <w:t>Plenário</w:t>
        </w:r>
      </w:hyperlink>
      <w:r w:rsidR="003C3EB2" w:rsidRPr="000F5EFA">
        <w:rPr>
          <w:rFonts w:eastAsia="Times New Roman"/>
          <w:b/>
          <w:i/>
          <w:sz w:val="22"/>
          <w:szCs w:val="22"/>
        </w:rPr>
        <w:t xml:space="preserve">, TC </w:t>
      </w:r>
      <w:r w:rsidR="003C3EB2">
        <w:rPr>
          <w:rFonts w:eastAsia="Times New Roman"/>
          <w:b/>
          <w:i/>
          <w:sz w:val="22"/>
          <w:szCs w:val="22"/>
        </w:rPr>
        <w:t>011.481/2015-3</w:t>
      </w:r>
      <w:r w:rsidR="003C3EB2" w:rsidRPr="000F5EFA">
        <w:rPr>
          <w:rFonts w:eastAsia="Times New Roman"/>
          <w:b/>
          <w:i/>
          <w:sz w:val="22"/>
          <w:szCs w:val="22"/>
        </w:rPr>
        <w:t xml:space="preserve">, relator </w:t>
      </w:r>
      <w:r w:rsidR="003C3EB2" w:rsidRPr="00E4452F">
        <w:rPr>
          <w:rFonts w:eastAsia="Times New Roman"/>
          <w:b/>
          <w:i/>
          <w:sz w:val="22"/>
          <w:szCs w:val="22"/>
        </w:rPr>
        <w:t>Ministro</w:t>
      </w:r>
      <w:r w:rsidR="003C3EB2">
        <w:rPr>
          <w:rFonts w:eastAsia="Times New Roman"/>
          <w:b/>
          <w:i/>
          <w:sz w:val="22"/>
          <w:szCs w:val="22"/>
        </w:rPr>
        <w:t xml:space="preserve"> Benjamin Zymler</w:t>
      </w:r>
      <w:r w:rsidR="003C3EB2" w:rsidRPr="000F5EFA">
        <w:rPr>
          <w:rFonts w:eastAsia="Times New Roman"/>
          <w:b/>
          <w:i/>
          <w:sz w:val="22"/>
          <w:szCs w:val="22"/>
        </w:rPr>
        <w:t xml:space="preserve">, </w:t>
      </w:r>
      <w:r w:rsidR="003C3EB2">
        <w:rPr>
          <w:rFonts w:eastAsia="Times New Roman"/>
          <w:b/>
          <w:i/>
          <w:sz w:val="22"/>
          <w:szCs w:val="22"/>
        </w:rPr>
        <w:t>28</w:t>
      </w:r>
      <w:r w:rsidR="003C3EB2" w:rsidRPr="000F5EFA">
        <w:rPr>
          <w:rFonts w:eastAsia="Times New Roman"/>
          <w:b/>
          <w:i/>
          <w:sz w:val="22"/>
          <w:szCs w:val="22"/>
        </w:rPr>
        <w:t>.10.2015.</w:t>
      </w:r>
    </w:p>
    <w:p w:rsidR="007940A1" w:rsidRDefault="007940A1" w:rsidP="007940A1">
      <w:pPr>
        <w:pStyle w:val="enter-3pt"/>
        <w:tabs>
          <w:tab w:val="left" w:pos="2590"/>
        </w:tabs>
        <w:spacing w:line="240" w:lineRule="auto"/>
        <w:rPr>
          <w:b/>
          <w:sz w:val="22"/>
          <w:szCs w:val="22"/>
        </w:rPr>
      </w:pPr>
    </w:p>
    <w:p w:rsidR="004C6541" w:rsidRPr="009062C7" w:rsidRDefault="004C6541" w:rsidP="007940A1">
      <w:pPr>
        <w:pStyle w:val="enter-3pt"/>
        <w:tabs>
          <w:tab w:val="left" w:pos="2590"/>
        </w:tabs>
        <w:spacing w:line="240" w:lineRule="auto"/>
        <w:rPr>
          <w:b/>
          <w:sz w:val="22"/>
          <w:szCs w:val="22"/>
        </w:rPr>
      </w:pPr>
      <w:r w:rsidRPr="00943683">
        <w:rPr>
          <w:b/>
          <w:sz w:val="22"/>
          <w:szCs w:val="22"/>
        </w:rPr>
        <w:t>2. Os estudos técnicos vinculados a concessões de serviços públicos podem ocorrer mediante autorização do poder concedente, inexistindo a obrigatoriedade de que o ato, face ao seu caráter discricionário, seja precedido por processo seletivo formal (art. 37, inciso XXI, da Constituição Federal c/c art. 21 da Lei 8.987/95).</w:t>
      </w:r>
    </w:p>
    <w:p w:rsidR="004C6541" w:rsidRPr="007940A1" w:rsidRDefault="004C6541" w:rsidP="007940A1">
      <w:pPr>
        <w:spacing w:after="0"/>
        <w:ind w:left="0"/>
        <w:rPr>
          <w:rFonts w:ascii="Segoe UI WPC" w:hAnsi="Segoe UI WPC"/>
          <w:b/>
          <w:i/>
          <w:color w:val="282828"/>
          <w:sz w:val="21"/>
          <w:szCs w:val="23"/>
        </w:rPr>
      </w:pPr>
      <w:r>
        <w:rPr>
          <w:sz w:val="22"/>
          <w:szCs w:val="22"/>
        </w:rPr>
        <w:t>P</w:t>
      </w:r>
      <w:r w:rsidR="0088393A">
        <w:rPr>
          <w:sz w:val="22"/>
          <w:szCs w:val="22"/>
        </w:rPr>
        <w:t>edido de R</w:t>
      </w:r>
      <w:r>
        <w:rPr>
          <w:sz w:val="22"/>
          <w:szCs w:val="22"/>
        </w:rPr>
        <w:t>eexame interposto por deputado federal questionara deliberação do Tribunal mediante a qual fora dado “</w:t>
      </w:r>
      <w:r w:rsidRPr="00C027C3">
        <w:rPr>
          <w:i/>
          <w:sz w:val="22"/>
          <w:szCs w:val="22"/>
        </w:rPr>
        <w:t>provimento parcial à Representação decorrente da conversão de Denúncia oferecida pelo ora recorrente, anuindo ao prosseguimento dos atos decorrentes da Portaria SEP/PR 38/2013, por meio da qual a Secretaria de Portos da Presidência da República (SEP/PR) autorizou a Estruturadora Brasileira de Projetos S.A. (EBP) a realizar estudos destinados a subsidiar a preparação de procedimentos licitatórios de concessões de arrendamentos portuários”</w:t>
      </w:r>
      <w:r>
        <w:rPr>
          <w:sz w:val="22"/>
          <w:szCs w:val="22"/>
        </w:rPr>
        <w:t>. Desta feita, questionou o parlamentar o seguinte:</w:t>
      </w:r>
      <w:r w:rsidRPr="00CD1551">
        <w:rPr>
          <w:i/>
          <w:sz w:val="22"/>
          <w:szCs w:val="22"/>
        </w:rPr>
        <w:t>“(i) incompetência da SEP/PR para dispor sobre os atos regulados pela Portaria SEP/PR 38/2013; (ii) ilegalidade do objeto da Portaria SEP/PR 38/2013; (iii) vício de forma da autorização conferida pela Portaria SEP/PR 38/2013; (iv) inadequação da estrutura produtiva da EBP com a autorização a ela conferida; (v) lesividade ao patrimônio público; e (vi) desvio de finalidade na autorização conferida à EBP”</w:t>
      </w:r>
      <w:r>
        <w:rPr>
          <w:sz w:val="22"/>
          <w:szCs w:val="22"/>
        </w:rPr>
        <w:t>. Analisando o mérito,  no tocante à suposta</w:t>
      </w:r>
      <w:r w:rsidRPr="00CD1551">
        <w:rPr>
          <w:sz w:val="22"/>
          <w:szCs w:val="22"/>
        </w:rPr>
        <w:t xml:space="preserve"> incompetência da SEP/PR para dispor sobre os atos regulados pela Portaria </w:t>
      </w:r>
      <w:r>
        <w:rPr>
          <w:sz w:val="22"/>
          <w:szCs w:val="22"/>
        </w:rPr>
        <w:t>SEP/PR 38/2013</w:t>
      </w:r>
      <w:r w:rsidRPr="00CD1551">
        <w:rPr>
          <w:sz w:val="22"/>
          <w:szCs w:val="22"/>
        </w:rPr>
        <w:t>,</w:t>
      </w:r>
      <w:r>
        <w:rPr>
          <w:sz w:val="22"/>
          <w:szCs w:val="22"/>
        </w:rPr>
        <w:t xml:space="preserve"> afastou o relator a argumentação do recorrente no sentido de que </w:t>
      </w:r>
      <w:r w:rsidRPr="00862FD8">
        <w:rPr>
          <w:i/>
          <w:sz w:val="22"/>
          <w:szCs w:val="22"/>
        </w:rPr>
        <w:t>“a SEP/PR, na qualidade de Poder Concedente, teria tão somente a competência de planejar estrategicamente o setor portuário e que isso não incluiria a realização dos procedimentos licitatórios, a celebração dos contratos de concessão e a emissão da autorização a que se ref</w:t>
      </w:r>
      <w:r>
        <w:rPr>
          <w:i/>
          <w:sz w:val="22"/>
          <w:szCs w:val="22"/>
        </w:rPr>
        <w:t>ere o art. 21 da Lei 8.987/1995</w:t>
      </w:r>
      <w:r w:rsidRPr="00862FD8">
        <w:rPr>
          <w:i/>
          <w:sz w:val="22"/>
          <w:szCs w:val="22"/>
        </w:rPr>
        <w:t>”</w:t>
      </w:r>
      <w:r>
        <w:rPr>
          <w:sz w:val="22"/>
          <w:szCs w:val="22"/>
        </w:rPr>
        <w:t>. A propósito, destacou o relator</w:t>
      </w:r>
      <w:r w:rsidRPr="00D05845">
        <w:rPr>
          <w:sz w:val="22"/>
          <w:szCs w:val="22"/>
        </w:rPr>
        <w:t xml:space="preserve"> que </w:t>
      </w:r>
      <w:r w:rsidRPr="00D05845">
        <w:rPr>
          <w:i/>
          <w:sz w:val="22"/>
          <w:szCs w:val="22"/>
        </w:rPr>
        <w:t>“a Portaria não delega competência alguma à EBP, mas sim autoriza a empresa a realizar os estudos destinados a subsidiar a SEP/PR na preparação dos estudos que fundamentarão os processos licitatórios</w:t>
      </w:r>
      <w:r>
        <w:rPr>
          <w:i/>
          <w:sz w:val="22"/>
          <w:szCs w:val="22"/>
        </w:rPr>
        <w:t>”</w:t>
      </w:r>
      <w:r>
        <w:rPr>
          <w:sz w:val="22"/>
          <w:szCs w:val="22"/>
        </w:rPr>
        <w:t xml:space="preserve">. No que respeita ao argumento de que a SEP/PR deveria </w:t>
      </w:r>
      <w:r w:rsidR="002B609A">
        <w:rPr>
          <w:sz w:val="22"/>
          <w:szCs w:val="22"/>
        </w:rPr>
        <w:t xml:space="preserve">ter licitado </w:t>
      </w:r>
      <w:r>
        <w:rPr>
          <w:sz w:val="22"/>
          <w:szCs w:val="22"/>
        </w:rPr>
        <w:t xml:space="preserve">a elaboração dos estudos, entendeu o relator que, </w:t>
      </w:r>
      <w:r w:rsidRPr="009A742F">
        <w:rPr>
          <w:i/>
          <w:sz w:val="22"/>
          <w:szCs w:val="22"/>
        </w:rPr>
        <w:t>“a opção pela autorização prevista no art. 21 da Lei 8.987/1995 (ou no art. 6º, § 3º, do Decreto 8.033/2013) é uma faculdade do Poder Concedente, sendo, portanto, legítima”</w:t>
      </w:r>
      <w:r>
        <w:rPr>
          <w:sz w:val="22"/>
          <w:szCs w:val="22"/>
        </w:rPr>
        <w:t>. A propósito, a constitucionalidade e a</w:t>
      </w:r>
      <w:r w:rsidR="0088393A">
        <w:rPr>
          <w:sz w:val="22"/>
          <w:szCs w:val="22"/>
        </w:rPr>
        <w:t xml:space="preserve"> legalidade dessas autorizações</w:t>
      </w:r>
      <w:r>
        <w:rPr>
          <w:sz w:val="22"/>
          <w:szCs w:val="22"/>
        </w:rPr>
        <w:t xml:space="preserve"> fora</w:t>
      </w:r>
      <w:r w:rsidR="0088393A">
        <w:rPr>
          <w:sz w:val="22"/>
          <w:szCs w:val="22"/>
        </w:rPr>
        <w:t>m</w:t>
      </w:r>
      <w:r>
        <w:rPr>
          <w:sz w:val="22"/>
          <w:szCs w:val="22"/>
        </w:rPr>
        <w:t xml:space="preserve"> suficientemente esclarecida</w:t>
      </w:r>
      <w:r w:rsidR="0088393A">
        <w:rPr>
          <w:sz w:val="22"/>
          <w:szCs w:val="22"/>
        </w:rPr>
        <w:t>s</w:t>
      </w:r>
      <w:r>
        <w:rPr>
          <w:sz w:val="22"/>
          <w:szCs w:val="22"/>
        </w:rPr>
        <w:t xml:space="preserve"> no voto revisor, da lavra do ministro Benjamin Zymler, que acompanhou o voto vencedor do acórdão recorrido, no qual resta assentado que (i) “</w:t>
      </w:r>
      <w:r w:rsidRPr="00E2260D">
        <w:rPr>
          <w:i/>
          <w:sz w:val="22"/>
          <w:szCs w:val="22"/>
        </w:rPr>
        <w:t>o ordenamento jurídico pátrio permite que os estudos técnicos referentes a concessões de serviços públicos ocorram mediante autorização”</w:t>
      </w:r>
      <w:r>
        <w:rPr>
          <w:sz w:val="22"/>
          <w:szCs w:val="22"/>
        </w:rPr>
        <w:t xml:space="preserve">, (ii) </w:t>
      </w:r>
      <w:r w:rsidRPr="00E2260D">
        <w:rPr>
          <w:i/>
          <w:sz w:val="22"/>
          <w:szCs w:val="22"/>
        </w:rPr>
        <w:t>“o caráter discricionário deste ato, uma vez que o Poder Público analisará a conveniência e a oportunidade dessa autorização”</w:t>
      </w:r>
      <w:r>
        <w:rPr>
          <w:sz w:val="22"/>
          <w:szCs w:val="22"/>
        </w:rPr>
        <w:t xml:space="preserve">, (iii) </w:t>
      </w:r>
      <w:r w:rsidRPr="00E2260D">
        <w:rPr>
          <w:i/>
          <w:sz w:val="22"/>
          <w:szCs w:val="22"/>
        </w:rPr>
        <w:t>“não existe a obrigatoriedade de a autorização em tela ser precedida por um processo seletivo formal”</w:t>
      </w:r>
      <w:r>
        <w:rPr>
          <w:sz w:val="22"/>
          <w:szCs w:val="22"/>
        </w:rPr>
        <w:t xml:space="preserve"> e (iv) </w:t>
      </w:r>
      <w:r w:rsidRPr="00E2260D">
        <w:rPr>
          <w:i/>
          <w:sz w:val="22"/>
          <w:szCs w:val="22"/>
        </w:rPr>
        <w:t>“a Administração Pública, se entender necessário, poderá realizar um certame competitivo ou mesmo uma licitação para escolher um projeto que servirá de base para uma concessão de um porto organizado ou um arrendamento portuário”</w:t>
      </w:r>
      <w:r>
        <w:rPr>
          <w:sz w:val="22"/>
          <w:szCs w:val="22"/>
        </w:rPr>
        <w:t xml:space="preserve">. Na dicção do relator, </w:t>
      </w:r>
      <w:r w:rsidRPr="005E0BEA">
        <w:rPr>
          <w:i/>
          <w:sz w:val="22"/>
          <w:szCs w:val="22"/>
        </w:rPr>
        <w:t>“antes de lançar os editais de desestatização, o Poder Concedente deve fazer a seguinte escolha: realizar estudos de forma direta e por conta própria, com seus recursos humanos e materiais, ou remunerar particulares pelo uso de recursos a eles pertencentes”</w:t>
      </w:r>
      <w:r>
        <w:rPr>
          <w:sz w:val="22"/>
          <w:szCs w:val="22"/>
        </w:rPr>
        <w:t xml:space="preserve">. Ademais, prosseguiu, </w:t>
      </w:r>
      <w:r w:rsidRPr="001E3EC5">
        <w:rPr>
          <w:i/>
          <w:sz w:val="22"/>
          <w:szCs w:val="22"/>
        </w:rPr>
        <w:t>“os estudos referidos no art. 21 da Lei 8.987/1995, por expressa previsão legal, não constituem atividade a ser necessariamente desenvolvida pelo próprio Poder Público, nem implicam transferência da atividade regulatória nem a seu autor, nem aos titulares dos recursos por ele mobilizados, ainda que o autor em questão tenha sido indevidamente favorecido quando escolhido para realizá-los”</w:t>
      </w:r>
      <w:r w:rsidRPr="001E3EC5">
        <w:rPr>
          <w:sz w:val="22"/>
          <w:szCs w:val="22"/>
        </w:rPr>
        <w:t>.</w:t>
      </w:r>
      <w:r>
        <w:rPr>
          <w:sz w:val="22"/>
          <w:szCs w:val="22"/>
        </w:rPr>
        <w:t xml:space="preserve"> Nesses termos, e em face de outros aspectos analisados pelo relator, o Plenário negou provimento ao recurso. </w:t>
      </w:r>
      <w:hyperlink r:id="rId10" w:history="1">
        <w:r w:rsidR="007940A1" w:rsidRPr="007940A1">
          <w:rPr>
            <w:rStyle w:val="Hyperlink"/>
            <w:b/>
            <w:i/>
            <w:sz w:val="22"/>
            <w:szCs w:val="23"/>
            <w:shd w:val="clear" w:color="auto" w:fill="FFFFFF"/>
          </w:rPr>
          <w:t>Acórdão 2732/2015-Plenário</w:t>
        </w:r>
      </w:hyperlink>
      <w:r w:rsidRPr="000F5EFA">
        <w:rPr>
          <w:rFonts w:eastAsia="Times New Roman"/>
          <w:b/>
          <w:i/>
          <w:sz w:val="22"/>
          <w:szCs w:val="22"/>
        </w:rPr>
        <w:t xml:space="preserve">, TC </w:t>
      </w:r>
      <w:r w:rsidRPr="00934B87">
        <w:rPr>
          <w:rFonts w:eastAsia="Times New Roman"/>
          <w:b/>
          <w:i/>
          <w:sz w:val="22"/>
          <w:szCs w:val="22"/>
        </w:rPr>
        <w:t>012.687/2013-8</w:t>
      </w:r>
      <w:r w:rsidRPr="000F5EFA">
        <w:rPr>
          <w:rFonts w:eastAsia="Times New Roman"/>
          <w:b/>
          <w:i/>
          <w:sz w:val="22"/>
          <w:szCs w:val="22"/>
        </w:rPr>
        <w:t xml:space="preserve">, relator Ministro </w:t>
      </w:r>
      <w:r w:rsidRPr="00C027C3">
        <w:rPr>
          <w:rFonts w:eastAsia="Times New Roman"/>
          <w:b/>
          <w:i/>
          <w:sz w:val="22"/>
          <w:szCs w:val="22"/>
        </w:rPr>
        <w:t>Bruno Dantas</w:t>
      </w:r>
      <w:r w:rsidRPr="000F5EFA">
        <w:rPr>
          <w:rFonts w:eastAsia="Times New Roman"/>
          <w:b/>
          <w:i/>
          <w:sz w:val="22"/>
          <w:szCs w:val="22"/>
        </w:rPr>
        <w:t xml:space="preserve">, </w:t>
      </w:r>
      <w:r>
        <w:rPr>
          <w:rFonts w:eastAsia="Times New Roman"/>
          <w:b/>
          <w:i/>
          <w:sz w:val="22"/>
          <w:szCs w:val="22"/>
        </w:rPr>
        <w:t>28</w:t>
      </w:r>
      <w:r w:rsidRPr="000F5EFA">
        <w:rPr>
          <w:rFonts w:eastAsia="Times New Roman"/>
          <w:b/>
          <w:i/>
          <w:sz w:val="22"/>
          <w:szCs w:val="22"/>
        </w:rPr>
        <w:t>.10.2015.</w:t>
      </w:r>
    </w:p>
    <w:p w:rsidR="004C6541" w:rsidRDefault="004C6541" w:rsidP="007940A1">
      <w:pPr>
        <w:shd w:val="clear" w:color="auto" w:fill="FFFFFF"/>
        <w:spacing w:after="0"/>
        <w:ind w:left="0"/>
        <w:rPr>
          <w:rFonts w:eastAsia="Times New Roman"/>
          <w:b/>
          <w:sz w:val="22"/>
          <w:szCs w:val="22"/>
        </w:rPr>
      </w:pPr>
    </w:p>
    <w:p w:rsidR="004C6541" w:rsidRPr="004C6541" w:rsidRDefault="004C6541" w:rsidP="007940A1">
      <w:pPr>
        <w:pStyle w:val="enter-3pt"/>
        <w:tabs>
          <w:tab w:val="left" w:pos="2590"/>
        </w:tabs>
        <w:spacing w:line="240" w:lineRule="auto"/>
        <w:rPr>
          <w:b/>
          <w:color w:val="000000"/>
          <w:sz w:val="22"/>
          <w:szCs w:val="22"/>
        </w:rPr>
      </w:pPr>
      <w:r w:rsidRPr="004C6541">
        <w:rPr>
          <w:b/>
          <w:color w:val="000000"/>
          <w:sz w:val="22"/>
          <w:szCs w:val="22"/>
        </w:rPr>
        <w:t xml:space="preserve">3. </w:t>
      </w:r>
      <w:r w:rsidRPr="004C6541">
        <w:rPr>
          <w:b/>
          <w:color w:val="000000"/>
          <w:sz w:val="22"/>
          <w:szCs w:val="22"/>
        </w:rPr>
        <w:t>O licitante pode apresentar a taxa de BDI que melhor lhe convier, desde que o preço proposto para cada item da planilha e, por consequência, o preço global não estejam em limites superiores aos preços de referência.</w:t>
      </w:r>
    </w:p>
    <w:p w:rsidR="004C6541" w:rsidRPr="00127490" w:rsidRDefault="00F50C93" w:rsidP="007940A1">
      <w:pPr>
        <w:shd w:val="clear" w:color="auto" w:fill="FFFFFF"/>
        <w:spacing w:after="0"/>
        <w:ind w:left="0"/>
        <w:rPr>
          <w:b/>
          <w:i/>
          <w:sz w:val="22"/>
          <w:szCs w:val="22"/>
        </w:rPr>
      </w:pPr>
      <w:r>
        <w:rPr>
          <w:sz w:val="22"/>
          <w:szCs w:val="22"/>
        </w:rPr>
        <w:t xml:space="preserve">Embargos Declaratórios opostos </w:t>
      </w:r>
      <w:r w:rsidR="00145684">
        <w:rPr>
          <w:sz w:val="22"/>
          <w:szCs w:val="22"/>
        </w:rPr>
        <w:t>por empresa</w:t>
      </w:r>
      <w:r w:rsidR="00127490">
        <w:rPr>
          <w:sz w:val="22"/>
          <w:szCs w:val="22"/>
        </w:rPr>
        <w:t xml:space="preserve"> apontaram</w:t>
      </w:r>
      <w:r w:rsidR="00145684">
        <w:rPr>
          <w:sz w:val="22"/>
          <w:szCs w:val="22"/>
        </w:rPr>
        <w:t>,</w:t>
      </w:r>
      <w:r w:rsidR="00145684" w:rsidRPr="00145684">
        <w:rPr>
          <w:sz w:val="22"/>
          <w:szCs w:val="22"/>
        </w:rPr>
        <w:t xml:space="preserve"> </w:t>
      </w:r>
      <w:r w:rsidR="00145684">
        <w:rPr>
          <w:sz w:val="22"/>
          <w:szCs w:val="22"/>
        </w:rPr>
        <w:t>entre outros pontos</w:t>
      </w:r>
      <w:r w:rsidR="00145684">
        <w:rPr>
          <w:sz w:val="22"/>
          <w:szCs w:val="22"/>
        </w:rPr>
        <w:t>, suposta contradição em</w:t>
      </w:r>
      <w:r>
        <w:rPr>
          <w:sz w:val="22"/>
          <w:szCs w:val="22"/>
        </w:rPr>
        <w:t xml:space="preserve"> acórd</w:t>
      </w:r>
      <w:r w:rsidR="00145684">
        <w:rPr>
          <w:sz w:val="22"/>
          <w:szCs w:val="22"/>
        </w:rPr>
        <w:t>ão que apreciara</w:t>
      </w:r>
      <w:r>
        <w:rPr>
          <w:sz w:val="22"/>
          <w:szCs w:val="22"/>
        </w:rPr>
        <w:t xml:space="preserve"> atos de pregão eletrônico promovido pela Empresa de Tecnologia e Informações da Previdência </w:t>
      </w:r>
      <w:r>
        <w:rPr>
          <w:sz w:val="22"/>
          <w:szCs w:val="22"/>
        </w:rPr>
        <w:lastRenderedPageBreak/>
        <w:t>Social (Dataprev), destinado à contratação de empresa especializada para manutenção integrada de infrae</w:t>
      </w:r>
      <w:r w:rsidR="00145684">
        <w:rPr>
          <w:sz w:val="22"/>
          <w:szCs w:val="22"/>
        </w:rPr>
        <w:t xml:space="preserve">strutura de datacenter. A contradição em questão residiria em o acórdão recorrido não ter considerado o descumprimento ao edital do certame, uma vez que a empresa vencedora apresentara BDI em percentual superior ao limite estabelecido. Assim, solicitou a embargante que fosse dado efeito infringente </w:t>
      </w:r>
      <w:r w:rsidR="002075D0">
        <w:rPr>
          <w:sz w:val="22"/>
          <w:szCs w:val="22"/>
        </w:rPr>
        <w:t>ao recurso e anulado o pregão. Ao analisar o ponto, o relator iniciou ponderando “</w:t>
      </w:r>
      <w:r w:rsidR="002075D0" w:rsidRPr="002075D0">
        <w:rPr>
          <w:i/>
          <w:sz w:val="22"/>
          <w:szCs w:val="22"/>
        </w:rPr>
        <w:t xml:space="preserve">que </w:t>
      </w:r>
      <w:r w:rsidR="002075D0" w:rsidRPr="002075D0">
        <w:rPr>
          <w:i/>
          <w:color w:val="000000"/>
          <w:sz w:val="22"/>
          <w:szCs w:val="22"/>
        </w:rPr>
        <w:t>a aceitação de BDI em valor superior ao definido como teto pelo edital não se configura vício insanável ensejador de anulação do Pregão 357/2015. Ademais, essa questão foi expressamente examinada quando da prolação do acórdão de mérito, haja vista a própria decisão trazer a medida capaz de convalidar a impropriedade, qual seja a determinação para que a contratação só seja efetivada com a exclusão da diferença entre o BDI ofertado (27,5%) e o apresentado no edital (25%)</w:t>
      </w:r>
      <w:r w:rsidR="002075D0">
        <w:rPr>
          <w:i/>
          <w:color w:val="000000"/>
          <w:sz w:val="22"/>
          <w:szCs w:val="22"/>
        </w:rPr>
        <w:t>”</w:t>
      </w:r>
      <w:r w:rsidR="002075D0" w:rsidRPr="002075D0">
        <w:rPr>
          <w:i/>
          <w:color w:val="000000"/>
          <w:sz w:val="22"/>
          <w:szCs w:val="22"/>
        </w:rPr>
        <w:t xml:space="preserve">. </w:t>
      </w:r>
      <w:r w:rsidR="002075D0">
        <w:rPr>
          <w:color w:val="000000"/>
          <w:sz w:val="22"/>
          <w:szCs w:val="22"/>
        </w:rPr>
        <w:t>Apesar de pontuar que a via dos embargos não se presta a rediscutir o mérito da decisão combatida, considerou que o entendimento preponderante do TCU é no sentido “</w:t>
      </w:r>
      <w:r w:rsidR="002075D0" w:rsidRPr="002075D0">
        <w:rPr>
          <w:i/>
          <w:color w:val="000000"/>
          <w:sz w:val="22"/>
          <w:szCs w:val="22"/>
        </w:rPr>
        <w:t>de cada particular poder apresentar a taxa que melhor lhe convier, desde que o preço proposto para cada item da planilha e, por consequência o preço global, não estejam em limites superiores aos preços de referência, valores estes obtidos dos sistemas utilizados pela Administração e das pesquisas de mercado, em casos de lacunas nos mencionados referenciais</w:t>
      </w:r>
      <w:r w:rsidR="002075D0">
        <w:rPr>
          <w:i/>
          <w:color w:val="000000"/>
          <w:sz w:val="22"/>
          <w:szCs w:val="22"/>
        </w:rPr>
        <w:t>”</w:t>
      </w:r>
      <w:r w:rsidR="002075D0" w:rsidRPr="002075D0">
        <w:rPr>
          <w:i/>
          <w:color w:val="000000"/>
          <w:sz w:val="22"/>
          <w:szCs w:val="22"/>
        </w:rPr>
        <w:t>.</w:t>
      </w:r>
      <w:r w:rsidR="002075D0">
        <w:rPr>
          <w:i/>
          <w:color w:val="000000"/>
          <w:sz w:val="22"/>
          <w:szCs w:val="22"/>
        </w:rPr>
        <w:t xml:space="preserve"> </w:t>
      </w:r>
      <w:r w:rsidR="002075D0">
        <w:rPr>
          <w:color w:val="000000"/>
          <w:sz w:val="22"/>
          <w:szCs w:val="22"/>
        </w:rPr>
        <w:t>Desse modo, concluiu “</w:t>
      </w:r>
      <w:r w:rsidR="002075D0" w:rsidRPr="002075D0">
        <w:rPr>
          <w:i/>
          <w:color w:val="000000"/>
          <w:sz w:val="22"/>
          <w:szCs w:val="22"/>
        </w:rPr>
        <w:t>pela viabilidade do certame, ao sopesar que os elementos dos autos indicam que o orçamento estimado pela Administração está apto a balizar os preços de mercado e que o desconto ofertado traz a economicidade ao Pregão 357/2015. Ao privilegiar o princípio do formalismo moderado, e ao sopesar que os princípios da economicidade e da eficiência sobrepujam a ofensa ao princípio da vinculação ao instrumento convocatório, entendo que não há óbices ao prosseguimento dessa contratação</w:t>
      </w:r>
      <w:r w:rsidR="002075D0">
        <w:rPr>
          <w:i/>
          <w:color w:val="000000"/>
          <w:sz w:val="22"/>
          <w:szCs w:val="22"/>
        </w:rPr>
        <w:t>”</w:t>
      </w:r>
      <w:r w:rsidR="002075D0">
        <w:rPr>
          <w:color w:val="000000"/>
          <w:sz w:val="22"/>
          <w:szCs w:val="22"/>
        </w:rPr>
        <w:t xml:space="preserve">. </w:t>
      </w:r>
      <w:r w:rsidR="00127490">
        <w:rPr>
          <w:color w:val="000000"/>
          <w:sz w:val="22"/>
          <w:szCs w:val="22"/>
        </w:rPr>
        <w:t xml:space="preserve">O Plenário do Tribunal, em consonância com a proposta do relator, não conheceu dos embargos declaratórios e manteve o acórdão recorrido em seus exatos termos. </w:t>
      </w:r>
      <w:hyperlink r:id="rId11" w:history="1">
        <w:r w:rsidR="00127490" w:rsidRPr="00127490">
          <w:rPr>
            <w:rStyle w:val="Hyperlink"/>
            <w:b/>
            <w:i/>
            <w:sz w:val="22"/>
            <w:szCs w:val="22"/>
            <w:shd w:val="clear" w:color="auto" w:fill="FFFFFF"/>
          </w:rPr>
          <w:t>Acórdão 2738/2015-</w:t>
        </w:r>
        <w:r w:rsidR="004C6541" w:rsidRPr="00127490">
          <w:rPr>
            <w:rStyle w:val="Hyperlink"/>
            <w:b/>
            <w:i/>
            <w:sz w:val="22"/>
            <w:szCs w:val="22"/>
            <w:shd w:val="clear" w:color="auto" w:fill="FFFFFF"/>
          </w:rPr>
          <w:t>Plenário</w:t>
        </w:r>
      </w:hyperlink>
      <w:r w:rsidR="00127490" w:rsidRPr="00127490">
        <w:rPr>
          <w:rStyle w:val="Hyperlink"/>
          <w:b/>
          <w:i/>
          <w:color w:val="auto"/>
          <w:sz w:val="22"/>
          <w:szCs w:val="22"/>
          <w:shd w:val="clear" w:color="auto" w:fill="FFFFFF"/>
        </w:rPr>
        <w:t>, TC 011.586/2015-0, relator Ministro Vital do Rêgo, 28.10.2015.</w:t>
      </w:r>
    </w:p>
    <w:p w:rsidR="00F50C93" w:rsidRPr="00127490" w:rsidRDefault="00F50C93" w:rsidP="007940A1">
      <w:pPr>
        <w:pStyle w:val="enter-3pt"/>
        <w:tabs>
          <w:tab w:val="left" w:pos="2590"/>
        </w:tabs>
        <w:spacing w:line="240" w:lineRule="auto"/>
        <w:rPr>
          <w:b/>
          <w:sz w:val="22"/>
          <w:szCs w:val="22"/>
        </w:rPr>
      </w:pPr>
    </w:p>
    <w:p w:rsidR="00127490" w:rsidRDefault="004C6541" w:rsidP="007940A1">
      <w:pPr>
        <w:pStyle w:val="enter-3pt"/>
        <w:tabs>
          <w:tab w:val="left" w:pos="2590"/>
        </w:tabs>
        <w:spacing w:line="240" w:lineRule="auto"/>
        <w:rPr>
          <w:b/>
          <w:sz w:val="22"/>
          <w:szCs w:val="22"/>
        </w:rPr>
      </w:pPr>
      <w:r w:rsidRPr="004C6541">
        <w:rPr>
          <w:b/>
          <w:sz w:val="22"/>
          <w:szCs w:val="22"/>
        </w:rPr>
        <w:t xml:space="preserve">4. </w:t>
      </w:r>
      <w:r w:rsidRPr="004C6541">
        <w:rPr>
          <w:b/>
          <w:sz w:val="22"/>
          <w:szCs w:val="22"/>
        </w:rPr>
        <w:t xml:space="preserve">Nas licitações de serviços de manutenção integrada de infraestrutura de datacenter, é cabível a exigência de comprovação de habilidade para prestação de serviços de acordo com a NBR 15.247 (requisitos para instalação e uso de sala-cofre), como requisito de qualificação técnica, quando a magnitude e a relevância dos dados a serem tratados justificarem a apresentação de certificações que garantam a qualidade e </w:t>
      </w:r>
      <w:r w:rsidR="00127490">
        <w:rPr>
          <w:b/>
          <w:sz w:val="22"/>
          <w:szCs w:val="22"/>
        </w:rPr>
        <w:t xml:space="preserve">a </w:t>
      </w:r>
      <w:r w:rsidRPr="004C6541">
        <w:rPr>
          <w:b/>
          <w:sz w:val="22"/>
          <w:szCs w:val="22"/>
        </w:rPr>
        <w:t>continuidade dos serviços prestados.</w:t>
      </w:r>
    </w:p>
    <w:p w:rsidR="004C6541" w:rsidRPr="007E2A85" w:rsidRDefault="00127490" w:rsidP="007940A1">
      <w:pPr>
        <w:pStyle w:val="enter-3pt"/>
        <w:tabs>
          <w:tab w:val="left" w:pos="2590"/>
        </w:tabs>
        <w:spacing w:line="240" w:lineRule="auto"/>
        <w:rPr>
          <w:sz w:val="22"/>
          <w:szCs w:val="22"/>
        </w:rPr>
      </w:pPr>
      <w:r>
        <w:rPr>
          <w:sz w:val="22"/>
          <w:szCs w:val="22"/>
        </w:rPr>
        <w:t>Embargos Declaratórios opostos por empresa</w:t>
      </w:r>
      <w:r>
        <w:rPr>
          <w:sz w:val="22"/>
          <w:szCs w:val="22"/>
        </w:rPr>
        <w:t xml:space="preserve"> apontaram</w:t>
      </w:r>
      <w:r>
        <w:rPr>
          <w:sz w:val="22"/>
          <w:szCs w:val="22"/>
        </w:rPr>
        <w:t>,</w:t>
      </w:r>
      <w:r w:rsidRPr="00145684">
        <w:rPr>
          <w:sz w:val="22"/>
          <w:szCs w:val="22"/>
        </w:rPr>
        <w:t xml:space="preserve"> </w:t>
      </w:r>
      <w:r>
        <w:rPr>
          <w:sz w:val="22"/>
          <w:szCs w:val="22"/>
        </w:rPr>
        <w:t>entre outros pontos,</w:t>
      </w:r>
      <w:r>
        <w:rPr>
          <w:sz w:val="22"/>
          <w:szCs w:val="22"/>
        </w:rPr>
        <w:t xml:space="preserve"> suposta omissão</w:t>
      </w:r>
      <w:r>
        <w:rPr>
          <w:sz w:val="22"/>
          <w:szCs w:val="22"/>
        </w:rPr>
        <w:t xml:space="preserve"> em acórdão que apreciara atos de pregão eletrônico promovido pela Empresa de Tecnologia e Informações da Previdência Social (Dataprev), destinado à contratação de empresa especializada para manutenção integrada de infraestrutura de datacenter. A </w:t>
      </w:r>
      <w:r>
        <w:rPr>
          <w:sz w:val="22"/>
          <w:szCs w:val="22"/>
        </w:rPr>
        <w:t>omissão</w:t>
      </w:r>
      <w:r>
        <w:rPr>
          <w:sz w:val="22"/>
          <w:szCs w:val="22"/>
        </w:rPr>
        <w:t xml:space="preserve"> em questão residiria em o acórdão recorrido n</w:t>
      </w:r>
      <w:r w:rsidR="00405BF6">
        <w:rPr>
          <w:sz w:val="22"/>
          <w:szCs w:val="22"/>
        </w:rPr>
        <w:t xml:space="preserve">ão ter explicitamente tratado da questão afeta à possibilidade de participação de apenas uma empresa no certame, ou seja, direcionamento da licitação, uma vez que uma única empresa no mercado deteria certificações em sala-cofre.  Começou o relator esclarecendo que </w:t>
      </w:r>
      <w:r w:rsidR="007E2A85">
        <w:rPr>
          <w:sz w:val="22"/>
          <w:szCs w:val="22"/>
        </w:rPr>
        <w:t>“</w:t>
      </w:r>
      <w:r w:rsidR="007E2A85">
        <w:rPr>
          <w:i/>
          <w:color w:val="000000"/>
          <w:sz w:val="22"/>
          <w:szCs w:val="22"/>
        </w:rPr>
        <w:t>a</w:t>
      </w:r>
      <w:r w:rsidR="00405BF6" w:rsidRPr="007E2A85">
        <w:rPr>
          <w:i/>
          <w:color w:val="000000"/>
          <w:sz w:val="22"/>
          <w:szCs w:val="22"/>
        </w:rPr>
        <w:t xml:space="preserve"> alegação de direcionamento da licitação, consoante aqui já colocado, guarda relação direta com a inviabilidade técnica de parcelamento do objeto deste pregão, nos termos tratados no acórdão combatido e nas análises que o acompanham</w:t>
      </w:r>
      <w:r w:rsidR="007E2A85">
        <w:rPr>
          <w:i/>
          <w:color w:val="000000"/>
          <w:sz w:val="22"/>
          <w:szCs w:val="22"/>
        </w:rPr>
        <w:t>”</w:t>
      </w:r>
      <w:r w:rsidR="00405BF6" w:rsidRPr="007E2A85">
        <w:rPr>
          <w:i/>
          <w:color w:val="000000"/>
          <w:sz w:val="22"/>
          <w:szCs w:val="22"/>
        </w:rPr>
        <w:t>.</w:t>
      </w:r>
      <w:r w:rsidR="007940A1">
        <w:rPr>
          <w:i/>
          <w:color w:val="000000"/>
          <w:sz w:val="22"/>
          <w:szCs w:val="22"/>
        </w:rPr>
        <w:t xml:space="preserve"> </w:t>
      </w:r>
      <w:r w:rsidR="007E2A85" w:rsidRPr="007E2A85">
        <w:rPr>
          <w:color w:val="000000"/>
          <w:sz w:val="22"/>
          <w:szCs w:val="22"/>
        </w:rPr>
        <w:t>Continuou</w:t>
      </w:r>
      <w:r w:rsidR="007E2A85">
        <w:rPr>
          <w:color w:val="000000"/>
          <w:sz w:val="22"/>
          <w:szCs w:val="22"/>
        </w:rPr>
        <w:t>,</w:t>
      </w:r>
      <w:r w:rsidR="007940A1">
        <w:rPr>
          <w:color w:val="000000"/>
          <w:sz w:val="22"/>
          <w:szCs w:val="22"/>
        </w:rPr>
        <w:t xml:space="preserve"> </w:t>
      </w:r>
      <w:r w:rsidR="007E2A85">
        <w:rPr>
          <w:color w:val="000000"/>
          <w:sz w:val="22"/>
          <w:szCs w:val="22"/>
        </w:rPr>
        <w:t>discorrendo sobre as peculiaridades da contratação</w:t>
      </w:r>
      <w:r w:rsidR="007E2A85" w:rsidRPr="007E2A85">
        <w:rPr>
          <w:color w:val="000000"/>
          <w:sz w:val="22"/>
          <w:szCs w:val="22"/>
        </w:rPr>
        <w:t>:</w:t>
      </w:r>
      <w:r w:rsidR="007E2A85">
        <w:rPr>
          <w:i/>
          <w:color w:val="000000"/>
          <w:sz w:val="22"/>
          <w:szCs w:val="22"/>
        </w:rPr>
        <w:t xml:space="preserve"> “a</w:t>
      </w:r>
      <w:r w:rsidR="00405BF6" w:rsidRPr="007E2A85">
        <w:rPr>
          <w:i/>
          <w:color w:val="000000"/>
          <w:sz w:val="22"/>
          <w:szCs w:val="22"/>
        </w:rPr>
        <w:t>s razões colacionadas pela empresa seriam plausíveis caso o alvo da contratação não possuísse as particularidades e objetivos desse tipo de estrutura. O funcionamento desse datacenter exige uma série de cautelas para a salvaguarda e recuperação de informações de magnitude consideráveis, haja vista sustentar dados de quase trinta milhões de benefícios pagos por mês, além de abrigar mais de dois bilhões de dados de contribuintes e quatorze bilhões de dados de remunerações.</w:t>
      </w:r>
      <w:r w:rsidR="007E2A85">
        <w:rPr>
          <w:i/>
          <w:color w:val="000000"/>
          <w:sz w:val="22"/>
          <w:szCs w:val="22"/>
        </w:rPr>
        <w:t xml:space="preserve"> </w:t>
      </w:r>
      <w:r w:rsidR="00405BF6" w:rsidRPr="007E2A85">
        <w:rPr>
          <w:i/>
          <w:color w:val="000000"/>
          <w:sz w:val="22"/>
          <w:szCs w:val="22"/>
        </w:rPr>
        <w:t>Com todo esse porte e nos termos defendidos pela Sefti, argumentos de ordem técnica justificam o não parcelamento do objeto, visto a integração total do ambiente e dos sistemas que o compõem. Ademais, a presença de múltiplos prestadores de serviços atuando no ambiente da sala-cofre traria fragilidades ao sistema, no qual deve imperar a mitigação de riscos para garantir a segurança e disponibilização perene das informações</w:t>
      </w:r>
      <w:r w:rsidR="007E2A85">
        <w:rPr>
          <w:i/>
          <w:color w:val="000000"/>
          <w:sz w:val="22"/>
          <w:szCs w:val="22"/>
        </w:rPr>
        <w:t>”</w:t>
      </w:r>
      <w:r w:rsidR="00405BF6" w:rsidRPr="007E2A85">
        <w:rPr>
          <w:i/>
          <w:color w:val="000000"/>
          <w:sz w:val="22"/>
          <w:szCs w:val="22"/>
        </w:rPr>
        <w:t>.</w:t>
      </w:r>
      <w:r w:rsidR="007E2A85">
        <w:rPr>
          <w:i/>
          <w:color w:val="000000"/>
          <w:sz w:val="22"/>
          <w:szCs w:val="22"/>
        </w:rPr>
        <w:t xml:space="preserve"> </w:t>
      </w:r>
      <w:r w:rsidR="007E2A85">
        <w:rPr>
          <w:color w:val="000000"/>
          <w:sz w:val="22"/>
          <w:szCs w:val="22"/>
        </w:rPr>
        <w:t>Diante disso, concluiu o relator que “t</w:t>
      </w:r>
      <w:r w:rsidR="00405BF6" w:rsidRPr="007E2A85">
        <w:rPr>
          <w:i/>
          <w:color w:val="000000"/>
          <w:sz w:val="22"/>
          <w:szCs w:val="22"/>
        </w:rPr>
        <w:t>odas essas peculiaridades impõem à Administração o dever de zelar por esses dados, o que implica a exigência de certificações que garantam a qualidade e continuidade dos serviços prestados. Como consequência, os requisitos relacionados à comprovação de habilidade para prestar serviços que atendam à NBR 15.247, que trata de requisitos atinentes ao uso da sala cofre, vão ao encontro da busca pelo interesse público e não maculam a realização do certame.</w:t>
      </w:r>
      <w:r w:rsidR="007E2A85">
        <w:rPr>
          <w:i/>
          <w:color w:val="000000"/>
          <w:sz w:val="22"/>
          <w:szCs w:val="22"/>
        </w:rPr>
        <w:t xml:space="preserve"> </w:t>
      </w:r>
      <w:r w:rsidR="00405BF6" w:rsidRPr="007E2A85">
        <w:rPr>
          <w:i/>
          <w:color w:val="000000"/>
          <w:sz w:val="22"/>
          <w:szCs w:val="22"/>
        </w:rPr>
        <w:t>Não obstante inexistir outra empresa capaz de prover serviços específicos para as salas-cofre nos termos da NBR 15.247, outros interessados poderiam vir a obter a certificação para participar do pregão</w:t>
      </w:r>
      <w:r w:rsidR="007E2A85">
        <w:rPr>
          <w:i/>
          <w:color w:val="000000"/>
          <w:sz w:val="22"/>
          <w:szCs w:val="22"/>
        </w:rPr>
        <w:t>”</w:t>
      </w:r>
      <w:r w:rsidR="00405BF6" w:rsidRPr="007E2A85">
        <w:rPr>
          <w:i/>
          <w:color w:val="000000"/>
          <w:sz w:val="22"/>
          <w:szCs w:val="22"/>
        </w:rPr>
        <w:t>.</w:t>
      </w:r>
      <w:r w:rsidR="007E2A85">
        <w:rPr>
          <w:i/>
          <w:color w:val="000000"/>
          <w:sz w:val="22"/>
          <w:szCs w:val="22"/>
        </w:rPr>
        <w:t xml:space="preserve"> </w:t>
      </w:r>
      <w:r w:rsidR="007E2A85">
        <w:rPr>
          <w:color w:val="000000"/>
          <w:sz w:val="22"/>
          <w:szCs w:val="22"/>
        </w:rPr>
        <w:t>O Plenário do Tribunal, em consonância com a proposta do relator, não conheceu dos embargos declaratórios e manteve o acórdão recorrido em seus exatos termos.</w:t>
      </w:r>
      <w:r w:rsidR="007E2A85">
        <w:rPr>
          <w:color w:val="000000"/>
          <w:sz w:val="22"/>
          <w:szCs w:val="22"/>
        </w:rPr>
        <w:t xml:space="preserve"> </w:t>
      </w:r>
      <w:hyperlink r:id="rId12" w:history="1">
        <w:r w:rsidR="004C6541" w:rsidRPr="007E2A85">
          <w:rPr>
            <w:rStyle w:val="Hyperlink"/>
            <w:b/>
            <w:i/>
            <w:sz w:val="22"/>
            <w:szCs w:val="22"/>
            <w:shd w:val="clear" w:color="auto" w:fill="FFFFFF"/>
          </w:rPr>
          <w:t>Acórdão 2740/2015 Plenário</w:t>
        </w:r>
      </w:hyperlink>
      <w:r w:rsidR="007E2A85" w:rsidRPr="007E2A85">
        <w:rPr>
          <w:rStyle w:val="Hyperlink"/>
          <w:b/>
          <w:i/>
          <w:color w:val="auto"/>
          <w:sz w:val="22"/>
          <w:szCs w:val="22"/>
          <w:shd w:val="clear" w:color="auto" w:fill="FFFFFF"/>
        </w:rPr>
        <w:t>, TC 012.030/2015-5, r</w:t>
      </w:r>
      <w:r w:rsidR="007E2A85" w:rsidRPr="007E2A85">
        <w:rPr>
          <w:b/>
          <w:i/>
          <w:sz w:val="22"/>
          <w:szCs w:val="22"/>
        </w:rPr>
        <w:t>elato</w:t>
      </w:r>
      <w:r w:rsidR="007E2A85">
        <w:rPr>
          <w:b/>
          <w:i/>
          <w:color w:val="000000"/>
          <w:sz w:val="22"/>
          <w:szCs w:val="22"/>
        </w:rPr>
        <w:t>r Ministro Vital do Rêgo, 28.10.2015.</w:t>
      </w:r>
    </w:p>
    <w:p w:rsidR="007940A1" w:rsidRDefault="007940A1" w:rsidP="007940A1">
      <w:pPr>
        <w:shd w:val="clear" w:color="auto" w:fill="FFFFFF"/>
        <w:spacing w:after="0"/>
        <w:ind w:left="0"/>
        <w:rPr>
          <w:rFonts w:eastAsia="Times New Roman"/>
          <w:b/>
          <w:sz w:val="22"/>
          <w:szCs w:val="22"/>
        </w:rPr>
      </w:pPr>
    </w:p>
    <w:p w:rsidR="00A70ABC" w:rsidRPr="000F5EFA" w:rsidRDefault="00F50C93" w:rsidP="007940A1">
      <w:pPr>
        <w:shd w:val="clear" w:color="auto" w:fill="FFFFFF"/>
        <w:spacing w:after="0"/>
        <w:ind w:left="0"/>
        <w:rPr>
          <w:rFonts w:eastAsia="Times New Roman"/>
          <w:b/>
          <w:i/>
          <w:sz w:val="22"/>
          <w:szCs w:val="22"/>
        </w:rPr>
      </w:pPr>
      <w:r>
        <w:rPr>
          <w:rFonts w:eastAsia="Times New Roman"/>
          <w:b/>
          <w:sz w:val="22"/>
          <w:szCs w:val="22"/>
        </w:rPr>
        <w:t xml:space="preserve">5. </w:t>
      </w:r>
      <w:r w:rsidR="00A70ABC" w:rsidRPr="00254F58">
        <w:rPr>
          <w:rFonts w:eastAsia="Times New Roman"/>
          <w:b/>
          <w:sz w:val="22"/>
          <w:szCs w:val="22"/>
        </w:rPr>
        <w:t>Na</w:t>
      </w:r>
      <w:r w:rsidR="00A70ABC">
        <w:rPr>
          <w:rFonts w:eastAsia="Times New Roman"/>
          <w:b/>
          <w:sz w:val="22"/>
          <w:szCs w:val="22"/>
        </w:rPr>
        <w:t>s licitações</w:t>
      </w:r>
      <w:r w:rsidR="00A70ABC">
        <w:rPr>
          <w:rFonts w:eastAsia="Times New Roman"/>
          <w:b/>
          <w:sz w:val="22"/>
          <w:szCs w:val="22"/>
        </w:rPr>
        <w:t xml:space="preserve"> </w:t>
      </w:r>
      <w:r w:rsidR="00A70ABC">
        <w:rPr>
          <w:rFonts w:eastAsia="Times New Roman"/>
          <w:b/>
          <w:sz w:val="22"/>
          <w:szCs w:val="22"/>
        </w:rPr>
        <w:t>para a aquisição</w:t>
      </w:r>
      <w:r w:rsidR="00A70ABC" w:rsidRPr="00254F58">
        <w:rPr>
          <w:rFonts w:eastAsia="Times New Roman"/>
          <w:b/>
          <w:sz w:val="22"/>
          <w:szCs w:val="22"/>
        </w:rPr>
        <w:t xml:space="preserve"> de produtos controlados pelo Exército</w:t>
      </w:r>
      <w:r w:rsidR="00A70ABC">
        <w:rPr>
          <w:rFonts w:eastAsia="Times New Roman"/>
          <w:b/>
          <w:sz w:val="22"/>
          <w:szCs w:val="22"/>
        </w:rPr>
        <w:t xml:space="preserve"> Brasileiro</w:t>
      </w:r>
      <w:r w:rsidR="00A70ABC" w:rsidRPr="00254F58">
        <w:rPr>
          <w:rFonts w:eastAsia="Times New Roman"/>
          <w:b/>
          <w:sz w:val="22"/>
          <w:szCs w:val="22"/>
        </w:rPr>
        <w:t xml:space="preserve"> é </w:t>
      </w:r>
      <w:r w:rsidR="00A70ABC">
        <w:rPr>
          <w:rFonts w:eastAsia="Times New Roman"/>
          <w:b/>
          <w:sz w:val="22"/>
          <w:szCs w:val="22"/>
        </w:rPr>
        <w:t>regular</w:t>
      </w:r>
      <w:r w:rsidR="00A70ABC">
        <w:rPr>
          <w:rFonts w:eastAsia="Times New Roman"/>
          <w:b/>
          <w:sz w:val="22"/>
          <w:szCs w:val="22"/>
        </w:rPr>
        <w:t xml:space="preserve"> a exigência de apresentação</w:t>
      </w:r>
      <w:r w:rsidR="00A70ABC" w:rsidRPr="00254F58">
        <w:rPr>
          <w:rFonts w:eastAsia="Times New Roman"/>
          <w:b/>
          <w:sz w:val="22"/>
          <w:szCs w:val="22"/>
        </w:rPr>
        <w:t xml:space="preserve">, além da </w:t>
      </w:r>
      <w:r w:rsidR="00A70ABC">
        <w:rPr>
          <w:rFonts w:eastAsia="Times New Roman"/>
          <w:b/>
          <w:sz w:val="22"/>
          <w:szCs w:val="22"/>
        </w:rPr>
        <w:t>necessária</w:t>
      </w:r>
      <w:r w:rsidR="00A70ABC" w:rsidRPr="00254F58">
        <w:rPr>
          <w:rFonts w:eastAsia="Times New Roman"/>
          <w:b/>
          <w:sz w:val="22"/>
          <w:szCs w:val="22"/>
        </w:rPr>
        <w:t xml:space="preserve"> homologação</w:t>
      </w:r>
      <w:r w:rsidR="00A70ABC">
        <w:rPr>
          <w:rFonts w:eastAsia="Times New Roman"/>
          <w:b/>
          <w:sz w:val="22"/>
          <w:szCs w:val="22"/>
        </w:rPr>
        <w:t xml:space="preserve"> prévia</w:t>
      </w:r>
      <w:r w:rsidR="00A70ABC" w:rsidRPr="00254F58">
        <w:rPr>
          <w:rFonts w:eastAsia="Times New Roman"/>
          <w:b/>
          <w:sz w:val="22"/>
          <w:szCs w:val="22"/>
        </w:rPr>
        <w:t xml:space="preserve"> do</w:t>
      </w:r>
      <w:r w:rsidR="00A70ABC">
        <w:rPr>
          <w:rFonts w:eastAsia="Times New Roman"/>
          <w:b/>
          <w:sz w:val="22"/>
          <w:szCs w:val="22"/>
        </w:rPr>
        <w:t>s</w:t>
      </w:r>
      <w:r w:rsidR="00A70ABC" w:rsidRPr="00254F58">
        <w:rPr>
          <w:rFonts w:eastAsia="Times New Roman"/>
          <w:b/>
          <w:sz w:val="22"/>
          <w:szCs w:val="22"/>
        </w:rPr>
        <w:t xml:space="preserve"> produto</w:t>
      </w:r>
      <w:r w:rsidR="00A70ABC">
        <w:rPr>
          <w:rFonts w:eastAsia="Times New Roman"/>
          <w:b/>
          <w:sz w:val="22"/>
          <w:szCs w:val="22"/>
        </w:rPr>
        <w:t>s</w:t>
      </w:r>
      <w:r w:rsidR="00A70ABC" w:rsidRPr="00254F58">
        <w:rPr>
          <w:rFonts w:eastAsia="Times New Roman"/>
          <w:b/>
          <w:sz w:val="22"/>
          <w:szCs w:val="22"/>
        </w:rPr>
        <w:t xml:space="preserve"> </w:t>
      </w:r>
      <w:r w:rsidR="00A70ABC">
        <w:rPr>
          <w:rFonts w:eastAsia="Times New Roman"/>
          <w:b/>
          <w:sz w:val="22"/>
          <w:szCs w:val="22"/>
        </w:rPr>
        <w:t>pelo Exército,</w:t>
      </w:r>
      <w:r w:rsidR="00A70ABC">
        <w:rPr>
          <w:rFonts w:eastAsia="Times New Roman"/>
          <w:b/>
          <w:sz w:val="22"/>
          <w:szCs w:val="22"/>
        </w:rPr>
        <w:t xml:space="preserve"> de memorial </w:t>
      </w:r>
      <w:r w:rsidR="00A70ABC">
        <w:rPr>
          <w:rFonts w:eastAsia="Times New Roman"/>
          <w:b/>
          <w:sz w:val="22"/>
          <w:szCs w:val="22"/>
        </w:rPr>
        <w:lastRenderedPageBreak/>
        <w:t>descritivo, de modo a permitir a avaliação da</w:t>
      </w:r>
      <w:r w:rsidR="00A70ABC" w:rsidRPr="00254F58">
        <w:rPr>
          <w:rFonts w:eastAsia="Times New Roman"/>
          <w:b/>
          <w:sz w:val="22"/>
          <w:szCs w:val="22"/>
        </w:rPr>
        <w:t xml:space="preserve"> pertinência do objeto ofertado às demandas específicas do adquirente.</w:t>
      </w:r>
    </w:p>
    <w:p w:rsidR="00DD263E" w:rsidRDefault="00DD263E" w:rsidP="007940A1">
      <w:pPr>
        <w:spacing w:after="0"/>
        <w:ind w:left="0"/>
        <w:rPr>
          <w:sz w:val="22"/>
          <w:szCs w:val="22"/>
        </w:rPr>
      </w:pPr>
      <w:r>
        <w:rPr>
          <w:sz w:val="22"/>
          <w:szCs w:val="22"/>
        </w:rPr>
        <w:t xml:space="preserve">Representação formulada por sociedade empresária questionara possíveis irregularidades em pregão eletrônico de responsabilidade do </w:t>
      </w:r>
      <w:r w:rsidRPr="00DD263E">
        <w:rPr>
          <w:sz w:val="22"/>
          <w:szCs w:val="22"/>
        </w:rPr>
        <w:t>Comando Log</w:t>
      </w:r>
      <w:r w:rsidR="00A70ABC">
        <w:rPr>
          <w:sz w:val="22"/>
          <w:szCs w:val="22"/>
        </w:rPr>
        <w:t>ístico do Exército Brasileiro (</w:t>
      </w:r>
      <w:r w:rsidRPr="00DD263E">
        <w:rPr>
          <w:sz w:val="22"/>
          <w:szCs w:val="22"/>
        </w:rPr>
        <w:t>Colog</w:t>
      </w:r>
      <w:r w:rsidR="00A70ABC">
        <w:rPr>
          <w:sz w:val="22"/>
          <w:szCs w:val="22"/>
        </w:rPr>
        <w:t>)</w:t>
      </w:r>
      <w:r>
        <w:rPr>
          <w:sz w:val="22"/>
          <w:szCs w:val="22"/>
        </w:rPr>
        <w:t xml:space="preserve">, destinado ao registro de preços de capacetes de combate, em especial a inabilitação da representante no certame </w:t>
      </w:r>
      <w:r w:rsidRPr="00DD263E">
        <w:rPr>
          <w:sz w:val="22"/>
          <w:szCs w:val="22"/>
        </w:rPr>
        <w:t>por não ter apresentado o memorial descritivo do produto, exigido pelo edital.</w:t>
      </w:r>
      <w:r>
        <w:rPr>
          <w:sz w:val="22"/>
          <w:szCs w:val="22"/>
        </w:rPr>
        <w:t xml:space="preserve"> Em síntese, a representante </w:t>
      </w:r>
      <w:r w:rsidRPr="00DD263E">
        <w:rPr>
          <w:i/>
          <w:sz w:val="22"/>
          <w:szCs w:val="22"/>
        </w:rPr>
        <w:t>“questionou a razoabilidade da exigência editalícia de apresentação de Memorial Descritivo dos produtos que pretende fornecer, sob o argumento de já tê-lo feito no processo de homologação do produto”</w:t>
      </w:r>
      <w:r>
        <w:rPr>
          <w:sz w:val="22"/>
          <w:szCs w:val="22"/>
        </w:rPr>
        <w:t xml:space="preserve">. Isso porque, em seu entendimento, existiria </w:t>
      </w:r>
      <w:r w:rsidRPr="00DD263E">
        <w:rPr>
          <w:i/>
          <w:sz w:val="22"/>
          <w:szCs w:val="22"/>
        </w:rPr>
        <w:t>“interdependência entre as licitações realizadas pelo Colog para aquisição de produtos controlados, nos termos do Regulamento para Fiscalização de Produtos Controlados (R-105), aprovado pelo Decreto 3.665/2000, e o procedimento de homologação e fiscalização desses mesmos produtos, a cargo do Exército”</w:t>
      </w:r>
      <w:r>
        <w:rPr>
          <w:sz w:val="22"/>
          <w:szCs w:val="22"/>
        </w:rPr>
        <w:t>.</w:t>
      </w:r>
    </w:p>
    <w:p w:rsidR="006E7013" w:rsidRPr="00604257" w:rsidRDefault="00B846CE" w:rsidP="007940A1">
      <w:pPr>
        <w:spacing w:after="0"/>
        <w:ind w:left="0"/>
        <w:rPr>
          <w:rFonts w:eastAsia="Times New Roman"/>
          <w:sz w:val="22"/>
          <w:szCs w:val="22"/>
        </w:rPr>
      </w:pPr>
      <w:r>
        <w:rPr>
          <w:rFonts w:eastAsia="Times New Roman"/>
          <w:sz w:val="22"/>
          <w:szCs w:val="22"/>
        </w:rPr>
        <w:t xml:space="preserve">Ou, em outros termos, </w:t>
      </w:r>
      <w:r w:rsidRPr="00B846CE">
        <w:rPr>
          <w:rFonts w:eastAsia="Times New Roman"/>
          <w:i/>
          <w:sz w:val="22"/>
          <w:szCs w:val="22"/>
        </w:rPr>
        <w:t>“a exigência de apresentação de memorial descritivo seria ilegal porque o procedimento de aprovação e homologação prévia do produto pelo Departamento de Ciência e Tecnologia do Exército – DCT tem como requisito a apresentação desse mesmo documento, fato que dispensaria nova verificação do documento nos certames licitatórios para aferir o preenchimento das exigências técnicas”</w:t>
      </w:r>
      <w:r>
        <w:rPr>
          <w:rFonts w:eastAsia="Times New Roman"/>
          <w:sz w:val="22"/>
          <w:szCs w:val="22"/>
        </w:rPr>
        <w:t xml:space="preserve">. </w:t>
      </w:r>
      <w:r w:rsidR="00DD263E">
        <w:rPr>
          <w:rFonts w:eastAsia="Times New Roman"/>
          <w:sz w:val="22"/>
          <w:szCs w:val="22"/>
        </w:rPr>
        <w:t xml:space="preserve">Analisando o ponto, </w:t>
      </w:r>
      <w:r>
        <w:rPr>
          <w:rFonts w:eastAsia="Times New Roman"/>
          <w:sz w:val="22"/>
          <w:szCs w:val="22"/>
        </w:rPr>
        <w:t xml:space="preserve">anotou o relator que </w:t>
      </w:r>
      <w:r w:rsidRPr="00B846CE">
        <w:rPr>
          <w:rFonts w:eastAsia="Times New Roman"/>
          <w:i/>
          <w:sz w:val="22"/>
          <w:szCs w:val="22"/>
        </w:rPr>
        <w:t>“o fato de a licitante ter um produto previamente homologado pela Diretoria de Fiscalização de Produtos Controlados não significa que tal produto atenda às exigências de toda e qualquer licitação promovida pelo Comando do Exército”</w:t>
      </w:r>
      <w:r>
        <w:rPr>
          <w:rFonts w:eastAsia="Times New Roman"/>
          <w:sz w:val="22"/>
          <w:szCs w:val="22"/>
        </w:rPr>
        <w:t xml:space="preserve">. Isto porque </w:t>
      </w:r>
      <w:r w:rsidRPr="00B846CE">
        <w:rPr>
          <w:rFonts w:eastAsia="Times New Roman"/>
          <w:i/>
          <w:sz w:val="22"/>
          <w:szCs w:val="22"/>
        </w:rPr>
        <w:t>“a fiscalização de produtos controlados atende a diversas finalidades elencadas no art. 2º do Regulamento para a Fiscalização de Produtos Controlados, aprovado pelo Decreto 3.665/2000”</w:t>
      </w:r>
      <w:r>
        <w:rPr>
          <w:rFonts w:eastAsia="Times New Roman"/>
          <w:sz w:val="22"/>
          <w:szCs w:val="22"/>
        </w:rPr>
        <w:t xml:space="preserve">. Assim, </w:t>
      </w:r>
      <w:r w:rsidRPr="00B846CE">
        <w:rPr>
          <w:rFonts w:eastAsia="Times New Roman"/>
          <w:i/>
          <w:sz w:val="22"/>
          <w:szCs w:val="22"/>
        </w:rPr>
        <w:t>“diante da variedade de propósitos a que se presta o processo de homologação de produtos controlados pelo Comando do Exército, surge a necessidade de, a cada licitação, avaliar a pertinência do produto ofertado às demandas específicas do adquirente”</w:t>
      </w:r>
      <w:r w:rsidRPr="00B846CE">
        <w:rPr>
          <w:rFonts w:eastAsia="Times New Roman"/>
          <w:sz w:val="22"/>
          <w:szCs w:val="22"/>
        </w:rPr>
        <w:t>.</w:t>
      </w:r>
      <w:r w:rsidR="00F83B54">
        <w:rPr>
          <w:rFonts w:eastAsia="Times New Roman"/>
          <w:sz w:val="22"/>
          <w:szCs w:val="22"/>
        </w:rPr>
        <w:t xml:space="preserve"> </w:t>
      </w:r>
      <w:r w:rsidR="009F011F">
        <w:rPr>
          <w:rFonts w:eastAsia="Times New Roman"/>
          <w:sz w:val="22"/>
          <w:szCs w:val="22"/>
        </w:rPr>
        <w:t xml:space="preserve">Ademais, como pontuado pela unidade instrutiva, </w:t>
      </w:r>
      <w:r w:rsidR="009F011F" w:rsidRPr="009F011F">
        <w:rPr>
          <w:rFonts w:eastAsia="Times New Roman"/>
          <w:i/>
          <w:sz w:val="22"/>
          <w:szCs w:val="22"/>
        </w:rPr>
        <w:t>“a exigência contida no edital não constitui nenhum óbice à participação de interessados, haja vista que a elaboração do documento requerido depende tão somente do próprio licitante”</w:t>
      </w:r>
      <w:r w:rsidR="009F011F">
        <w:rPr>
          <w:rFonts w:eastAsia="Times New Roman"/>
          <w:sz w:val="22"/>
          <w:szCs w:val="22"/>
        </w:rPr>
        <w:t>. Diante desses elementos, concluiu o relator pela regularidade da conduta da pregoeira ao inabilitar a representante em face da ausência de documento essencial exigido pelo edital. Nesse sentido, acolheu o Plenário a proposta da relatori</w:t>
      </w:r>
      <w:r w:rsidR="00A70ABC">
        <w:rPr>
          <w:rFonts w:eastAsia="Times New Roman"/>
          <w:sz w:val="22"/>
          <w:szCs w:val="22"/>
        </w:rPr>
        <w:t>a, considerando improcedente a R</w:t>
      </w:r>
      <w:r w:rsidR="009F011F">
        <w:rPr>
          <w:rFonts w:eastAsia="Times New Roman"/>
          <w:sz w:val="22"/>
          <w:szCs w:val="22"/>
        </w:rPr>
        <w:t xml:space="preserve">epresentação. </w:t>
      </w:r>
      <w:hyperlink r:id="rId13" w:history="1">
        <w:r w:rsidR="00604257" w:rsidRPr="00604257">
          <w:rPr>
            <w:rStyle w:val="Hyperlink"/>
            <w:b/>
            <w:i/>
            <w:sz w:val="22"/>
            <w:szCs w:val="23"/>
            <w:shd w:val="clear" w:color="auto" w:fill="FFFFFF"/>
          </w:rPr>
          <w:t>Acórdão 2712/2015-Plenário</w:t>
        </w:r>
      </w:hyperlink>
      <w:r w:rsidR="00DD263E" w:rsidRPr="000F5EFA">
        <w:rPr>
          <w:rFonts w:eastAsia="Times New Roman"/>
          <w:b/>
          <w:i/>
          <w:sz w:val="22"/>
          <w:szCs w:val="22"/>
        </w:rPr>
        <w:t xml:space="preserve">, TC </w:t>
      </w:r>
      <w:r w:rsidR="00DD263E" w:rsidRPr="00934B87">
        <w:rPr>
          <w:rFonts w:eastAsia="Times New Roman"/>
          <w:b/>
          <w:i/>
          <w:sz w:val="22"/>
          <w:szCs w:val="22"/>
        </w:rPr>
        <w:t>014.846/2014-4</w:t>
      </w:r>
      <w:r w:rsidR="00DD263E" w:rsidRPr="000F5EFA">
        <w:rPr>
          <w:rFonts w:eastAsia="Times New Roman"/>
          <w:b/>
          <w:i/>
          <w:sz w:val="22"/>
          <w:szCs w:val="22"/>
        </w:rPr>
        <w:t xml:space="preserve">, relator </w:t>
      </w:r>
      <w:r w:rsidR="00DD263E" w:rsidRPr="00E4452F">
        <w:rPr>
          <w:rFonts w:eastAsia="Times New Roman"/>
          <w:b/>
          <w:i/>
          <w:sz w:val="22"/>
          <w:szCs w:val="22"/>
        </w:rPr>
        <w:t>Ministro-Substituto Marcos Bemquerer Costa</w:t>
      </w:r>
      <w:r w:rsidR="00DD263E" w:rsidRPr="000F5EFA">
        <w:rPr>
          <w:rFonts w:eastAsia="Times New Roman"/>
          <w:b/>
          <w:i/>
          <w:sz w:val="22"/>
          <w:szCs w:val="22"/>
        </w:rPr>
        <w:t xml:space="preserve">, </w:t>
      </w:r>
      <w:r w:rsidR="00DD263E">
        <w:rPr>
          <w:rFonts w:eastAsia="Times New Roman"/>
          <w:b/>
          <w:i/>
          <w:sz w:val="22"/>
          <w:szCs w:val="22"/>
        </w:rPr>
        <w:t>28</w:t>
      </w:r>
      <w:r w:rsidR="00DD263E" w:rsidRPr="000F5EFA">
        <w:rPr>
          <w:rFonts w:eastAsia="Times New Roman"/>
          <w:b/>
          <w:i/>
          <w:sz w:val="22"/>
          <w:szCs w:val="22"/>
        </w:rPr>
        <w:t>.10.2015.</w:t>
      </w:r>
    </w:p>
    <w:p w:rsidR="008051D9" w:rsidRDefault="008051D9" w:rsidP="006F44C9">
      <w:pPr>
        <w:spacing w:after="0"/>
        <w:ind w:left="0"/>
        <w:rPr>
          <w:sz w:val="22"/>
          <w:szCs w:val="22"/>
        </w:rPr>
      </w:pPr>
    </w:p>
    <w:p w:rsidR="0089209B" w:rsidRDefault="0089209B" w:rsidP="00254F58">
      <w:pPr>
        <w:spacing w:after="0"/>
        <w:ind w:left="0"/>
        <w:rPr>
          <w:sz w:val="22"/>
          <w:szCs w:val="22"/>
        </w:rPr>
      </w:pPr>
      <w:bookmarkStart w:id="0" w:name="_GoBack"/>
      <w:bookmarkEnd w:id="0"/>
    </w:p>
    <w:p w:rsidR="0089209B" w:rsidRDefault="0089209B" w:rsidP="00254F58">
      <w:pPr>
        <w:spacing w:after="0"/>
        <w:ind w:left="0"/>
        <w:rPr>
          <w:sz w:val="22"/>
          <w:szCs w:val="22"/>
        </w:rPr>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tblGrid>
      <w:tr w:rsidR="00827830" w:rsidRPr="00827830" w:rsidTr="0048135F">
        <w:trPr>
          <w:trHeight w:val="779"/>
        </w:trPr>
        <w:tc>
          <w:tcPr>
            <w:tcW w:w="0" w:type="auto"/>
            <w:vAlign w:val="center"/>
          </w:tcPr>
          <w:p w:rsidR="0008246E" w:rsidRPr="00827830" w:rsidRDefault="0008246E" w:rsidP="0048135F">
            <w:pPr>
              <w:pStyle w:val="enter-3pt"/>
              <w:tabs>
                <w:tab w:val="left" w:pos="2590"/>
              </w:tabs>
              <w:spacing w:line="240" w:lineRule="auto"/>
              <w:rPr>
                <w:b/>
                <w:i/>
                <w:sz w:val="18"/>
                <w:szCs w:val="18"/>
              </w:rPr>
            </w:pPr>
            <w:r w:rsidRPr="00827830">
              <w:rPr>
                <w:b/>
                <w:i/>
                <w:sz w:val="18"/>
                <w:szCs w:val="18"/>
              </w:rPr>
              <w:t>Elaboração: Secretaria das Sessões</w:t>
            </w:r>
          </w:p>
          <w:p w:rsidR="0008246E" w:rsidRPr="00827830" w:rsidRDefault="0008246E" w:rsidP="0048135F">
            <w:pPr>
              <w:pStyle w:val="enter-3pt"/>
              <w:tabs>
                <w:tab w:val="left" w:pos="2590"/>
              </w:tabs>
              <w:spacing w:line="240" w:lineRule="auto"/>
              <w:rPr>
                <w:b/>
                <w:i/>
                <w:sz w:val="18"/>
                <w:szCs w:val="18"/>
              </w:rPr>
            </w:pPr>
            <w:r w:rsidRPr="00827830">
              <w:rPr>
                <w:b/>
                <w:i/>
                <w:sz w:val="18"/>
                <w:szCs w:val="18"/>
              </w:rPr>
              <w:t xml:space="preserve">Contato: </w:t>
            </w:r>
            <w:hyperlink r:id="rId14" w:history="1">
              <w:r w:rsidR="00A509F2" w:rsidRPr="008710EF">
                <w:rPr>
                  <w:rStyle w:val="Hyperlink"/>
                  <w:b/>
                  <w:i/>
                  <w:sz w:val="18"/>
                  <w:szCs w:val="18"/>
                </w:rPr>
                <w:t>infojuris@tcu.gov.br</w:t>
              </w:r>
            </w:hyperlink>
          </w:p>
        </w:tc>
      </w:tr>
    </w:tbl>
    <w:p w:rsidR="004A3A81" w:rsidRDefault="004A3A81" w:rsidP="00C2329B">
      <w:pPr>
        <w:ind w:left="0"/>
        <w:rPr>
          <w:sz w:val="22"/>
          <w:szCs w:val="22"/>
        </w:rPr>
      </w:pPr>
    </w:p>
    <w:p w:rsidR="00650BC1" w:rsidRDefault="00650BC1" w:rsidP="00C2329B">
      <w:pPr>
        <w:ind w:left="0"/>
        <w:rPr>
          <w:sz w:val="22"/>
          <w:szCs w:val="22"/>
        </w:rPr>
      </w:pPr>
    </w:p>
    <w:sectPr w:rsidR="00650BC1" w:rsidSect="00616945">
      <w:footerReference w:type="default" r:id="rId15"/>
      <w:headerReference w:type="first" r:id="rId16"/>
      <w:pgSz w:w="11906" w:h="16838" w:code="9"/>
      <w:pgMar w:top="1134" w:right="851" w:bottom="851"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52" w:rsidRDefault="00B72952" w:rsidP="008B0547">
      <w:pPr>
        <w:spacing w:after="0"/>
      </w:pPr>
      <w:r>
        <w:separator/>
      </w:r>
    </w:p>
  </w:endnote>
  <w:endnote w:type="continuationSeparator" w:id="0">
    <w:p w:rsidR="00B72952" w:rsidRDefault="00B72952" w:rsidP="008B0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Segoe UI WPC">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3B" w:rsidRPr="00C906CD" w:rsidRDefault="0062593B" w:rsidP="004E357A">
    <w:pPr>
      <w:pStyle w:val="Rodap"/>
      <w:jc w:val="right"/>
      <w:rPr>
        <w:sz w:val="20"/>
        <w:szCs w:val="20"/>
      </w:rPr>
    </w:pPr>
    <w:r w:rsidRPr="00C906CD">
      <w:rPr>
        <w:sz w:val="20"/>
        <w:szCs w:val="20"/>
      </w:rPr>
      <w:fldChar w:fldCharType="begin"/>
    </w:r>
    <w:r w:rsidRPr="00C906CD">
      <w:rPr>
        <w:sz w:val="20"/>
        <w:szCs w:val="20"/>
      </w:rPr>
      <w:instrText xml:space="preserve"> PAGE   \* MERGEFORMAT </w:instrText>
    </w:r>
    <w:r w:rsidRPr="00C906CD">
      <w:rPr>
        <w:sz w:val="20"/>
        <w:szCs w:val="20"/>
      </w:rPr>
      <w:fldChar w:fldCharType="separate"/>
    </w:r>
    <w:r w:rsidR="00604257">
      <w:rPr>
        <w:noProof/>
        <w:sz w:val="20"/>
        <w:szCs w:val="20"/>
      </w:rPr>
      <w:t>3</w:t>
    </w:r>
    <w:r w:rsidRPr="00C906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52" w:rsidRDefault="00B72952" w:rsidP="008B0547">
      <w:pPr>
        <w:spacing w:after="0"/>
      </w:pPr>
      <w:r>
        <w:separator/>
      </w:r>
    </w:p>
  </w:footnote>
  <w:footnote w:type="continuationSeparator" w:id="0">
    <w:p w:rsidR="00B72952" w:rsidRDefault="00B72952" w:rsidP="008B05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3B" w:rsidRDefault="0062593B" w:rsidP="009D05A4">
    <w:pPr>
      <w:pStyle w:val="Cabealh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B36001E"/>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4B7879"/>
    <w:multiLevelType w:val="hybridMultilevel"/>
    <w:tmpl w:val="18667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5F393A"/>
    <w:multiLevelType w:val="hybridMultilevel"/>
    <w:tmpl w:val="CC3EFE78"/>
    <w:lvl w:ilvl="0" w:tplc="F27285C2">
      <w:start w:val="2"/>
      <w:numFmt w:val="decimal"/>
      <w:pStyle w:val="Normal-numerado-REL01"/>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A9B140C"/>
    <w:multiLevelType w:val="hybridMultilevel"/>
    <w:tmpl w:val="D220BF8E"/>
    <w:lvl w:ilvl="0" w:tplc="0416000F">
      <w:start w:val="2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C624E1C"/>
    <w:multiLevelType w:val="hybridMultilevel"/>
    <w:tmpl w:val="08061E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65904"/>
    <w:multiLevelType w:val="hybridMultilevel"/>
    <w:tmpl w:val="58701FB6"/>
    <w:lvl w:ilvl="0" w:tplc="04160017">
      <w:start w:val="1"/>
      <w:numFmt w:val="lowerLetter"/>
      <w:lvlText w:val="%1)"/>
      <w:lvlJc w:val="left"/>
      <w:pPr>
        <w:ind w:left="2421" w:hanging="360"/>
      </w:pPr>
      <w:rPr>
        <w:rFonts w:cs="Times New Roman"/>
      </w:rPr>
    </w:lvl>
    <w:lvl w:ilvl="1" w:tplc="04160019" w:tentative="1">
      <w:start w:val="1"/>
      <w:numFmt w:val="lowerLetter"/>
      <w:lvlText w:val="%2."/>
      <w:lvlJc w:val="left"/>
      <w:pPr>
        <w:ind w:left="3141" w:hanging="360"/>
      </w:pPr>
      <w:rPr>
        <w:rFonts w:cs="Times New Roman"/>
      </w:rPr>
    </w:lvl>
    <w:lvl w:ilvl="2" w:tplc="0416001B" w:tentative="1">
      <w:start w:val="1"/>
      <w:numFmt w:val="lowerRoman"/>
      <w:lvlText w:val="%3."/>
      <w:lvlJc w:val="right"/>
      <w:pPr>
        <w:ind w:left="3861" w:hanging="180"/>
      </w:pPr>
      <w:rPr>
        <w:rFonts w:cs="Times New Roman"/>
      </w:rPr>
    </w:lvl>
    <w:lvl w:ilvl="3" w:tplc="0416000F" w:tentative="1">
      <w:start w:val="1"/>
      <w:numFmt w:val="decimal"/>
      <w:lvlText w:val="%4."/>
      <w:lvlJc w:val="left"/>
      <w:pPr>
        <w:ind w:left="4581" w:hanging="360"/>
      </w:pPr>
      <w:rPr>
        <w:rFonts w:cs="Times New Roman"/>
      </w:rPr>
    </w:lvl>
    <w:lvl w:ilvl="4" w:tplc="04160019" w:tentative="1">
      <w:start w:val="1"/>
      <w:numFmt w:val="lowerLetter"/>
      <w:lvlText w:val="%5."/>
      <w:lvlJc w:val="left"/>
      <w:pPr>
        <w:ind w:left="5301" w:hanging="360"/>
      </w:pPr>
      <w:rPr>
        <w:rFonts w:cs="Times New Roman"/>
      </w:rPr>
    </w:lvl>
    <w:lvl w:ilvl="5" w:tplc="0416001B" w:tentative="1">
      <w:start w:val="1"/>
      <w:numFmt w:val="lowerRoman"/>
      <w:lvlText w:val="%6."/>
      <w:lvlJc w:val="right"/>
      <w:pPr>
        <w:ind w:left="6021" w:hanging="180"/>
      </w:pPr>
      <w:rPr>
        <w:rFonts w:cs="Times New Roman"/>
      </w:rPr>
    </w:lvl>
    <w:lvl w:ilvl="6" w:tplc="0416000F" w:tentative="1">
      <w:start w:val="1"/>
      <w:numFmt w:val="decimal"/>
      <w:lvlText w:val="%7."/>
      <w:lvlJc w:val="left"/>
      <w:pPr>
        <w:ind w:left="6741" w:hanging="360"/>
      </w:pPr>
      <w:rPr>
        <w:rFonts w:cs="Times New Roman"/>
      </w:rPr>
    </w:lvl>
    <w:lvl w:ilvl="7" w:tplc="04160019" w:tentative="1">
      <w:start w:val="1"/>
      <w:numFmt w:val="lowerLetter"/>
      <w:lvlText w:val="%8."/>
      <w:lvlJc w:val="left"/>
      <w:pPr>
        <w:ind w:left="7461" w:hanging="360"/>
      </w:pPr>
      <w:rPr>
        <w:rFonts w:cs="Times New Roman"/>
      </w:rPr>
    </w:lvl>
    <w:lvl w:ilvl="8" w:tplc="0416001B" w:tentative="1">
      <w:start w:val="1"/>
      <w:numFmt w:val="lowerRoman"/>
      <w:lvlText w:val="%9."/>
      <w:lvlJc w:val="right"/>
      <w:pPr>
        <w:ind w:left="8181" w:hanging="180"/>
      </w:pPr>
      <w:rPr>
        <w:rFonts w:cs="Times New Roman"/>
      </w:rPr>
    </w:lvl>
  </w:abstractNum>
  <w:abstractNum w:abstractNumId="6" w15:restartNumberingAfterBreak="0">
    <w:nsid w:val="1012396C"/>
    <w:multiLevelType w:val="hybridMultilevel"/>
    <w:tmpl w:val="A0320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530FEE"/>
    <w:multiLevelType w:val="hybridMultilevel"/>
    <w:tmpl w:val="5CC8DD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C86D67"/>
    <w:multiLevelType w:val="hybridMultilevel"/>
    <w:tmpl w:val="506469EC"/>
    <w:lvl w:ilvl="0" w:tplc="1C3A241A">
      <w:start w:val="2"/>
      <w:numFmt w:val="decimal"/>
      <w:pStyle w:val="Pargrafos"/>
      <w:lvlText w:val="%1."/>
      <w:lvlJc w:val="left"/>
      <w:pPr>
        <w:ind w:left="1494"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9283672"/>
    <w:multiLevelType w:val="hybridMultilevel"/>
    <w:tmpl w:val="AAC0204E"/>
    <w:lvl w:ilvl="0" w:tplc="04160001">
      <w:start w:val="1"/>
      <w:numFmt w:val="bullet"/>
      <w:pStyle w:val="Normal-numerado-VOT01"/>
      <w:lvlText w:val=""/>
      <w:lvlJc w:val="left"/>
      <w:pPr>
        <w:ind w:left="720" w:hanging="360"/>
      </w:pPr>
      <w:rPr>
        <w:rFonts w:ascii="Symbol" w:hAnsi="Symbol"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6A541CD"/>
    <w:multiLevelType w:val="hybridMultilevel"/>
    <w:tmpl w:val="73FC08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8742F5"/>
    <w:multiLevelType w:val="hybridMultilevel"/>
    <w:tmpl w:val="87042368"/>
    <w:lvl w:ilvl="0" w:tplc="2960D45C">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6715D6"/>
    <w:multiLevelType w:val="singleLevel"/>
    <w:tmpl w:val="B478D55A"/>
    <w:lvl w:ilvl="0">
      <w:start w:val="2"/>
      <w:numFmt w:val="decimal"/>
      <w:pStyle w:val="votonumerado"/>
      <w:lvlText w:val="%1."/>
      <w:lvlJc w:val="left"/>
      <w:pPr>
        <w:tabs>
          <w:tab w:val="num" w:pos="360"/>
        </w:tabs>
      </w:pPr>
      <w:rPr>
        <w:rFonts w:ascii="Times New (W1)" w:hAnsi="Times New (W1)" w:cs="Times New Roman" w:hint="default"/>
        <w:b w:val="0"/>
        <w:i w:val="0"/>
        <w:sz w:val="24"/>
      </w:rPr>
    </w:lvl>
  </w:abstractNum>
  <w:abstractNum w:abstractNumId="13" w15:restartNumberingAfterBreak="0">
    <w:nsid w:val="44B063CC"/>
    <w:multiLevelType w:val="hybridMultilevel"/>
    <w:tmpl w:val="32ECE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97B99"/>
    <w:multiLevelType w:val="multilevel"/>
    <w:tmpl w:val="A134DBF0"/>
    <w:lvl w:ilvl="0">
      <w:start w:val="2"/>
      <w:numFmt w:val="decimal"/>
      <w:pStyle w:val="textonumerado"/>
      <w:lvlText w:val="%1."/>
      <w:lvlJc w:val="left"/>
      <w:pPr>
        <w:tabs>
          <w:tab w:val="num" w:pos="1068"/>
        </w:tabs>
        <w:ind w:left="708"/>
      </w:pPr>
      <w:rPr>
        <w:rFonts w:cs="Times New Roman"/>
        <w:b w:val="0"/>
        <w:i w:val="0"/>
        <w:sz w:val="24"/>
      </w:rPr>
    </w:lvl>
    <w:lvl w:ilvl="1">
      <w:start w:val="1"/>
      <w:numFmt w:val="decimal"/>
      <w:lvlText w:val="%1.%2."/>
      <w:lvlJc w:val="left"/>
      <w:pPr>
        <w:tabs>
          <w:tab w:val="num" w:pos="1068"/>
        </w:tabs>
        <w:ind w:left="708"/>
      </w:pPr>
      <w:rPr>
        <w:rFonts w:cs="Times New Roman"/>
        <w:sz w:val="24"/>
      </w:rPr>
    </w:lvl>
    <w:lvl w:ilvl="2">
      <w:start w:val="1"/>
      <w:numFmt w:val="decimal"/>
      <w:lvlText w:val="%1.%2.%3."/>
      <w:lvlJc w:val="left"/>
      <w:pPr>
        <w:tabs>
          <w:tab w:val="num" w:pos="1428"/>
        </w:tabs>
        <w:ind w:left="708"/>
      </w:pPr>
      <w:rPr>
        <w:rFonts w:cs="Times New Roman"/>
      </w:rPr>
    </w:lvl>
    <w:lvl w:ilvl="3">
      <w:start w:val="1"/>
      <w:numFmt w:val="decimal"/>
      <w:lvlText w:val="%1.%2.%3.%4."/>
      <w:lvlJc w:val="left"/>
      <w:pPr>
        <w:tabs>
          <w:tab w:val="num" w:pos="2279"/>
        </w:tabs>
        <w:ind w:left="708" w:firstLine="851"/>
      </w:pPr>
      <w:rPr>
        <w:rFonts w:cs="Times New Roman"/>
      </w:rPr>
    </w:lvl>
    <w:lvl w:ilvl="4">
      <w:start w:val="1"/>
      <w:numFmt w:val="decimal"/>
      <w:lvlText w:val="%1.%2.%3.%4.%5."/>
      <w:lvlJc w:val="left"/>
      <w:pPr>
        <w:tabs>
          <w:tab w:val="num" w:pos="3228"/>
        </w:tabs>
        <w:ind w:left="2940" w:hanging="792"/>
      </w:pPr>
      <w:rPr>
        <w:rFonts w:ascii="Times New Roman" w:hAnsi="Times New Roman" w:cs="Times New Roman" w:hint="default"/>
        <w:b w:val="0"/>
        <w:i w:val="0"/>
        <w:sz w:val="24"/>
      </w:rPr>
    </w:lvl>
    <w:lvl w:ilvl="5">
      <w:start w:val="1"/>
      <w:numFmt w:val="decimal"/>
      <w:lvlText w:val="%1.%2.%3.%4.%5.%6."/>
      <w:lvlJc w:val="left"/>
      <w:pPr>
        <w:tabs>
          <w:tab w:val="num" w:pos="3588"/>
        </w:tabs>
        <w:ind w:left="3444" w:hanging="936"/>
      </w:pPr>
      <w:rPr>
        <w:rFonts w:cs="Times New Roman"/>
      </w:rPr>
    </w:lvl>
    <w:lvl w:ilvl="6">
      <w:start w:val="1"/>
      <w:numFmt w:val="decimal"/>
      <w:lvlText w:val="%1.%2.%3.%4.%5.%6.%7."/>
      <w:lvlJc w:val="left"/>
      <w:pPr>
        <w:tabs>
          <w:tab w:val="num" w:pos="4668"/>
        </w:tabs>
        <w:ind w:left="3948" w:hanging="1080"/>
      </w:pPr>
      <w:rPr>
        <w:rFonts w:cs="Times New Roman"/>
      </w:rPr>
    </w:lvl>
    <w:lvl w:ilvl="7">
      <w:start w:val="1"/>
      <w:numFmt w:val="decimal"/>
      <w:lvlText w:val="%1.%2.%3.%4.%5.%6.%7.%8."/>
      <w:lvlJc w:val="left"/>
      <w:pPr>
        <w:tabs>
          <w:tab w:val="num" w:pos="538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15" w15:restartNumberingAfterBreak="0">
    <w:nsid w:val="524A2369"/>
    <w:multiLevelType w:val="hybridMultilevel"/>
    <w:tmpl w:val="5FA23E98"/>
    <w:lvl w:ilvl="0" w:tplc="04160001">
      <w:start w:val="1"/>
      <w:numFmt w:val="lowerLetter"/>
      <w:pStyle w:val="tensletras"/>
      <w:lvlText w:val="%1)"/>
      <w:lvlJc w:val="left"/>
      <w:pPr>
        <w:tabs>
          <w:tab w:val="num" w:pos="360"/>
        </w:tabs>
        <w:ind w:left="36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16" w15:restartNumberingAfterBreak="0">
    <w:nsid w:val="559457D5"/>
    <w:multiLevelType w:val="hybridMultilevel"/>
    <w:tmpl w:val="77E063B4"/>
    <w:lvl w:ilvl="0" w:tplc="2020C502">
      <w:start w:val="20"/>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7" w15:restartNumberingAfterBreak="0">
    <w:nsid w:val="56106303"/>
    <w:multiLevelType w:val="hybridMultilevel"/>
    <w:tmpl w:val="9D16D5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4805AD"/>
    <w:multiLevelType w:val="hybridMultilevel"/>
    <w:tmpl w:val="6B18FEB6"/>
    <w:lvl w:ilvl="0" w:tplc="ACEC7E8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9C77886"/>
    <w:multiLevelType w:val="hybridMultilevel"/>
    <w:tmpl w:val="D9D41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776253"/>
    <w:multiLevelType w:val="hybridMultilevel"/>
    <w:tmpl w:val="7A8A9C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BA0B32"/>
    <w:multiLevelType w:val="hybridMultilevel"/>
    <w:tmpl w:val="182E04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2C0A80"/>
    <w:multiLevelType w:val="hybridMultilevel"/>
    <w:tmpl w:val="FC701A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85349A"/>
    <w:multiLevelType w:val="singleLevel"/>
    <w:tmpl w:val="4170D9F4"/>
    <w:lvl w:ilvl="0">
      <w:start w:val="1"/>
      <w:numFmt w:val="decimal"/>
      <w:pStyle w:val="CorpodeTextoResumo"/>
      <w:lvlText w:val="%1."/>
      <w:lvlJc w:val="left"/>
      <w:pPr>
        <w:tabs>
          <w:tab w:val="num" w:pos="360"/>
        </w:tabs>
      </w:pPr>
      <w:rPr>
        <w:rFonts w:cs="Times New Roman"/>
      </w:rPr>
    </w:lvl>
  </w:abstractNum>
  <w:abstractNum w:abstractNumId="24" w15:restartNumberingAfterBreak="0">
    <w:nsid w:val="7DBA271C"/>
    <w:multiLevelType w:val="hybridMultilevel"/>
    <w:tmpl w:val="4AD43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FC62255"/>
    <w:multiLevelType w:val="hybridMultilevel"/>
    <w:tmpl w:val="5A1C7C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
  </w:num>
  <w:num w:numId="3">
    <w:abstractNumId w:val="23"/>
    <w:lvlOverride w:ilvl="0">
      <w:startOverride w:val="1"/>
    </w:lvlOverride>
  </w:num>
  <w:num w:numId="4">
    <w:abstractNumId w:val="15"/>
  </w:num>
  <w:num w:numId="5">
    <w:abstractNumId w:val="9"/>
  </w:num>
  <w:num w:numId="6">
    <w:abstractNumId w:val="8"/>
  </w:num>
  <w:num w:numId="7">
    <w:abstractNumId w:val="14"/>
  </w:num>
  <w:num w:numId="8">
    <w:abstractNumId w:val="16"/>
  </w:num>
  <w:num w:numId="9">
    <w:abstractNumId w:val="3"/>
  </w:num>
  <w:num w:numId="10">
    <w:abstractNumId w:val="5"/>
  </w:num>
  <w:num w:numId="11">
    <w:abstractNumId w:val="19"/>
  </w:num>
  <w:num w:numId="12">
    <w:abstractNumId w:val="20"/>
  </w:num>
  <w:num w:numId="13">
    <w:abstractNumId w:val="22"/>
  </w:num>
  <w:num w:numId="14">
    <w:abstractNumId w:val="21"/>
  </w:num>
  <w:num w:numId="15">
    <w:abstractNumId w:val="25"/>
  </w:num>
  <w:num w:numId="16">
    <w:abstractNumId w:val="0"/>
  </w:num>
  <w:num w:numId="17">
    <w:abstractNumId w:val="6"/>
  </w:num>
  <w:num w:numId="18">
    <w:abstractNumId w:val="4"/>
  </w:num>
  <w:num w:numId="19">
    <w:abstractNumId w:val="17"/>
  </w:num>
  <w:num w:numId="20">
    <w:abstractNumId w:val="1"/>
  </w:num>
  <w:num w:numId="21">
    <w:abstractNumId w:val="24"/>
  </w:num>
  <w:num w:numId="22">
    <w:abstractNumId w:val="13"/>
  </w:num>
  <w:num w:numId="23">
    <w:abstractNumId w:val="10"/>
  </w:num>
  <w:num w:numId="24">
    <w:abstractNumId w:val="11"/>
  </w:num>
  <w:num w:numId="25">
    <w:abstractNumId w:val="18"/>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47"/>
    <w:rsid w:val="000000B4"/>
    <w:rsid w:val="000004F5"/>
    <w:rsid w:val="00000595"/>
    <w:rsid w:val="00000605"/>
    <w:rsid w:val="000006E8"/>
    <w:rsid w:val="0000081A"/>
    <w:rsid w:val="0000092D"/>
    <w:rsid w:val="00000968"/>
    <w:rsid w:val="00000A8B"/>
    <w:rsid w:val="00000B10"/>
    <w:rsid w:val="00000B94"/>
    <w:rsid w:val="00000F2D"/>
    <w:rsid w:val="0000153E"/>
    <w:rsid w:val="00001878"/>
    <w:rsid w:val="00001B4A"/>
    <w:rsid w:val="00001B69"/>
    <w:rsid w:val="000021D2"/>
    <w:rsid w:val="000023EE"/>
    <w:rsid w:val="00002445"/>
    <w:rsid w:val="000028E3"/>
    <w:rsid w:val="00002BE7"/>
    <w:rsid w:val="00002F0C"/>
    <w:rsid w:val="0000378B"/>
    <w:rsid w:val="00003CEA"/>
    <w:rsid w:val="00003D44"/>
    <w:rsid w:val="00003DC6"/>
    <w:rsid w:val="000042F4"/>
    <w:rsid w:val="000042F7"/>
    <w:rsid w:val="00004614"/>
    <w:rsid w:val="0000485C"/>
    <w:rsid w:val="00004C3B"/>
    <w:rsid w:val="00004C47"/>
    <w:rsid w:val="00004D04"/>
    <w:rsid w:val="00005142"/>
    <w:rsid w:val="0000537C"/>
    <w:rsid w:val="00005435"/>
    <w:rsid w:val="0000560C"/>
    <w:rsid w:val="00005A0B"/>
    <w:rsid w:val="00005BA5"/>
    <w:rsid w:val="00005CA1"/>
    <w:rsid w:val="00005E1E"/>
    <w:rsid w:val="00005F57"/>
    <w:rsid w:val="00006310"/>
    <w:rsid w:val="0000636F"/>
    <w:rsid w:val="000069F3"/>
    <w:rsid w:val="00006B0C"/>
    <w:rsid w:val="0000717A"/>
    <w:rsid w:val="00007C63"/>
    <w:rsid w:val="00007FA6"/>
    <w:rsid w:val="0001037C"/>
    <w:rsid w:val="000103D9"/>
    <w:rsid w:val="00010A77"/>
    <w:rsid w:val="00010F62"/>
    <w:rsid w:val="00011074"/>
    <w:rsid w:val="00011683"/>
    <w:rsid w:val="00011807"/>
    <w:rsid w:val="00011892"/>
    <w:rsid w:val="000118BC"/>
    <w:rsid w:val="000118CC"/>
    <w:rsid w:val="00011A79"/>
    <w:rsid w:val="00011BA0"/>
    <w:rsid w:val="00011D5A"/>
    <w:rsid w:val="000120AD"/>
    <w:rsid w:val="00012264"/>
    <w:rsid w:val="00012287"/>
    <w:rsid w:val="00012468"/>
    <w:rsid w:val="00012469"/>
    <w:rsid w:val="00012656"/>
    <w:rsid w:val="00012898"/>
    <w:rsid w:val="00012DCE"/>
    <w:rsid w:val="00012EEB"/>
    <w:rsid w:val="0001324F"/>
    <w:rsid w:val="000132A1"/>
    <w:rsid w:val="00013851"/>
    <w:rsid w:val="00013941"/>
    <w:rsid w:val="00013A1F"/>
    <w:rsid w:val="00013BDC"/>
    <w:rsid w:val="00014136"/>
    <w:rsid w:val="0001422B"/>
    <w:rsid w:val="000145F8"/>
    <w:rsid w:val="00014B20"/>
    <w:rsid w:val="00014D88"/>
    <w:rsid w:val="00014E81"/>
    <w:rsid w:val="000153E5"/>
    <w:rsid w:val="000155CC"/>
    <w:rsid w:val="00015ACC"/>
    <w:rsid w:val="000161F7"/>
    <w:rsid w:val="0001636D"/>
    <w:rsid w:val="0001643A"/>
    <w:rsid w:val="0001657D"/>
    <w:rsid w:val="0001659A"/>
    <w:rsid w:val="00016730"/>
    <w:rsid w:val="00016A5D"/>
    <w:rsid w:val="00016B9F"/>
    <w:rsid w:val="00016BF5"/>
    <w:rsid w:val="00017207"/>
    <w:rsid w:val="0001776E"/>
    <w:rsid w:val="000179E2"/>
    <w:rsid w:val="00017E97"/>
    <w:rsid w:val="00017ED0"/>
    <w:rsid w:val="0002039E"/>
    <w:rsid w:val="00020941"/>
    <w:rsid w:val="00020C27"/>
    <w:rsid w:val="00020C75"/>
    <w:rsid w:val="00020E49"/>
    <w:rsid w:val="00020FC8"/>
    <w:rsid w:val="000212EB"/>
    <w:rsid w:val="000214F6"/>
    <w:rsid w:val="00021532"/>
    <w:rsid w:val="000215B1"/>
    <w:rsid w:val="0002193A"/>
    <w:rsid w:val="000221FD"/>
    <w:rsid w:val="0002237E"/>
    <w:rsid w:val="0002238E"/>
    <w:rsid w:val="000224CB"/>
    <w:rsid w:val="000227F4"/>
    <w:rsid w:val="0002327E"/>
    <w:rsid w:val="00023576"/>
    <w:rsid w:val="0002374E"/>
    <w:rsid w:val="00023828"/>
    <w:rsid w:val="000238CF"/>
    <w:rsid w:val="00023AFD"/>
    <w:rsid w:val="00023B5E"/>
    <w:rsid w:val="00023D72"/>
    <w:rsid w:val="00024363"/>
    <w:rsid w:val="00024C4F"/>
    <w:rsid w:val="00025103"/>
    <w:rsid w:val="000253D1"/>
    <w:rsid w:val="000253EE"/>
    <w:rsid w:val="00025450"/>
    <w:rsid w:val="00025753"/>
    <w:rsid w:val="00025846"/>
    <w:rsid w:val="00025A32"/>
    <w:rsid w:val="00025AA0"/>
    <w:rsid w:val="00025C63"/>
    <w:rsid w:val="000262E8"/>
    <w:rsid w:val="0002659E"/>
    <w:rsid w:val="0002662F"/>
    <w:rsid w:val="0002663F"/>
    <w:rsid w:val="00026CE8"/>
    <w:rsid w:val="00026F3D"/>
    <w:rsid w:val="000271FA"/>
    <w:rsid w:val="0002751C"/>
    <w:rsid w:val="000278BE"/>
    <w:rsid w:val="00027A8F"/>
    <w:rsid w:val="00027B2E"/>
    <w:rsid w:val="00027C86"/>
    <w:rsid w:val="00027EFC"/>
    <w:rsid w:val="000300A2"/>
    <w:rsid w:val="000304BD"/>
    <w:rsid w:val="00030996"/>
    <w:rsid w:val="00030C19"/>
    <w:rsid w:val="00030C68"/>
    <w:rsid w:val="00030EC2"/>
    <w:rsid w:val="0003113F"/>
    <w:rsid w:val="00031B07"/>
    <w:rsid w:val="00031B9D"/>
    <w:rsid w:val="00032198"/>
    <w:rsid w:val="00032353"/>
    <w:rsid w:val="0003282A"/>
    <w:rsid w:val="00032CA1"/>
    <w:rsid w:val="00032CE9"/>
    <w:rsid w:val="00032D47"/>
    <w:rsid w:val="000334D4"/>
    <w:rsid w:val="00033551"/>
    <w:rsid w:val="00033587"/>
    <w:rsid w:val="00033B34"/>
    <w:rsid w:val="00033B3E"/>
    <w:rsid w:val="00033EF2"/>
    <w:rsid w:val="0003422F"/>
    <w:rsid w:val="00034B1B"/>
    <w:rsid w:val="000354D0"/>
    <w:rsid w:val="00035593"/>
    <w:rsid w:val="0003563E"/>
    <w:rsid w:val="00035A82"/>
    <w:rsid w:val="00035D4C"/>
    <w:rsid w:val="00035FBF"/>
    <w:rsid w:val="000360F1"/>
    <w:rsid w:val="00036249"/>
    <w:rsid w:val="00036449"/>
    <w:rsid w:val="00036818"/>
    <w:rsid w:val="00036F23"/>
    <w:rsid w:val="000371C1"/>
    <w:rsid w:val="0003724C"/>
    <w:rsid w:val="00037A0A"/>
    <w:rsid w:val="00037B23"/>
    <w:rsid w:val="00037DCE"/>
    <w:rsid w:val="00037E4B"/>
    <w:rsid w:val="000408F5"/>
    <w:rsid w:val="00040938"/>
    <w:rsid w:val="00041337"/>
    <w:rsid w:val="00041450"/>
    <w:rsid w:val="000415DA"/>
    <w:rsid w:val="00041E6A"/>
    <w:rsid w:val="00042220"/>
    <w:rsid w:val="00042393"/>
    <w:rsid w:val="00042A13"/>
    <w:rsid w:val="000431BD"/>
    <w:rsid w:val="00043654"/>
    <w:rsid w:val="000436B0"/>
    <w:rsid w:val="000438BA"/>
    <w:rsid w:val="000438FC"/>
    <w:rsid w:val="00043C16"/>
    <w:rsid w:val="00044536"/>
    <w:rsid w:val="00044732"/>
    <w:rsid w:val="000447EE"/>
    <w:rsid w:val="00044B21"/>
    <w:rsid w:val="00044E41"/>
    <w:rsid w:val="00044F32"/>
    <w:rsid w:val="000455D4"/>
    <w:rsid w:val="00045A98"/>
    <w:rsid w:val="00045C61"/>
    <w:rsid w:val="00045FC1"/>
    <w:rsid w:val="000460E4"/>
    <w:rsid w:val="0004614A"/>
    <w:rsid w:val="00046313"/>
    <w:rsid w:val="0004632A"/>
    <w:rsid w:val="0004660A"/>
    <w:rsid w:val="000469E6"/>
    <w:rsid w:val="00046C88"/>
    <w:rsid w:val="00046CF7"/>
    <w:rsid w:val="00047011"/>
    <w:rsid w:val="00047201"/>
    <w:rsid w:val="000474E4"/>
    <w:rsid w:val="0004791A"/>
    <w:rsid w:val="00047C67"/>
    <w:rsid w:val="00047E71"/>
    <w:rsid w:val="00050483"/>
    <w:rsid w:val="000505FB"/>
    <w:rsid w:val="00050BA0"/>
    <w:rsid w:val="0005133B"/>
    <w:rsid w:val="000513D0"/>
    <w:rsid w:val="00051698"/>
    <w:rsid w:val="00051AAB"/>
    <w:rsid w:val="00051AD2"/>
    <w:rsid w:val="00051D57"/>
    <w:rsid w:val="00051F43"/>
    <w:rsid w:val="0005205F"/>
    <w:rsid w:val="000522EF"/>
    <w:rsid w:val="00052B15"/>
    <w:rsid w:val="00052BCA"/>
    <w:rsid w:val="00052E07"/>
    <w:rsid w:val="00052FC7"/>
    <w:rsid w:val="00052FDD"/>
    <w:rsid w:val="00053241"/>
    <w:rsid w:val="0005356E"/>
    <w:rsid w:val="000536ED"/>
    <w:rsid w:val="00053A08"/>
    <w:rsid w:val="00053BB0"/>
    <w:rsid w:val="000540DB"/>
    <w:rsid w:val="000540FC"/>
    <w:rsid w:val="0005412B"/>
    <w:rsid w:val="0005426B"/>
    <w:rsid w:val="00054432"/>
    <w:rsid w:val="000545B5"/>
    <w:rsid w:val="0005485B"/>
    <w:rsid w:val="00054A91"/>
    <w:rsid w:val="00054B12"/>
    <w:rsid w:val="00054C16"/>
    <w:rsid w:val="00054D93"/>
    <w:rsid w:val="00054FBE"/>
    <w:rsid w:val="00055143"/>
    <w:rsid w:val="00055264"/>
    <w:rsid w:val="0005548B"/>
    <w:rsid w:val="0005584C"/>
    <w:rsid w:val="00055A5C"/>
    <w:rsid w:val="00055B1D"/>
    <w:rsid w:val="00055CD8"/>
    <w:rsid w:val="00055D4F"/>
    <w:rsid w:val="00056182"/>
    <w:rsid w:val="000562CD"/>
    <w:rsid w:val="0005656B"/>
    <w:rsid w:val="00056A5A"/>
    <w:rsid w:val="00056A5F"/>
    <w:rsid w:val="00056D51"/>
    <w:rsid w:val="00056F35"/>
    <w:rsid w:val="0005724A"/>
    <w:rsid w:val="00057255"/>
    <w:rsid w:val="000572BB"/>
    <w:rsid w:val="0005737C"/>
    <w:rsid w:val="00057383"/>
    <w:rsid w:val="00057892"/>
    <w:rsid w:val="00057B48"/>
    <w:rsid w:val="00057D5A"/>
    <w:rsid w:val="0006028E"/>
    <w:rsid w:val="000603A9"/>
    <w:rsid w:val="000605A0"/>
    <w:rsid w:val="0006070E"/>
    <w:rsid w:val="00060728"/>
    <w:rsid w:val="00060856"/>
    <w:rsid w:val="00060CE3"/>
    <w:rsid w:val="00061A56"/>
    <w:rsid w:val="00061C2E"/>
    <w:rsid w:val="00061EF5"/>
    <w:rsid w:val="00062275"/>
    <w:rsid w:val="000622E0"/>
    <w:rsid w:val="0006245C"/>
    <w:rsid w:val="000624FA"/>
    <w:rsid w:val="00062A84"/>
    <w:rsid w:val="00062B46"/>
    <w:rsid w:val="00062D0E"/>
    <w:rsid w:val="00062E75"/>
    <w:rsid w:val="00062EC1"/>
    <w:rsid w:val="00063852"/>
    <w:rsid w:val="00063B83"/>
    <w:rsid w:val="00063C6E"/>
    <w:rsid w:val="0006433A"/>
    <w:rsid w:val="000647B1"/>
    <w:rsid w:val="0006509C"/>
    <w:rsid w:val="0006516A"/>
    <w:rsid w:val="00065849"/>
    <w:rsid w:val="0006592B"/>
    <w:rsid w:val="00065A49"/>
    <w:rsid w:val="00065A8B"/>
    <w:rsid w:val="00065B97"/>
    <w:rsid w:val="00065C38"/>
    <w:rsid w:val="00065E95"/>
    <w:rsid w:val="00066126"/>
    <w:rsid w:val="000664C8"/>
    <w:rsid w:val="00066658"/>
    <w:rsid w:val="00066ACA"/>
    <w:rsid w:val="00066E66"/>
    <w:rsid w:val="00066F26"/>
    <w:rsid w:val="0006707B"/>
    <w:rsid w:val="000675D5"/>
    <w:rsid w:val="00067987"/>
    <w:rsid w:val="00067E95"/>
    <w:rsid w:val="00067EB3"/>
    <w:rsid w:val="0007009A"/>
    <w:rsid w:val="00070280"/>
    <w:rsid w:val="0007073D"/>
    <w:rsid w:val="00070785"/>
    <w:rsid w:val="00070CFF"/>
    <w:rsid w:val="00070EE5"/>
    <w:rsid w:val="0007120E"/>
    <w:rsid w:val="00071380"/>
    <w:rsid w:val="00071457"/>
    <w:rsid w:val="000717D9"/>
    <w:rsid w:val="000717EC"/>
    <w:rsid w:val="0007190C"/>
    <w:rsid w:val="00071FB7"/>
    <w:rsid w:val="00072124"/>
    <w:rsid w:val="0007259B"/>
    <w:rsid w:val="0007275A"/>
    <w:rsid w:val="000727DB"/>
    <w:rsid w:val="000727F6"/>
    <w:rsid w:val="00072916"/>
    <w:rsid w:val="00072D55"/>
    <w:rsid w:val="00072F56"/>
    <w:rsid w:val="00073231"/>
    <w:rsid w:val="00073509"/>
    <w:rsid w:val="000735D1"/>
    <w:rsid w:val="0007405B"/>
    <w:rsid w:val="00074384"/>
    <w:rsid w:val="00074AC5"/>
    <w:rsid w:val="00075352"/>
    <w:rsid w:val="00075395"/>
    <w:rsid w:val="000756E7"/>
    <w:rsid w:val="00075CE6"/>
    <w:rsid w:val="00075D3C"/>
    <w:rsid w:val="00075DC2"/>
    <w:rsid w:val="00076030"/>
    <w:rsid w:val="000761CD"/>
    <w:rsid w:val="0007670D"/>
    <w:rsid w:val="000768BB"/>
    <w:rsid w:val="00076909"/>
    <w:rsid w:val="00076CF7"/>
    <w:rsid w:val="00076E1D"/>
    <w:rsid w:val="00077346"/>
    <w:rsid w:val="00077A56"/>
    <w:rsid w:val="00077BA4"/>
    <w:rsid w:val="0008010D"/>
    <w:rsid w:val="00080148"/>
    <w:rsid w:val="0008019A"/>
    <w:rsid w:val="00080237"/>
    <w:rsid w:val="00080245"/>
    <w:rsid w:val="000807D4"/>
    <w:rsid w:val="00080B82"/>
    <w:rsid w:val="00080CAA"/>
    <w:rsid w:val="00080D3E"/>
    <w:rsid w:val="00080D6E"/>
    <w:rsid w:val="0008154F"/>
    <w:rsid w:val="00081635"/>
    <w:rsid w:val="0008178A"/>
    <w:rsid w:val="00081A4D"/>
    <w:rsid w:val="00081C5B"/>
    <w:rsid w:val="00081DD6"/>
    <w:rsid w:val="00081DFB"/>
    <w:rsid w:val="0008246E"/>
    <w:rsid w:val="000824AF"/>
    <w:rsid w:val="00083289"/>
    <w:rsid w:val="0008343E"/>
    <w:rsid w:val="00083514"/>
    <w:rsid w:val="000835D8"/>
    <w:rsid w:val="00083761"/>
    <w:rsid w:val="0008397F"/>
    <w:rsid w:val="00083B97"/>
    <w:rsid w:val="00084282"/>
    <w:rsid w:val="00084727"/>
    <w:rsid w:val="000847F7"/>
    <w:rsid w:val="00084A99"/>
    <w:rsid w:val="00084B0E"/>
    <w:rsid w:val="00085206"/>
    <w:rsid w:val="000858BB"/>
    <w:rsid w:val="000858EF"/>
    <w:rsid w:val="00085F57"/>
    <w:rsid w:val="00086181"/>
    <w:rsid w:val="00086210"/>
    <w:rsid w:val="0008629E"/>
    <w:rsid w:val="000862A7"/>
    <w:rsid w:val="00086489"/>
    <w:rsid w:val="000867E7"/>
    <w:rsid w:val="00086836"/>
    <w:rsid w:val="000868A7"/>
    <w:rsid w:val="00086943"/>
    <w:rsid w:val="00086A39"/>
    <w:rsid w:val="00086BAA"/>
    <w:rsid w:val="00086D52"/>
    <w:rsid w:val="00086D92"/>
    <w:rsid w:val="00087006"/>
    <w:rsid w:val="00087007"/>
    <w:rsid w:val="00087431"/>
    <w:rsid w:val="000877A4"/>
    <w:rsid w:val="00087894"/>
    <w:rsid w:val="000879F1"/>
    <w:rsid w:val="00087A69"/>
    <w:rsid w:val="00087C6C"/>
    <w:rsid w:val="00090377"/>
    <w:rsid w:val="0009058C"/>
    <w:rsid w:val="00090899"/>
    <w:rsid w:val="00090B8F"/>
    <w:rsid w:val="00090C97"/>
    <w:rsid w:val="00090D8A"/>
    <w:rsid w:val="00090E2E"/>
    <w:rsid w:val="0009133A"/>
    <w:rsid w:val="00091626"/>
    <w:rsid w:val="000916AF"/>
    <w:rsid w:val="000919D7"/>
    <w:rsid w:val="00091B42"/>
    <w:rsid w:val="00091BEE"/>
    <w:rsid w:val="00091F93"/>
    <w:rsid w:val="000923FB"/>
    <w:rsid w:val="000929ED"/>
    <w:rsid w:val="00092C2E"/>
    <w:rsid w:val="00092E24"/>
    <w:rsid w:val="00092E5F"/>
    <w:rsid w:val="00092F3E"/>
    <w:rsid w:val="00093088"/>
    <w:rsid w:val="000937B7"/>
    <w:rsid w:val="00093937"/>
    <w:rsid w:val="00093952"/>
    <w:rsid w:val="000940A9"/>
    <w:rsid w:val="00094730"/>
    <w:rsid w:val="00094981"/>
    <w:rsid w:val="00094A70"/>
    <w:rsid w:val="00094A7D"/>
    <w:rsid w:val="00094C5B"/>
    <w:rsid w:val="00094C72"/>
    <w:rsid w:val="00094E61"/>
    <w:rsid w:val="00094EEC"/>
    <w:rsid w:val="00094F3A"/>
    <w:rsid w:val="00095069"/>
    <w:rsid w:val="000957B7"/>
    <w:rsid w:val="00095AC0"/>
    <w:rsid w:val="00095D98"/>
    <w:rsid w:val="0009624E"/>
    <w:rsid w:val="0009649A"/>
    <w:rsid w:val="0009655D"/>
    <w:rsid w:val="000965A2"/>
    <w:rsid w:val="000966CB"/>
    <w:rsid w:val="00096740"/>
    <w:rsid w:val="0009683B"/>
    <w:rsid w:val="00096899"/>
    <w:rsid w:val="000968C9"/>
    <w:rsid w:val="000969AE"/>
    <w:rsid w:val="00096BDB"/>
    <w:rsid w:val="00096C1B"/>
    <w:rsid w:val="00096CE0"/>
    <w:rsid w:val="00096DFF"/>
    <w:rsid w:val="00097163"/>
    <w:rsid w:val="000971B8"/>
    <w:rsid w:val="0009748C"/>
    <w:rsid w:val="00097614"/>
    <w:rsid w:val="0009780B"/>
    <w:rsid w:val="00097863"/>
    <w:rsid w:val="00097ABD"/>
    <w:rsid w:val="00097BF6"/>
    <w:rsid w:val="00097DEB"/>
    <w:rsid w:val="00097FC4"/>
    <w:rsid w:val="000A0291"/>
    <w:rsid w:val="000A0412"/>
    <w:rsid w:val="000A0732"/>
    <w:rsid w:val="000A0E9D"/>
    <w:rsid w:val="000A0EA4"/>
    <w:rsid w:val="000A0EF8"/>
    <w:rsid w:val="000A124B"/>
    <w:rsid w:val="000A152A"/>
    <w:rsid w:val="000A1573"/>
    <w:rsid w:val="000A1624"/>
    <w:rsid w:val="000A1B73"/>
    <w:rsid w:val="000A1EBD"/>
    <w:rsid w:val="000A246C"/>
    <w:rsid w:val="000A261A"/>
    <w:rsid w:val="000A2B36"/>
    <w:rsid w:val="000A2C56"/>
    <w:rsid w:val="000A2DF9"/>
    <w:rsid w:val="000A2EDB"/>
    <w:rsid w:val="000A301D"/>
    <w:rsid w:val="000A37A7"/>
    <w:rsid w:val="000A3939"/>
    <w:rsid w:val="000A402F"/>
    <w:rsid w:val="000A40FD"/>
    <w:rsid w:val="000A413A"/>
    <w:rsid w:val="000A4384"/>
    <w:rsid w:val="000A45C6"/>
    <w:rsid w:val="000A4632"/>
    <w:rsid w:val="000A47EA"/>
    <w:rsid w:val="000A4C56"/>
    <w:rsid w:val="000A4DD9"/>
    <w:rsid w:val="000A4E36"/>
    <w:rsid w:val="000A504A"/>
    <w:rsid w:val="000A50D4"/>
    <w:rsid w:val="000A5457"/>
    <w:rsid w:val="000A54F5"/>
    <w:rsid w:val="000A57DA"/>
    <w:rsid w:val="000A599E"/>
    <w:rsid w:val="000A6269"/>
    <w:rsid w:val="000A62BD"/>
    <w:rsid w:val="000A6645"/>
    <w:rsid w:val="000A683D"/>
    <w:rsid w:val="000A6CDC"/>
    <w:rsid w:val="000A6E08"/>
    <w:rsid w:val="000A733B"/>
    <w:rsid w:val="000A74CB"/>
    <w:rsid w:val="000A75EF"/>
    <w:rsid w:val="000A77BB"/>
    <w:rsid w:val="000A78E5"/>
    <w:rsid w:val="000A79DB"/>
    <w:rsid w:val="000A7DA2"/>
    <w:rsid w:val="000B00CC"/>
    <w:rsid w:val="000B0631"/>
    <w:rsid w:val="000B0765"/>
    <w:rsid w:val="000B0ECB"/>
    <w:rsid w:val="000B0F42"/>
    <w:rsid w:val="000B0FEA"/>
    <w:rsid w:val="000B1052"/>
    <w:rsid w:val="000B1627"/>
    <w:rsid w:val="000B1A59"/>
    <w:rsid w:val="000B1B9E"/>
    <w:rsid w:val="000B29E7"/>
    <w:rsid w:val="000B2A52"/>
    <w:rsid w:val="000B2AFA"/>
    <w:rsid w:val="000B2B2C"/>
    <w:rsid w:val="000B2C79"/>
    <w:rsid w:val="000B2D7A"/>
    <w:rsid w:val="000B3015"/>
    <w:rsid w:val="000B3444"/>
    <w:rsid w:val="000B359F"/>
    <w:rsid w:val="000B395E"/>
    <w:rsid w:val="000B3C0E"/>
    <w:rsid w:val="000B3C52"/>
    <w:rsid w:val="000B3F30"/>
    <w:rsid w:val="000B42EE"/>
    <w:rsid w:val="000B4439"/>
    <w:rsid w:val="000B4534"/>
    <w:rsid w:val="000B4AF2"/>
    <w:rsid w:val="000B4B33"/>
    <w:rsid w:val="000B4B84"/>
    <w:rsid w:val="000B4C5B"/>
    <w:rsid w:val="000B4E93"/>
    <w:rsid w:val="000B4EBB"/>
    <w:rsid w:val="000B5463"/>
    <w:rsid w:val="000B5A1A"/>
    <w:rsid w:val="000B5CED"/>
    <w:rsid w:val="000B5DB2"/>
    <w:rsid w:val="000B5DD4"/>
    <w:rsid w:val="000B5F2F"/>
    <w:rsid w:val="000B62EA"/>
    <w:rsid w:val="000B6342"/>
    <w:rsid w:val="000B639F"/>
    <w:rsid w:val="000B63F3"/>
    <w:rsid w:val="000B6475"/>
    <w:rsid w:val="000B6BC1"/>
    <w:rsid w:val="000B6DA0"/>
    <w:rsid w:val="000B706C"/>
    <w:rsid w:val="000B759E"/>
    <w:rsid w:val="000B775A"/>
    <w:rsid w:val="000B77F3"/>
    <w:rsid w:val="000B79DD"/>
    <w:rsid w:val="000B7A54"/>
    <w:rsid w:val="000B7B62"/>
    <w:rsid w:val="000B7C24"/>
    <w:rsid w:val="000B7E48"/>
    <w:rsid w:val="000B7EC2"/>
    <w:rsid w:val="000C0013"/>
    <w:rsid w:val="000C02AD"/>
    <w:rsid w:val="000C049A"/>
    <w:rsid w:val="000C060B"/>
    <w:rsid w:val="000C0875"/>
    <w:rsid w:val="000C0AA8"/>
    <w:rsid w:val="000C0B99"/>
    <w:rsid w:val="000C0D07"/>
    <w:rsid w:val="000C1585"/>
    <w:rsid w:val="000C1757"/>
    <w:rsid w:val="000C1A3E"/>
    <w:rsid w:val="000C1AFC"/>
    <w:rsid w:val="000C1EED"/>
    <w:rsid w:val="000C1F99"/>
    <w:rsid w:val="000C22BE"/>
    <w:rsid w:val="000C22C0"/>
    <w:rsid w:val="000C28CC"/>
    <w:rsid w:val="000C2960"/>
    <w:rsid w:val="000C2CBC"/>
    <w:rsid w:val="000C3A4C"/>
    <w:rsid w:val="000C3BD5"/>
    <w:rsid w:val="000C3DAB"/>
    <w:rsid w:val="000C42A5"/>
    <w:rsid w:val="000C4611"/>
    <w:rsid w:val="000C461B"/>
    <w:rsid w:val="000C4A10"/>
    <w:rsid w:val="000C4A88"/>
    <w:rsid w:val="000C4AC9"/>
    <w:rsid w:val="000C4BA1"/>
    <w:rsid w:val="000C4FAE"/>
    <w:rsid w:val="000C5199"/>
    <w:rsid w:val="000C51DE"/>
    <w:rsid w:val="000C5536"/>
    <w:rsid w:val="000C556A"/>
    <w:rsid w:val="000C5799"/>
    <w:rsid w:val="000C5890"/>
    <w:rsid w:val="000C5D70"/>
    <w:rsid w:val="000C5FDE"/>
    <w:rsid w:val="000C61FA"/>
    <w:rsid w:val="000C6279"/>
    <w:rsid w:val="000C69B3"/>
    <w:rsid w:val="000C6D64"/>
    <w:rsid w:val="000C6F6F"/>
    <w:rsid w:val="000C7281"/>
    <w:rsid w:val="000C743C"/>
    <w:rsid w:val="000C7D11"/>
    <w:rsid w:val="000D073F"/>
    <w:rsid w:val="000D0AE8"/>
    <w:rsid w:val="000D0D17"/>
    <w:rsid w:val="000D0D66"/>
    <w:rsid w:val="000D0D9A"/>
    <w:rsid w:val="000D10FB"/>
    <w:rsid w:val="000D14D9"/>
    <w:rsid w:val="000D1878"/>
    <w:rsid w:val="000D1901"/>
    <w:rsid w:val="000D1AAE"/>
    <w:rsid w:val="000D1B91"/>
    <w:rsid w:val="000D1C53"/>
    <w:rsid w:val="000D1DC7"/>
    <w:rsid w:val="000D1EF5"/>
    <w:rsid w:val="000D1FD7"/>
    <w:rsid w:val="000D2184"/>
    <w:rsid w:val="000D21EE"/>
    <w:rsid w:val="000D2283"/>
    <w:rsid w:val="000D258A"/>
    <w:rsid w:val="000D27A8"/>
    <w:rsid w:val="000D2883"/>
    <w:rsid w:val="000D29A2"/>
    <w:rsid w:val="000D2CBD"/>
    <w:rsid w:val="000D359B"/>
    <w:rsid w:val="000D3759"/>
    <w:rsid w:val="000D37B0"/>
    <w:rsid w:val="000D3B50"/>
    <w:rsid w:val="000D3C1E"/>
    <w:rsid w:val="000D3E44"/>
    <w:rsid w:val="000D4696"/>
    <w:rsid w:val="000D52D9"/>
    <w:rsid w:val="000D56C5"/>
    <w:rsid w:val="000D56E6"/>
    <w:rsid w:val="000D61F8"/>
    <w:rsid w:val="000D61FD"/>
    <w:rsid w:val="000D6373"/>
    <w:rsid w:val="000D6388"/>
    <w:rsid w:val="000D6418"/>
    <w:rsid w:val="000D6479"/>
    <w:rsid w:val="000D6839"/>
    <w:rsid w:val="000D6906"/>
    <w:rsid w:val="000D6C9E"/>
    <w:rsid w:val="000D74DF"/>
    <w:rsid w:val="000D7904"/>
    <w:rsid w:val="000D7BA8"/>
    <w:rsid w:val="000D7CE9"/>
    <w:rsid w:val="000D7DB6"/>
    <w:rsid w:val="000D7DD6"/>
    <w:rsid w:val="000D7DED"/>
    <w:rsid w:val="000D7E4F"/>
    <w:rsid w:val="000E00F0"/>
    <w:rsid w:val="000E020F"/>
    <w:rsid w:val="000E0743"/>
    <w:rsid w:val="000E0A96"/>
    <w:rsid w:val="000E10DB"/>
    <w:rsid w:val="000E12F7"/>
    <w:rsid w:val="000E1A4B"/>
    <w:rsid w:val="000E1BBB"/>
    <w:rsid w:val="000E1CAA"/>
    <w:rsid w:val="000E1D37"/>
    <w:rsid w:val="000E1DF7"/>
    <w:rsid w:val="000E23D2"/>
    <w:rsid w:val="000E24D9"/>
    <w:rsid w:val="000E28AC"/>
    <w:rsid w:val="000E2D47"/>
    <w:rsid w:val="000E3599"/>
    <w:rsid w:val="000E372B"/>
    <w:rsid w:val="000E38A0"/>
    <w:rsid w:val="000E3955"/>
    <w:rsid w:val="000E3A55"/>
    <w:rsid w:val="000E3B31"/>
    <w:rsid w:val="000E3C6D"/>
    <w:rsid w:val="000E45B0"/>
    <w:rsid w:val="000E4B19"/>
    <w:rsid w:val="000E4D15"/>
    <w:rsid w:val="000E504D"/>
    <w:rsid w:val="000E5C70"/>
    <w:rsid w:val="000E5EAB"/>
    <w:rsid w:val="000E5F56"/>
    <w:rsid w:val="000E6183"/>
    <w:rsid w:val="000E65B4"/>
    <w:rsid w:val="000E69A6"/>
    <w:rsid w:val="000E6B37"/>
    <w:rsid w:val="000E6CEF"/>
    <w:rsid w:val="000E7091"/>
    <w:rsid w:val="000E730B"/>
    <w:rsid w:val="000E7703"/>
    <w:rsid w:val="000E78A6"/>
    <w:rsid w:val="000E7E92"/>
    <w:rsid w:val="000E7FD4"/>
    <w:rsid w:val="000F05AC"/>
    <w:rsid w:val="000F0847"/>
    <w:rsid w:val="000F09C6"/>
    <w:rsid w:val="000F0A64"/>
    <w:rsid w:val="000F0F99"/>
    <w:rsid w:val="000F13F3"/>
    <w:rsid w:val="000F1450"/>
    <w:rsid w:val="000F1583"/>
    <w:rsid w:val="000F1786"/>
    <w:rsid w:val="000F1921"/>
    <w:rsid w:val="000F2133"/>
    <w:rsid w:val="000F28B2"/>
    <w:rsid w:val="000F28E9"/>
    <w:rsid w:val="000F2975"/>
    <w:rsid w:val="000F29B9"/>
    <w:rsid w:val="000F2D05"/>
    <w:rsid w:val="000F2D48"/>
    <w:rsid w:val="000F2F92"/>
    <w:rsid w:val="000F2FD9"/>
    <w:rsid w:val="000F3258"/>
    <w:rsid w:val="000F3282"/>
    <w:rsid w:val="000F33B5"/>
    <w:rsid w:val="000F33FD"/>
    <w:rsid w:val="000F3520"/>
    <w:rsid w:val="000F3D2B"/>
    <w:rsid w:val="000F3E8F"/>
    <w:rsid w:val="000F3EFB"/>
    <w:rsid w:val="000F47C1"/>
    <w:rsid w:val="000F48B1"/>
    <w:rsid w:val="000F495D"/>
    <w:rsid w:val="000F4B0C"/>
    <w:rsid w:val="000F4B18"/>
    <w:rsid w:val="000F4B82"/>
    <w:rsid w:val="000F4CC1"/>
    <w:rsid w:val="000F5135"/>
    <w:rsid w:val="000F59E0"/>
    <w:rsid w:val="000F5ED7"/>
    <w:rsid w:val="000F5EFA"/>
    <w:rsid w:val="000F601E"/>
    <w:rsid w:val="000F6986"/>
    <w:rsid w:val="000F69B8"/>
    <w:rsid w:val="000F6A43"/>
    <w:rsid w:val="000F6A5D"/>
    <w:rsid w:val="000F6B22"/>
    <w:rsid w:val="000F6D85"/>
    <w:rsid w:val="000F73F1"/>
    <w:rsid w:val="000F7B66"/>
    <w:rsid w:val="000F7CEE"/>
    <w:rsid w:val="000F7D84"/>
    <w:rsid w:val="001001F4"/>
    <w:rsid w:val="001003DD"/>
    <w:rsid w:val="001005A8"/>
    <w:rsid w:val="00100B6D"/>
    <w:rsid w:val="00100BFC"/>
    <w:rsid w:val="001016F1"/>
    <w:rsid w:val="00101707"/>
    <w:rsid w:val="00101AF5"/>
    <w:rsid w:val="00101EE1"/>
    <w:rsid w:val="00101F01"/>
    <w:rsid w:val="00102031"/>
    <w:rsid w:val="00102661"/>
    <w:rsid w:val="001029A6"/>
    <w:rsid w:val="00102C2F"/>
    <w:rsid w:val="00102D37"/>
    <w:rsid w:val="00102DC0"/>
    <w:rsid w:val="00103738"/>
    <w:rsid w:val="00103A3E"/>
    <w:rsid w:val="00103C24"/>
    <w:rsid w:val="00103E5B"/>
    <w:rsid w:val="00103E8A"/>
    <w:rsid w:val="00103EA0"/>
    <w:rsid w:val="0010404C"/>
    <w:rsid w:val="001041ED"/>
    <w:rsid w:val="001043C0"/>
    <w:rsid w:val="00104AAD"/>
    <w:rsid w:val="00104C71"/>
    <w:rsid w:val="00104D93"/>
    <w:rsid w:val="001052CD"/>
    <w:rsid w:val="001055B3"/>
    <w:rsid w:val="00105F75"/>
    <w:rsid w:val="00106075"/>
    <w:rsid w:val="00106101"/>
    <w:rsid w:val="001064E1"/>
    <w:rsid w:val="00106500"/>
    <w:rsid w:val="001071C7"/>
    <w:rsid w:val="00107244"/>
    <w:rsid w:val="001072E1"/>
    <w:rsid w:val="00107486"/>
    <w:rsid w:val="001078DE"/>
    <w:rsid w:val="00107A34"/>
    <w:rsid w:val="00107AC8"/>
    <w:rsid w:val="001100F8"/>
    <w:rsid w:val="0011038F"/>
    <w:rsid w:val="0011039E"/>
    <w:rsid w:val="001103EC"/>
    <w:rsid w:val="001104BA"/>
    <w:rsid w:val="001108C0"/>
    <w:rsid w:val="00110C79"/>
    <w:rsid w:val="00110ECA"/>
    <w:rsid w:val="001110E6"/>
    <w:rsid w:val="00111441"/>
    <w:rsid w:val="00111866"/>
    <w:rsid w:val="00111A2A"/>
    <w:rsid w:val="00111A71"/>
    <w:rsid w:val="00111B67"/>
    <w:rsid w:val="00111E00"/>
    <w:rsid w:val="00112265"/>
    <w:rsid w:val="001125A2"/>
    <w:rsid w:val="00112676"/>
    <w:rsid w:val="0011273C"/>
    <w:rsid w:val="00112A5F"/>
    <w:rsid w:val="00112E90"/>
    <w:rsid w:val="00112F66"/>
    <w:rsid w:val="00112F9E"/>
    <w:rsid w:val="00113168"/>
    <w:rsid w:val="0011373A"/>
    <w:rsid w:val="00113A1F"/>
    <w:rsid w:val="00113B55"/>
    <w:rsid w:val="00113CA5"/>
    <w:rsid w:val="00114137"/>
    <w:rsid w:val="0011429C"/>
    <w:rsid w:val="001142A2"/>
    <w:rsid w:val="00114511"/>
    <w:rsid w:val="00114ABD"/>
    <w:rsid w:val="00114C24"/>
    <w:rsid w:val="00115305"/>
    <w:rsid w:val="0011552F"/>
    <w:rsid w:val="001156BA"/>
    <w:rsid w:val="0011582E"/>
    <w:rsid w:val="00115911"/>
    <w:rsid w:val="00116039"/>
    <w:rsid w:val="0011615F"/>
    <w:rsid w:val="0011629D"/>
    <w:rsid w:val="001165AC"/>
    <w:rsid w:val="001165F4"/>
    <w:rsid w:val="001166F1"/>
    <w:rsid w:val="00116706"/>
    <w:rsid w:val="0011691F"/>
    <w:rsid w:val="00116BAB"/>
    <w:rsid w:val="00117178"/>
    <w:rsid w:val="001173EC"/>
    <w:rsid w:val="0011748D"/>
    <w:rsid w:val="001174F7"/>
    <w:rsid w:val="00117631"/>
    <w:rsid w:val="00117A9F"/>
    <w:rsid w:val="00117E95"/>
    <w:rsid w:val="0012006A"/>
    <w:rsid w:val="001203BE"/>
    <w:rsid w:val="00120ADB"/>
    <w:rsid w:val="00121213"/>
    <w:rsid w:val="00121290"/>
    <w:rsid w:val="001212BD"/>
    <w:rsid w:val="00121782"/>
    <w:rsid w:val="001217A0"/>
    <w:rsid w:val="00121BE3"/>
    <w:rsid w:val="00121EDA"/>
    <w:rsid w:val="0012277E"/>
    <w:rsid w:val="0012293C"/>
    <w:rsid w:val="00122950"/>
    <w:rsid w:val="00122F63"/>
    <w:rsid w:val="0012305F"/>
    <w:rsid w:val="00123E4E"/>
    <w:rsid w:val="00123E5C"/>
    <w:rsid w:val="00123E6B"/>
    <w:rsid w:val="0012419E"/>
    <w:rsid w:val="00124A6A"/>
    <w:rsid w:val="00124A77"/>
    <w:rsid w:val="00125476"/>
    <w:rsid w:val="001254DC"/>
    <w:rsid w:val="00125A39"/>
    <w:rsid w:val="00125B0B"/>
    <w:rsid w:val="00125F9A"/>
    <w:rsid w:val="00125FC9"/>
    <w:rsid w:val="00126026"/>
    <w:rsid w:val="001260FC"/>
    <w:rsid w:val="00126198"/>
    <w:rsid w:val="001263AF"/>
    <w:rsid w:val="0012665C"/>
    <w:rsid w:val="0012676F"/>
    <w:rsid w:val="00126A9F"/>
    <w:rsid w:val="00126AB1"/>
    <w:rsid w:val="00126B84"/>
    <w:rsid w:val="00126BE0"/>
    <w:rsid w:val="00127490"/>
    <w:rsid w:val="001278E8"/>
    <w:rsid w:val="00127B1A"/>
    <w:rsid w:val="00127C1D"/>
    <w:rsid w:val="00130032"/>
    <w:rsid w:val="001305CC"/>
    <w:rsid w:val="00130752"/>
    <w:rsid w:val="00130A0C"/>
    <w:rsid w:val="00130B06"/>
    <w:rsid w:val="00130D49"/>
    <w:rsid w:val="00130EF3"/>
    <w:rsid w:val="00131188"/>
    <w:rsid w:val="00131679"/>
    <w:rsid w:val="001316FC"/>
    <w:rsid w:val="00131767"/>
    <w:rsid w:val="001318D7"/>
    <w:rsid w:val="00132794"/>
    <w:rsid w:val="00132D82"/>
    <w:rsid w:val="00132E48"/>
    <w:rsid w:val="001330EB"/>
    <w:rsid w:val="0013322B"/>
    <w:rsid w:val="0013393F"/>
    <w:rsid w:val="00133B2A"/>
    <w:rsid w:val="00133EA9"/>
    <w:rsid w:val="00133FBC"/>
    <w:rsid w:val="00133FE5"/>
    <w:rsid w:val="00134083"/>
    <w:rsid w:val="00134175"/>
    <w:rsid w:val="0013476D"/>
    <w:rsid w:val="00134976"/>
    <w:rsid w:val="00135107"/>
    <w:rsid w:val="00135139"/>
    <w:rsid w:val="001351CE"/>
    <w:rsid w:val="001351D5"/>
    <w:rsid w:val="001354AC"/>
    <w:rsid w:val="00135548"/>
    <w:rsid w:val="00135D01"/>
    <w:rsid w:val="00135EDA"/>
    <w:rsid w:val="001360E2"/>
    <w:rsid w:val="001360FB"/>
    <w:rsid w:val="00136272"/>
    <w:rsid w:val="0013642B"/>
    <w:rsid w:val="001365EA"/>
    <w:rsid w:val="00136670"/>
    <w:rsid w:val="001366BB"/>
    <w:rsid w:val="0013714A"/>
    <w:rsid w:val="00137335"/>
    <w:rsid w:val="0013735A"/>
    <w:rsid w:val="001374E3"/>
    <w:rsid w:val="00137560"/>
    <w:rsid w:val="001378A3"/>
    <w:rsid w:val="00137908"/>
    <w:rsid w:val="00137A34"/>
    <w:rsid w:val="00137B22"/>
    <w:rsid w:val="00137D7E"/>
    <w:rsid w:val="00137FE3"/>
    <w:rsid w:val="00140100"/>
    <w:rsid w:val="00140820"/>
    <w:rsid w:val="001408D8"/>
    <w:rsid w:val="00140984"/>
    <w:rsid w:val="00140C58"/>
    <w:rsid w:val="00140CA5"/>
    <w:rsid w:val="00140DD7"/>
    <w:rsid w:val="00140FED"/>
    <w:rsid w:val="0014137E"/>
    <w:rsid w:val="00141D7A"/>
    <w:rsid w:val="00141DE9"/>
    <w:rsid w:val="001420D1"/>
    <w:rsid w:val="001420FE"/>
    <w:rsid w:val="00142212"/>
    <w:rsid w:val="001425C5"/>
    <w:rsid w:val="00142621"/>
    <w:rsid w:val="00142699"/>
    <w:rsid w:val="00142951"/>
    <w:rsid w:val="0014299D"/>
    <w:rsid w:val="00142A39"/>
    <w:rsid w:val="00142AB7"/>
    <w:rsid w:val="00142C16"/>
    <w:rsid w:val="00142F14"/>
    <w:rsid w:val="001430DC"/>
    <w:rsid w:val="001438E6"/>
    <w:rsid w:val="001441C9"/>
    <w:rsid w:val="001444A2"/>
    <w:rsid w:val="00144987"/>
    <w:rsid w:val="00144E88"/>
    <w:rsid w:val="00144EBC"/>
    <w:rsid w:val="00145439"/>
    <w:rsid w:val="00145684"/>
    <w:rsid w:val="00145B06"/>
    <w:rsid w:val="00145B71"/>
    <w:rsid w:val="0014652A"/>
    <w:rsid w:val="00146C2E"/>
    <w:rsid w:val="00146C4A"/>
    <w:rsid w:val="00146F56"/>
    <w:rsid w:val="0014775B"/>
    <w:rsid w:val="00147789"/>
    <w:rsid w:val="001477A4"/>
    <w:rsid w:val="00147AE1"/>
    <w:rsid w:val="00147C8B"/>
    <w:rsid w:val="001504AD"/>
    <w:rsid w:val="001506B4"/>
    <w:rsid w:val="0015086F"/>
    <w:rsid w:val="00150C05"/>
    <w:rsid w:val="00150CBB"/>
    <w:rsid w:val="00151660"/>
    <w:rsid w:val="00151F92"/>
    <w:rsid w:val="0015258E"/>
    <w:rsid w:val="00152687"/>
    <w:rsid w:val="001529CF"/>
    <w:rsid w:val="00152AE4"/>
    <w:rsid w:val="00152ECC"/>
    <w:rsid w:val="00152F0D"/>
    <w:rsid w:val="001530A6"/>
    <w:rsid w:val="00153276"/>
    <w:rsid w:val="001532E4"/>
    <w:rsid w:val="001533BA"/>
    <w:rsid w:val="001534C8"/>
    <w:rsid w:val="00154349"/>
    <w:rsid w:val="001544AC"/>
    <w:rsid w:val="0015478D"/>
    <w:rsid w:val="001547F6"/>
    <w:rsid w:val="00154A1A"/>
    <w:rsid w:val="00154C79"/>
    <w:rsid w:val="00154DF8"/>
    <w:rsid w:val="00155D65"/>
    <w:rsid w:val="00156218"/>
    <w:rsid w:val="0015648A"/>
    <w:rsid w:val="001564E5"/>
    <w:rsid w:val="001565FB"/>
    <w:rsid w:val="00156851"/>
    <w:rsid w:val="00156908"/>
    <w:rsid w:val="0015699C"/>
    <w:rsid w:val="001569A7"/>
    <w:rsid w:val="00156A48"/>
    <w:rsid w:val="00156C77"/>
    <w:rsid w:val="00156C90"/>
    <w:rsid w:val="00156DDB"/>
    <w:rsid w:val="00156FCC"/>
    <w:rsid w:val="00157614"/>
    <w:rsid w:val="001576E2"/>
    <w:rsid w:val="001577AF"/>
    <w:rsid w:val="0015798E"/>
    <w:rsid w:val="00157AFE"/>
    <w:rsid w:val="00157C0F"/>
    <w:rsid w:val="00157CCE"/>
    <w:rsid w:val="00157EF2"/>
    <w:rsid w:val="001600FC"/>
    <w:rsid w:val="0016039D"/>
    <w:rsid w:val="00160563"/>
    <w:rsid w:val="001608BD"/>
    <w:rsid w:val="0016127C"/>
    <w:rsid w:val="001612C0"/>
    <w:rsid w:val="001614AF"/>
    <w:rsid w:val="0016160E"/>
    <w:rsid w:val="001616F8"/>
    <w:rsid w:val="00161AFB"/>
    <w:rsid w:val="00161E4F"/>
    <w:rsid w:val="001623BD"/>
    <w:rsid w:val="001627B2"/>
    <w:rsid w:val="00162C40"/>
    <w:rsid w:val="00163051"/>
    <w:rsid w:val="001634AE"/>
    <w:rsid w:val="0016352E"/>
    <w:rsid w:val="00163585"/>
    <w:rsid w:val="00163752"/>
    <w:rsid w:val="001638FF"/>
    <w:rsid w:val="00163A36"/>
    <w:rsid w:val="00164355"/>
    <w:rsid w:val="00164A74"/>
    <w:rsid w:val="00164C11"/>
    <w:rsid w:val="00164DAA"/>
    <w:rsid w:val="00164F82"/>
    <w:rsid w:val="0016510E"/>
    <w:rsid w:val="00165590"/>
    <w:rsid w:val="0016572F"/>
    <w:rsid w:val="001658D6"/>
    <w:rsid w:val="001663D3"/>
    <w:rsid w:val="001665B9"/>
    <w:rsid w:val="001667C0"/>
    <w:rsid w:val="00166B40"/>
    <w:rsid w:val="00166C60"/>
    <w:rsid w:val="00167271"/>
    <w:rsid w:val="00167274"/>
    <w:rsid w:val="001672BC"/>
    <w:rsid w:val="00167ECD"/>
    <w:rsid w:val="00167EDD"/>
    <w:rsid w:val="00167F39"/>
    <w:rsid w:val="00170A9D"/>
    <w:rsid w:val="00170F1A"/>
    <w:rsid w:val="0017110F"/>
    <w:rsid w:val="00171DD5"/>
    <w:rsid w:val="00171E89"/>
    <w:rsid w:val="0017217D"/>
    <w:rsid w:val="001729A4"/>
    <w:rsid w:val="00172BE2"/>
    <w:rsid w:val="00173132"/>
    <w:rsid w:val="00173174"/>
    <w:rsid w:val="001731D5"/>
    <w:rsid w:val="00173561"/>
    <w:rsid w:val="001737F7"/>
    <w:rsid w:val="00173904"/>
    <w:rsid w:val="00173E98"/>
    <w:rsid w:val="001744B4"/>
    <w:rsid w:val="001744E7"/>
    <w:rsid w:val="00174554"/>
    <w:rsid w:val="0017459B"/>
    <w:rsid w:val="00174651"/>
    <w:rsid w:val="00174774"/>
    <w:rsid w:val="001747AF"/>
    <w:rsid w:val="00174C1E"/>
    <w:rsid w:val="00174E4D"/>
    <w:rsid w:val="00175500"/>
    <w:rsid w:val="00175730"/>
    <w:rsid w:val="00175B3C"/>
    <w:rsid w:val="00175EA0"/>
    <w:rsid w:val="00176024"/>
    <w:rsid w:val="00176287"/>
    <w:rsid w:val="00176375"/>
    <w:rsid w:val="001766A9"/>
    <w:rsid w:val="00177237"/>
    <w:rsid w:val="0017753C"/>
    <w:rsid w:val="001777EF"/>
    <w:rsid w:val="001778CF"/>
    <w:rsid w:val="00177A91"/>
    <w:rsid w:val="00180126"/>
    <w:rsid w:val="00180209"/>
    <w:rsid w:val="0018021C"/>
    <w:rsid w:val="00180774"/>
    <w:rsid w:val="00180EAA"/>
    <w:rsid w:val="00180EC2"/>
    <w:rsid w:val="00181005"/>
    <w:rsid w:val="0018106F"/>
    <w:rsid w:val="00181339"/>
    <w:rsid w:val="00181596"/>
    <w:rsid w:val="00181680"/>
    <w:rsid w:val="00181817"/>
    <w:rsid w:val="00181848"/>
    <w:rsid w:val="00181DF3"/>
    <w:rsid w:val="00181EF1"/>
    <w:rsid w:val="0018200B"/>
    <w:rsid w:val="00182450"/>
    <w:rsid w:val="0018254A"/>
    <w:rsid w:val="001829A6"/>
    <w:rsid w:val="00182A21"/>
    <w:rsid w:val="00183A7D"/>
    <w:rsid w:val="00183BB6"/>
    <w:rsid w:val="00183DA4"/>
    <w:rsid w:val="00183EA0"/>
    <w:rsid w:val="00183F58"/>
    <w:rsid w:val="001841C2"/>
    <w:rsid w:val="00184202"/>
    <w:rsid w:val="00184259"/>
    <w:rsid w:val="001843DB"/>
    <w:rsid w:val="0018476F"/>
    <w:rsid w:val="001847D6"/>
    <w:rsid w:val="0018495A"/>
    <w:rsid w:val="00184DD0"/>
    <w:rsid w:val="00184E93"/>
    <w:rsid w:val="001855E1"/>
    <w:rsid w:val="0018566A"/>
    <w:rsid w:val="001858A0"/>
    <w:rsid w:val="001858EA"/>
    <w:rsid w:val="001863E5"/>
    <w:rsid w:val="00186AF4"/>
    <w:rsid w:val="00186C7E"/>
    <w:rsid w:val="0018763E"/>
    <w:rsid w:val="0018776F"/>
    <w:rsid w:val="00187F3D"/>
    <w:rsid w:val="001900A2"/>
    <w:rsid w:val="001908DC"/>
    <w:rsid w:val="00190CCB"/>
    <w:rsid w:val="00190FE2"/>
    <w:rsid w:val="001912D8"/>
    <w:rsid w:val="00191554"/>
    <w:rsid w:val="00191803"/>
    <w:rsid w:val="00191CF7"/>
    <w:rsid w:val="00191FCE"/>
    <w:rsid w:val="00192052"/>
    <w:rsid w:val="001922CC"/>
    <w:rsid w:val="00192483"/>
    <w:rsid w:val="0019284D"/>
    <w:rsid w:val="001928C9"/>
    <w:rsid w:val="00192929"/>
    <w:rsid w:val="00192DC1"/>
    <w:rsid w:val="00194053"/>
    <w:rsid w:val="001943EB"/>
    <w:rsid w:val="00194949"/>
    <w:rsid w:val="00194BE9"/>
    <w:rsid w:val="00194C5E"/>
    <w:rsid w:val="00194CA4"/>
    <w:rsid w:val="00194E35"/>
    <w:rsid w:val="00194EDA"/>
    <w:rsid w:val="00194F03"/>
    <w:rsid w:val="00195023"/>
    <w:rsid w:val="001951C9"/>
    <w:rsid w:val="001956E2"/>
    <w:rsid w:val="001958EE"/>
    <w:rsid w:val="001959CD"/>
    <w:rsid w:val="00195EEF"/>
    <w:rsid w:val="00195F77"/>
    <w:rsid w:val="00196098"/>
    <w:rsid w:val="00196898"/>
    <w:rsid w:val="00196ADB"/>
    <w:rsid w:val="00196E11"/>
    <w:rsid w:val="0019736D"/>
    <w:rsid w:val="001977ED"/>
    <w:rsid w:val="00197904"/>
    <w:rsid w:val="001979BB"/>
    <w:rsid w:val="00197BFF"/>
    <w:rsid w:val="00197C2F"/>
    <w:rsid w:val="001A03C3"/>
    <w:rsid w:val="001A052D"/>
    <w:rsid w:val="001A0725"/>
    <w:rsid w:val="001A08CA"/>
    <w:rsid w:val="001A0B42"/>
    <w:rsid w:val="001A0B5D"/>
    <w:rsid w:val="001A0CC1"/>
    <w:rsid w:val="001A0DC5"/>
    <w:rsid w:val="001A0DF8"/>
    <w:rsid w:val="001A11F4"/>
    <w:rsid w:val="001A1AAD"/>
    <w:rsid w:val="001A204B"/>
    <w:rsid w:val="001A2561"/>
    <w:rsid w:val="001A2A67"/>
    <w:rsid w:val="001A2B80"/>
    <w:rsid w:val="001A305A"/>
    <w:rsid w:val="001A3198"/>
    <w:rsid w:val="001A31E4"/>
    <w:rsid w:val="001A32DA"/>
    <w:rsid w:val="001A330B"/>
    <w:rsid w:val="001A335E"/>
    <w:rsid w:val="001A35BA"/>
    <w:rsid w:val="001A37F4"/>
    <w:rsid w:val="001A3B82"/>
    <w:rsid w:val="001A4287"/>
    <w:rsid w:val="001A430F"/>
    <w:rsid w:val="001A44BC"/>
    <w:rsid w:val="001A4C6F"/>
    <w:rsid w:val="001A516E"/>
    <w:rsid w:val="001A56C7"/>
    <w:rsid w:val="001A58D8"/>
    <w:rsid w:val="001A5BD8"/>
    <w:rsid w:val="001A5C45"/>
    <w:rsid w:val="001A60A2"/>
    <w:rsid w:val="001A6111"/>
    <w:rsid w:val="001A6625"/>
    <w:rsid w:val="001A6C2E"/>
    <w:rsid w:val="001A6F58"/>
    <w:rsid w:val="001A6F68"/>
    <w:rsid w:val="001A7146"/>
    <w:rsid w:val="001A727F"/>
    <w:rsid w:val="001A75FE"/>
    <w:rsid w:val="001A7675"/>
    <w:rsid w:val="001A79D3"/>
    <w:rsid w:val="001A7BF5"/>
    <w:rsid w:val="001A7FC7"/>
    <w:rsid w:val="001B0615"/>
    <w:rsid w:val="001B0737"/>
    <w:rsid w:val="001B08E7"/>
    <w:rsid w:val="001B0C66"/>
    <w:rsid w:val="001B0EB8"/>
    <w:rsid w:val="001B118A"/>
    <w:rsid w:val="001B11EA"/>
    <w:rsid w:val="001B1669"/>
    <w:rsid w:val="001B19FF"/>
    <w:rsid w:val="001B24A6"/>
    <w:rsid w:val="001B2506"/>
    <w:rsid w:val="001B2580"/>
    <w:rsid w:val="001B2809"/>
    <w:rsid w:val="001B2931"/>
    <w:rsid w:val="001B2A46"/>
    <w:rsid w:val="001B30C0"/>
    <w:rsid w:val="001B3729"/>
    <w:rsid w:val="001B38F3"/>
    <w:rsid w:val="001B396A"/>
    <w:rsid w:val="001B3AB2"/>
    <w:rsid w:val="001B3B42"/>
    <w:rsid w:val="001B3BEF"/>
    <w:rsid w:val="001B3E8E"/>
    <w:rsid w:val="001B4316"/>
    <w:rsid w:val="001B45FC"/>
    <w:rsid w:val="001B4773"/>
    <w:rsid w:val="001B4F90"/>
    <w:rsid w:val="001B52A1"/>
    <w:rsid w:val="001B5333"/>
    <w:rsid w:val="001B5426"/>
    <w:rsid w:val="001B6823"/>
    <w:rsid w:val="001B6CF2"/>
    <w:rsid w:val="001B70B9"/>
    <w:rsid w:val="001B7758"/>
    <w:rsid w:val="001B7EFA"/>
    <w:rsid w:val="001B7F4F"/>
    <w:rsid w:val="001C0575"/>
    <w:rsid w:val="001C0677"/>
    <w:rsid w:val="001C08D8"/>
    <w:rsid w:val="001C0A66"/>
    <w:rsid w:val="001C0B97"/>
    <w:rsid w:val="001C0D43"/>
    <w:rsid w:val="001C0D55"/>
    <w:rsid w:val="001C0FA0"/>
    <w:rsid w:val="001C102A"/>
    <w:rsid w:val="001C1568"/>
    <w:rsid w:val="001C15D1"/>
    <w:rsid w:val="001C17A8"/>
    <w:rsid w:val="001C1903"/>
    <w:rsid w:val="001C1949"/>
    <w:rsid w:val="001C2397"/>
    <w:rsid w:val="001C23B5"/>
    <w:rsid w:val="001C2492"/>
    <w:rsid w:val="001C24DE"/>
    <w:rsid w:val="001C2577"/>
    <w:rsid w:val="001C262A"/>
    <w:rsid w:val="001C2852"/>
    <w:rsid w:val="001C2950"/>
    <w:rsid w:val="001C2AA6"/>
    <w:rsid w:val="001C2CD1"/>
    <w:rsid w:val="001C2F68"/>
    <w:rsid w:val="001C3470"/>
    <w:rsid w:val="001C366A"/>
    <w:rsid w:val="001C37ED"/>
    <w:rsid w:val="001C3CF9"/>
    <w:rsid w:val="001C3FE0"/>
    <w:rsid w:val="001C412B"/>
    <w:rsid w:val="001C423E"/>
    <w:rsid w:val="001C437E"/>
    <w:rsid w:val="001C4723"/>
    <w:rsid w:val="001C48C5"/>
    <w:rsid w:val="001C4F39"/>
    <w:rsid w:val="001C4FE9"/>
    <w:rsid w:val="001C51E4"/>
    <w:rsid w:val="001C536B"/>
    <w:rsid w:val="001C5777"/>
    <w:rsid w:val="001C5B26"/>
    <w:rsid w:val="001C5B47"/>
    <w:rsid w:val="001C5C51"/>
    <w:rsid w:val="001C5CDF"/>
    <w:rsid w:val="001C6395"/>
    <w:rsid w:val="001C641C"/>
    <w:rsid w:val="001C6509"/>
    <w:rsid w:val="001C6512"/>
    <w:rsid w:val="001C6A2C"/>
    <w:rsid w:val="001C6B8C"/>
    <w:rsid w:val="001C6D43"/>
    <w:rsid w:val="001C6E55"/>
    <w:rsid w:val="001C71E3"/>
    <w:rsid w:val="001C729A"/>
    <w:rsid w:val="001C72D6"/>
    <w:rsid w:val="001C7349"/>
    <w:rsid w:val="001C7892"/>
    <w:rsid w:val="001C7AEE"/>
    <w:rsid w:val="001C7BF3"/>
    <w:rsid w:val="001C7DC4"/>
    <w:rsid w:val="001C7FD4"/>
    <w:rsid w:val="001D0208"/>
    <w:rsid w:val="001D03C7"/>
    <w:rsid w:val="001D065B"/>
    <w:rsid w:val="001D0A1D"/>
    <w:rsid w:val="001D0D1C"/>
    <w:rsid w:val="001D0FAF"/>
    <w:rsid w:val="001D11F8"/>
    <w:rsid w:val="001D1478"/>
    <w:rsid w:val="001D1E52"/>
    <w:rsid w:val="001D1ECA"/>
    <w:rsid w:val="001D1F25"/>
    <w:rsid w:val="001D1FCD"/>
    <w:rsid w:val="001D263A"/>
    <w:rsid w:val="001D2746"/>
    <w:rsid w:val="001D2968"/>
    <w:rsid w:val="001D2B84"/>
    <w:rsid w:val="001D2BC3"/>
    <w:rsid w:val="001D2BC5"/>
    <w:rsid w:val="001D2D43"/>
    <w:rsid w:val="001D2E56"/>
    <w:rsid w:val="001D2F09"/>
    <w:rsid w:val="001D33CC"/>
    <w:rsid w:val="001D3401"/>
    <w:rsid w:val="001D34EB"/>
    <w:rsid w:val="001D35B4"/>
    <w:rsid w:val="001D3A4D"/>
    <w:rsid w:val="001D3F21"/>
    <w:rsid w:val="001D44B8"/>
    <w:rsid w:val="001D4515"/>
    <w:rsid w:val="001D451E"/>
    <w:rsid w:val="001D476E"/>
    <w:rsid w:val="001D4A98"/>
    <w:rsid w:val="001D5190"/>
    <w:rsid w:val="001D51D8"/>
    <w:rsid w:val="001D5339"/>
    <w:rsid w:val="001D541A"/>
    <w:rsid w:val="001D559E"/>
    <w:rsid w:val="001D56C3"/>
    <w:rsid w:val="001D5E38"/>
    <w:rsid w:val="001D5F66"/>
    <w:rsid w:val="001D5FB0"/>
    <w:rsid w:val="001D6198"/>
    <w:rsid w:val="001D62BC"/>
    <w:rsid w:val="001D6352"/>
    <w:rsid w:val="001D670F"/>
    <w:rsid w:val="001D6B86"/>
    <w:rsid w:val="001D6E5D"/>
    <w:rsid w:val="001D73B6"/>
    <w:rsid w:val="001D74CE"/>
    <w:rsid w:val="001D7622"/>
    <w:rsid w:val="001D7685"/>
    <w:rsid w:val="001D76EB"/>
    <w:rsid w:val="001D779F"/>
    <w:rsid w:val="001D78F3"/>
    <w:rsid w:val="001D79D0"/>
    <w:rsid w:val="001D7AC7"/>
    <w:rsid w:val="001D7F3D"/>
    <w:rsid w:val="001D7F80"/>
    <w:rsid w:val="001E04AD"/>
    <w:rsid w:val="001E0BF1"/>
    <w:rsid w:val="001E1815"/>
    <w:rsid w:val="001E19B9"/>
    <w:rsid w:val="001E1D29"/>
    <w:rsid w:val="001E1E28"/>
    <w:rsid w:val="001E1E6E"/>
    <w:rsid w:val="001E2620"/>
    <w:rsid w:val="001E27E7"/>
    <w:rsid w:val="001E2AF5"/>
    <w:rsid w:val="001E2B28"/>
    <w:rsid w:val="001E2D30"/>
    <w:rsid w:val="001E3674"/>
    <w:rsid w:val="001E3AC2"/>
    <w:rsid w:val="001E3D51"/>
    <w:rsid w:val="001E3D84"/>
    <w:rsid w:val="001E3DCC"/>
    <w:rsid w:val="001E3EC5"/>
    <w:rsid w:val="001E4147"/>
    <w:rsid w:val="001E4381"/>
    <w:rsid w:val="001E44D3"/>
    <w:rsid w:val="001E4CBA"/>
    <w:rsid w:val="001E548C"/>
    <w:rsid w:val="001E568C"/>
    <w:rsid w:val="001E5B5B"/>
    <w:rsid w:val="001E5CBA"/>
    <w:rsid w:val="001E60B0"/>
    <w:rsid w:val="001E69E4"/>
    <w:rsid w:val="001E7019"/>
    <w:rsid w:val="001E7047"/>
    <w:rsid w:val="001E713F"/>
    <w:rsid w:val="001E71F0"/>
    <w:rsid w:val="001E71F9"/>
    <w:rsid w:val="001E725A"/>
    <w:rsid w:val="001E7433"/>
    <w:rsid w:val="001E747D"/>
    <w:rsid w:val="001E76DA"/>
    <w:rsid w:val="001E7A00"/>
    <w:rsid w:val="001E7C3D"/>
    <w:rsid w:val="001E7F81"/>
    <w:rsid w:val="001F00DF"/>
    <w:rsid w:val="001F0141"/>
    <w:rsid w:val="001F01E5"/>
    <w:rsid w:val="001F02E1"/>
    <w:rsid w:val="001F0951"/>
    <w:rsid w:val="001F0D41"/>
    <w:rsid w:val="001F0F0C"/>
    <w:rsid w:val="001F1223"/>
    <w:rsid w:val="001F1235"/>
    <w:rsid w:val="001F182A"/>
    <w:rsid w:val="001F1D23"/>
    <w:rsid w:val="001F1E8F"/>
    <w:rsid w:val="001F1FE2"/>
    <w:rsid w:val="001F2327"/>
    <w:rsid w:val="001F2874"/>
    <w:rsid w:val="001F2B05"/>
    <w:rsid w:val="001F2B1F"/>
    <w:rsid w:val="001F3157"/>
    <w:rsid w:val="001F348E"/>
    <w:rsid w:val="001F34F8"/>
    <w:rsid w:val="001F40C4"/>
    <w:rsid w:val="001F473A"/>
    <w:rsid w:val="001F4DA1"/>
    <w:rsid w:val="001F5138"/>
    <w:rsid w:val="001F5268"/>
    <w:rsid w:val="001F553C"/>
    <w:rsid w:val="001F5A5A"/>
    <w:rsid w:val="001F5E50"/>
    <w:rsid w:val="001F5EB4"/>
    <w:rsid w:val="001F5FBA"/>
    <w:rsid w:val="001F642E"/>
    <w:rsid w:val="001F6448"/>
    <w:rsid w:val="001F64D1"/>
    <w:rsid w:val="001F6932"/>
    <w:rsid w:val="001F6A27"/>
    <w:rsid w:val="001F6A48"/>
    <w:rsid w:val="001F6AA6"/>
    <w:rsid w:val="001F6BB0"/>
    <w:rsid w:val="001F6D5B"/>
    <w:rsid w:val="001F6FDB"/>
    <w:rsid w:val="001F73EB"/>
    <w:rsid w:val="001F7414"/>
    <w:rsid w:val="001F7838"/>
    <w:rsid w:val="001F7B59"/>
    <w:rsid w:val="00200260"/>
    <w:rsid w:val="002002CE"/>
    <w:rsid w:val="002002D1"/>
    <w:rsid w:val="0020066F"/>
    <w:rsid w:val="0020107A"/>
    <w:rsid w:val="002011BD"/>
    <w:rsid w:val="0020135D"/>
    <w:rsid w:val="00201A25"/>
    <w:rsid w:val="00201BA3"/>
    <w:rsid w:val="00201D77"/>
    <w:rsid w:val="00201E8C"/>
    <w:rsid w:val="00201FED"/>
    <w:rsid w:val="00202061"/>
    <w:rsid w:val="00202EAD"/>
    <w:rsid w:val="0020328F"/>
    <w:rsid w:val="002033AF"/>
    <w:rsid w:val="00203458"/>
    <w:rsid w:val="002039F2"/>
    <w:rsid w:val="00203A6F"/>
    <w:rsid w:val="00203D3B"/>
    <w:rsid w:val="00204511"/>
    <w:rsid w:val="0020454E"/>
    <w:rsid w:val="002046F3"/>
    <w:rsid w:val="00204DE0"/>
    <w:rsid w:val="002056E7"/>
    <w:rsid w:val="00205BBD"/>
    <w:rsid w:val="00205C7B"/>
    <w:rsid w:val="0020621C"/>
    <w:rsid w:val="00206508"/>
    <w:rsid w:val="0020678B"/>
    <w:rsid w:val="002067A7"/>
    <w:rsid w:val="00206C2E"/>
    <w:rsid w:val="00206CDA"/>
    <w:rsid w:val="00206CDC"/>
    <w:rsid w:val="00207082"/>
    <w:rsid w:val="0020734D"/>
    <w:rsid w:val="002074EE"/>
    <w:rsid w:val="002075D0"/>
    <w:rsid w:val="00207BF8"/>
    <w:rsid w:val="00207DDC"/>
    <w:rsid w:val="00207E85"/>
    <w:rsid w:val="00210018"/>
    <w:rsid w:val="0021001C"/>
    <w:rsid w:val="0021022F"/>
    <w:rsid w:val="002108A7"/>
    <w:rsid w:val="00211194"/>
    <w:rsid w:val="00211218"/>
    <w:rsid w:val="0021149E"/>
    <w:rsid w:val="00211816"/>
    <w:rsid w:val="00211C55"/>
    <w:rsid w:val="0021201E"/>
    <w:rsid w:val="0021220E"/>
    <w:rsid w:val="0021238C"/>
    <w:rsid w:val="00212A08"/>
    <w:rsid w:val="00212A4A"/>
    <w:rsid w:val="00212BA4"/>
    <w:rsid w:val="00212BDC"/>
    <w:rsid w:val="00212E2B"/>
    <w:rsid w:val="00212E42"/>
    <w:rsid w:val="002132AF"/>
    <w:rsid w:val="0021340B"/>
    <w:rsid w:val="00213901"/>
    <w:rsid w:val="00213987"/>
    <w:rsid w:val="002139A2"/>
    <w:rsid w:val="00213B3D"/>
    <w:rsid w:val="00213FBB"/>
    <w:rsid w:val="002140F6"/>
    <w:rsid w:val="002143CD"/>
    <w:rsid w:val="00214569"/>
    <w:rsid w:val="00214A98"/>
    <w:rsid w:val="00215057"/>
    <w:rsid w:val="0021508D"/>
    <w:rsid w:val="00215156"/>
    <w:rsid w:val="0021517D"/>
    <w:rsid w:val="002157BF"/>
    <w:rsid w:val="00216157"/>
    <w:rsid w:val="00216BD9"/>
    <w:rsid w:val="00217566"/>
    <w:rsid w:val="0021762A"/>
    <w:rsid w:val="0021780D"/>
    <w:rsid w:val="00217940"/>
    <w:rsid w:val="00217B1B"/>
    <w:rsid w:val="0022026A"/>
    <w:rsid w:val="002204A9"/>
    <w:rsid w:val="00220A1F"/>
    <w:rsid w:val="00220D43"/>
    <w:rsid w:val="00220D69"/>
    <w:rsid w:val="002210F5"/>
    <w:rsid w:val="0022141E"/>
    <w:rsid w:val="0022160D"/>
    <w:rsid w:val="00221B97"/>
    <w:rsid w:val="00221C99"/>
    <w:rsid w:val="00221D51"/>
    <w:rsid w:val="00222123"/>
    <w:rsid w:val="0022213A"/>
    <w:rsid w:val="002222A1"/>
    <w:rsid w:val="00222946"/>
    <w:rsid w:val="00222AD1"/>
    <w:rsid w:val="00222BDB"/>
    <w:rsid w:val="00222CF1"/>
    <w:rsid w:val="0022357F"/>
    <w:rsid w:val="002236FC"/>
    <w:rsid w:val="00223BB9"/>
    <w:rsid w:val="00223C6C"/>
    <w:rsid w:val="002249FE"/>
    <w:rsid w:val="00224AF9"/>
    <w:rsid w:val="00224EA9"/>
    <w:rsid w:val="00224F04"/>
    <w:rsid w:val="00225155"/>
    <w:rsid w:val="00225423"/>
    <w:rsid w:val="0022552E"/>
    <w:rsid w:val="002255BA"/>
    <w:rsid w:val="00225D42"/>
    <w:rsid w:val="00225EA1"/>
    <w:rsid w:val="00226AEF"/>
    <w:rsid w:val="00226BFB"/>
    <w:rsid w:val="00226D9D"/>
    <w:rsid w:val="00226E3E"/>
    <w:rsid w:val="00227776"/>
    <w:rsid w:val="00227936"/>
    <w:rsid w:val="00230096"/>
    <w:rsid w:val="002301D3"/>
    <w:rsid w:val="002304EE"/>
    <w:rsid w:val="002308C7"/>
    <w:rsid w:val="00230CAD"/>
    <w:rsid w:val="002317C9"/>
    <w:rsid w:val="002317EE"/>
    <w:rsid w:val="00231AEF"/>
    <w:rsid w:val="00231BB3"/>
    <w:rsid w:val="00231CBC"/>
    <w:rsid w:val="00231DA0"/>
    <w:rsid w:val="00232158"/>
    <w:rsid w:val="00232164"/>
    <w:rsid w:val="0023253B"/>
    <w:rsid w:val="0023279B"/>
    <w:rsid w:val="002328F9"/>
    <w:rsid w:val="00232B8A"/>
    <w:rsid w:val="00232DF3"/>
    <w:rsid w:val="00232E1E"/>
    <w:rsid w:val="00233117"/>
    <w:rsid w:val="00233785"/>
    <w:rsid w:val="0023395B"/>
    <w:rsid w:val="00233A5A"/>
    <w:rsid w:val="00233CE3"/>
    <w:rsid w:val="002340FE"/>
    <w:rsid w:val="00234285"/>
    <w:rsid w:val="002343BF"/>
    <w:rsid w:val="002344C1"/>
    <w:rsid w:val="00234556"/>
    <w:rsid w:val="00234634"/>
    <w:rsid w:val="00234808"/>
    <w:rsid w:val="00234ADE"/>
    <w:rsid w:val="00234D8E"/>
    <w:rsid w:val="0023535A"/>
    <w:rsid w:val="0023535F"/>
    <w:rsid w:val="002353E9"/>
    <w:rsid w:val="002356D3"/>
    <w:rsid w:val="00235738"/>
    <w:rsid w:val="00235B29"/>
    <w:rsid w:val="00235D4C"/>
    <w:rsid w:val="002364A9"/>
    <w:rsid w:val="002366B7"/>
    <w:rsid w:val="002369E6"/>
    <w:rsid w:val="00236A81"/>
    <w:rsid w:val="00236E3A"/>
    <w:rsid w:val="00236F05"/>
    <w:rsid w:val="002371E3"/>
    <w:rsid w:val="00237528"/>
    <w:rsid w:val="00237734"/>
    <w:rsid w:val="00237789"/>
    <w:rsid w:val="002401FC"/>
    <w:rsid w:val="0024056C"/>
    <w:rsid w:val="00240D9D"/>
    <w:rsid w:val="00240E4C"/>
    <w:rsid w:val="00241240"/>
    <w:rsid w:val="002415A6"/>
    <w:rsid w:val="00242061"/>
    <w:rsid w:val="002421B1"/>
    <w:rsid w:val="00242BCF"/>
    <w:rsid w:val="00242E6D"/>
    <w:rsid w:val="00243011"/>
    <w:rsid w:val="00243511"/>
    <w:rsid w:val="0024353D"/>
    <w:rsid w:val="002435FC"/>
    <w:rsid w:val="00243768"/>
    <w:rsid w:val="00243797"/>
    <w:rsid w:val="00243859"/>
    <w:rsid w:val="00243DDA"/>
    <w:rsid w:val="002442D9"/>
    <w:rsid w:val="002447C9"/>
    <w:rsid w:val="00244A11"/>
    <w:rsid w:val="00244BA7"/>
    <w:rsid w:val="00244CA2"/>
    <w:rsid w:val="0024506F"/>
    <w:rsid w:val="00245351"/>
    <w:rsid w:val="00245432"/>
    <w:rsid w:val="002454B8"/>
    <w:rsid w:val="0024593F"/>
    <w:rsid w:val="00245B87"/>
    <w:rsid w:val="00245CC7"/>
    <w:rsid w:val="002465A6"/>
    <w:rsid w:val="00246827"/>
    <w:rsid w:val="00246897"/>
    <w:rsid w:val="002468A3"/>
    <w:rsid w:val="00246C03"/>
    <w:rsid w:val="00246F94"/>
    <w:rsid w:val="0024701E"/>
    <w:rsid w:val="00247218"/>
    <w:rsid w:val="002472D3"/>
    <w:rsid w:val="002476B6"/>
    <w:rsid w:val="00247E76"/>
    <w:rsid w:val="00247E8F"/>
    <w:rsid w:val="00250146"/>
    <w:rsid w:val="00250777"/>
    <w:rsid w:val="00250AD6"/>
    <w:rsid w:val="00250C0E"/>
    <w:rsid w:val="00250F5B"/>
    <w:rsid w:val="002510D5"/>
    <w:rsid w:val="00251572"/>
    <w:rsid w:val="0025173D"/>
    <w:rsid w:val="0025202D"/>
    <w:rsid w:val="002523CF"/>
    <w:rsid w:val="002527A3"/>
    <w:rsid w:val="0025280C"/>
    <w:rsid w:val="002528AB"/>
    <w:rsid w:val="00252907"/>
    <w:rsid w:val="002529E0"/>
    <w:rsid w:val="00252BB0"/>
    <w:rsid w:val="00252BB3"/>
    <w:rsid w:val="00253242"/>
    <w:rsid w:val="002537C5"/>
    <w:rsid w:val="0025383B"/>
    <w:rsid w:val="00253A05"/>
    <w:rsid w:val="00253D3A"/>
    <w:rsid w:val="00253DA1"/>
    <w:rsid w:val="002540E8"/>
    <w:rsid w:val="00254467"/>
    <w:rsid w:val="00254590"/>
    <w:rsid w:val="002549FC"/>
    <w:rsid w:val="00254B75"/>
    <w:rsid w:val="00254B8C"/>
    <w:rsid w:val="00254E68"/>
    <w:rsid w:val="00254F58"/>
    <w:rsid w:val="002551C8"/>
    <w:rsid w:val="0025529E"/>
    <w:rsid w:val="002556B1"/>
    <w:rsid w:val="00255773"/>
    <w:rsid w:val="002557AD"/>
    <w:rsid w:val="00255805"/>
    <w:rsid w:val="00255B58"/>
    <w:rsid w:val="00255CF8"/>
    <w:rsid w:val="00255E00"/>
    <w:rsid w:val="00255FC7"/>
    <w:rsid w:val="00256044"/>
    <w:rsid w:val="0025610B"/>
    <w:rsid w:val="002565C7"/>
    <w:rsid w:val="0025663C"/>
    <w:rsid w:val="00256671"/>
    <w:rsid w:val="002568DA"/>
    <w:rsid w:val="00256989"/>
    <w:rsid w:val="00256A50"/>
    <w:rsid w:val="00256D8B"/>
    <w:rsid w:val="00256FE1"/>
    <w:rsid w:val="00257178"/>
    <w:rsid w:val="00257354"/>
    <w:rsid w:val="0025771F"/>
    <w:rsid w:val="0025781A"/>
    <w:rsid w:val="0025782D"/>
    <w:rsid w:val="002579F8"/>
    <w:rsid w:val="00257B6B"/>
    <w:rsid w:val="00257D8A"/>
    <w:rsid w:val="00257F42"/>
    <w:rsid w:val="00257F96"/>
    <w:rsid w:val="0026064B"/>
    <w:rsid w:val="00260A2D"/>
    <w:rsid w:val="00260B38"/>
    <w:rsid w:val="00260C6C"/>
    <w:rsid w:val="002612B0"/>
    <w:rsid w:val="00261488"/>
    <w:rsid w:val="002616E8"/>
    <w:rsid w:val="0026195C"/>
    <w:rsid w:val="00261BAD"/>
    <w:rsid w:val="00261DAC"/>
    <w:rsid w:val="002621B8"/>
    <w:rsid w:val="002621BD"/>
    <w:rsid w:val="0026222C"/>
    <w:rsid w:val="00262359"/>
    <w:rsid w:val="00262490"/>
    <w:rsid w:val="002624BC"/>
    <w:rsid w:val="0026283B"/>
    <w:rsid w:val="00262969"/>
    <w:rsid w:val="00262D24"/>
    <w:rsid w:val="00262FDB"/>
    <w:rsid w:val="00263304"/>
    <w:rsid w:val="002633D9"/>
    <w:rsid w:val="0026340E"/>
    <w:rsid w:val="00263617"/>
    <w:rsid w:val="0026362E"/>
    <w:rsid w:val="00263993"/>
    <w:rsid w:val="002639CA"/>
    <w:rsid w:val="002642F2"/>
    <w:rsid w:val="0026473A"/>
    <w:rsid w:val="002648A3"/>
    <w:rsid w:val="002649A7"/>
    <w:rsid w:val="00264FC3"/>
    <w:rsid w:val="00265350"/>
    <w:rsid w:val="00265736"/>
    <w:rsid w:val="002657B3"/>
    <w:rsid w:val="00265874"/>
    <w:rsid w:val="0026589B"/>
    <w:rsid w:val="002661DB"/>
    <w:rsid w:val="0026620A"/>
    <w:rsid w:val="002662AF"/>
    <w:rsid w:val="002663B7"/>
    <w:rsid w:val="002666C5"/>
    <w:rsid w:val="00266B83"/>
    <w:rsid w:val="00266C8A"/>
    <w:rsid w:val="002675B3"/>
    <w:rsid w:val="002677CD"/>
    <w:rsid w:val="00267E01"/>
    <w:rsid w:val="00270185"/>
    <w:rsid w:val="00270ACB"/>
    <w:rsid w:val="00270BFB"/>
    <w:rsid w:val="00270C63"/>
    <w:rsid w:val="00270CEF"/>
    <w:rsid w:val="00270EAC"/>
    <w:rsid w:val="0027130B"/>
    <w:rsid w:val="0027156A"/>
    <w:rsid w:val="00271A81"/>
    <w:rsid w:val="00271CD7"/>
    <w:rsid w:val="00271CF2"/>
    <w:rsid w:val="00271D81"/>
    <w:rsid w:val="00272073"/>
    <w:rsid w:val="0027213F"/>
    <w:rsid w:val="0027227B"/>
    <w:rsid w:val="002722BD"/>
    <w:rsid w:val="0027267D"/>
    <w:rsid w:val="002727E6"/>
    <w:rsid w:val="00272A95"/>
    <w:rsid w:val="00272D1C"/>
    <w:rsid w:val="00272DD9"/>
    <w:rsid w:val="00273058"/>
    <w:rsid w:val="002731B9"/>
    <w:rsid w:val="00273206"/>
    <w:rsid w:val="00273415"/>
    <w:rsid w:val="00273A11"/>
    <w:rsid w:val="00273B8D"/>
    <w:rsid w:val="00273CF0"/>
    <w:rsid w:val="00273E72"/>
    <w:rsid w:val="0027402A"/>
    <w:rsid w:val="00274068"/>
    <w:rsid w:val="002748ED"/>
    <w:rsid w:val="0027498E"/>
    <w:rsid w:val="00274EFE"/>
    <w:rsid w:val="00275B02"/>
    <w:rsid w:val="00275FBC"/>
    <w:rsid w:val="002762DF"/>
    <w:rsid w:val="0027638B"/>
    <w:rsid w:val="0027686D"/>
    <w:rsid w:val="00276B43"/>
    <w:rsid w:val="00276DC0"/>
    <w:rsid w:val="00276FBF"/>
    <w:rsid w:val="002775DB"/>
    <w:rsid w:val="0027773B"/>
    <w:rsid w:val="00277A63"/>
    <w:rsid w:val="00277BC9"/>
    <w:rsid w:val="00277C56"/>
    <w:rsid w:val="00277D5C"/>
    <w:rsid w:val="00277F47"/>
    <w:rsid w:val="00280026"/>
    <w:rsid w:val="00280489"/>
    <w:rsid w:val="0028064F"/>
    <w:rsid w:val="00280E14"/>
    <w:rsid w:val="00280F3D"/>
    <w:rsid w:val="002810D9"/>
    <w:rsid w:val="002814EE"/>
    <w:rsid w:val="002815F0"/>
    <w:rsid w:val="00281830"/>
    <w:rsid w:val="0028195E"/>
    <w:rsid w:val="00281B57"/>
    <w:rsid w:val="00281D85"/>
    <w:rsid w:val="00281D9E"/>
    <w:rsid w:val="00281F9A"/>
    <w:rsid w:val="00282593"/>
    <w:rsid w:val="00282A37"/>
    <w:rsid w:val="00282D63"/>
    <w:rsid w:val="002830F6"/>
    <w:rsid w:val="0028328B"/>
    <w:rsid w:val="00283507"/>
    <w:rsid w:val="002836C7"/>
    <w:rsid w:val="002836D4"/>
    <w:rsid w:val="002836ED"/>
    <w:rsid w:val="00283DD1"/>
    <w:rsid w:val="00283F64"/>
    <w:rsid w:val="002840D0"/>
    <w:rsid w:val="0028421D"/>
    <w:rsid w:val="00284442"/>
    <w:rsid w:val="00284CE8"/>
    <w:rsid w:val="00285037"/>
    <w:rsid w:val="00285482"/>
    <w:rsid w:val="00285886"/>
    <w:rsid w:val="00285A5E"/>
    <w:rsid w:val="00285F7B"/>
    <w:rsid w:val="002862A3"/>
    <w:rsid w:val="002864FC"/>
    <w:rsid w:val="002866B1"/>
    <w:rsid w:val="00286B4C"/>
    <w:rsid w:val="00286C59"/>
    <w:rsid w:val="0028705C"/>
    <w:rsid w:val="0028723A"/>
    <w:rsid w:val="00287326"/>
    <w:rsid w:val="00287723"/>
    <w:rsid w:val="002878FB"/>
    <w:rsid w:val="00287ACF"/>
    <w:rsid w:val="00287D5D"/>
    <w:rsid w:val="00290124"/>
    <w:rsid w:val="00290212"/>
    <w:rsid w:val="00290256"/>
    <w:rsid w:val="00290379"/>
    <w:rsid w:val="0029043B"/>
    <w:rsid w:val="00290658"/>
    <w:rsid w:val="00290946"/>
    <w:rsid w:val="00290A06"/>
    <w:rsid w:val="00290CF7"/>
    <w:rsid w:val="00290D0E"/>
    <w:rsid w:val="002911C8"/>
    <w:rsid w:val="00291703"/>
    <w:rsid w:val="00291766"/>
    <w:rsid w:val="00291B06"/>
    <w:rsid w:val="00291B56"/>
    <w:rsid w:val="00291E60"/>
    <w:rsid w:val="00291EB3"/>
    <w:rsid w:val="002920C1"/>
    <w:rsid w:val="0029211E"/>
    <w:rsid w:val="00292489"/>
    <w:rsid w:val="0029263E"/>
    <w:rsid w:val="00292791"/>
    <w:rsid w:val="00292A8E"/>
    <w:rsid w:val="00292F0A"/>
    <w:rsid w:val="002930FA"/>
    <w:rsid w:val="00293198"/>
    <w:rsid w:val="002933A1"/>
    <w:rsid w:val="0029353D"/>
    <w:rsid w:val="00293A66"/>
    <w:rsid w:val="00293B8B"/>
    <w:rsid w:val="00293C4B"/>
    <w:rsid w:val="0029423E"/>
    <w:rsid w:val="0029450E"/>
    <w:rsid w:val="00294B1A"/>
    <w:rsid w:val="00294C0F"/>
    <w:rsid w:val="00294F77"/>
    <w:rsid w:val="0029551E"/>
    <w:rsid w:val="0029574D"/>
    <w:rsid w:val="00295922"/>
    <w:rsid w:val="00295C85"/>
    <w:rsid w:val="002962CB"/>
    <w:rsid w:val="002962D4"/>
    <w:rsid w:val="0029691D"/>
    <w:rsid w:val="00297206"/>
    <w:rsid w:val="00297465"/>
    <w:rsid w:val="002975D4"/>
    <w:rsid w:val="002977B4"/>
    <w:rsid w:val="00297A00"/>
    <w:rsid w:val="00297BFE"/>
    <w:rsid w:val="00297CE2"/>
    <w:rsid w:val="00297D14"/>
    <w:rsid w:val="00297DFA"/>
    <w:rsid w:val="00297F8C"/>
    <w:rsid w:val="002A0113"/>
    <w:rsid w:val="002A02C5"/>
    <w:rsid w:val="002A03ED"/>
    <w:rsid w:val="002A040F"/>
    <w:rsid w:val="002A051F"/>
    <w:rsid w:val="002A0BC9"/>
    <w:rsid w:val="002A0F27"/>
    <w:rsid w:val="002A190F"/>
    <w:rsid w:val="002A1B25"/>
    <w:rsid w:val="002A1B2A"/>
    <w:rsid w:val="002A1CB1"/>
    <w:rsid w:val="002A1ED7"/>
    <w:rsid w:val="002A2129"/>
    <w:rsid w:val="002A2D08"/>
    <w:rsid w:val="002A2FA2"/>
    <w:rsid w:val="002A3215"/>
    <w:rsid w:val="002A33F4"/>
    <w:rsid w:val="002A3697"/>
    <w:rsid w:val="002A3796"/>
    <w:rsid w:val="002A38CF"/>
    <w:rsid w:val="002A3AED"/>
    <w:rsid w:val="002A3B3F"/>
    <w:rsid w:val="002A3B90"/>
    <w:rsid w:val="002A3E86"/>
    <w:rsid w:val="002A46F7"/>
    <w:rsid w:val="002A4859"/>
    <w:rsid w:val="002A4AB8"/>
    <w:rsid w:val="002A4F74"/>
    <w:rsid w:val="002A51C1"/>
    <w:rsid w:val="002A538D"/>
    <w:rsid w:val="002A5A02"/>
    <w:rsid w:val="002A5A51"/>
    <w:rsid w:val="002A5A64"/>
    <w:rsid w:val="002A5CF5"/>
    <w:rsid w:val="002A5D74"/>
    <w:rsid w:val="002A5F01"/>
    <w:rsid w:val="002A5F5D"/>
    <w:rsid w:val="002A5FBE"/>
    <w:rsid w:val="002A6ABB"/>
    <w:rsid w:val="002A6CE6"/>
    <w:rsid w:val="002A797E"/>
    <w:rsid w:val="002A7DBA"/>
    <w:rsid w:val="002A7E9B"/>
    <w:rsid w:val="002B0578"/>
    <w:rsid w:val="002B059A"/>
    <w:rsid w:val="002B059F"/>
    <w:rsid w:val="002B060A"/>
    <w:rsid w:val="002B0668"/>
    <w:rsid w:val="002B1293"/>
    <w:rsid w:val="002B1AD6"/>
    <w:rsid w:val="002B1E1C"/>
    <w:rsid w:val="002B2183"/>
    <w:rsid w:val="002B2414"/>
    <w:rsid w:val="002B25FA"/>
    <w:rsid w:val="002B295F"/>
    <w:rsid w:val="002B2B16"/>
    <w:rsid w:val="002B3035"/>
    <w:rsid w:val="002B32CA"/>
    <w:rsid w:val="002B32DD"/>
    <w:rsid w:val="002B3968"/>
    <w:rsid w:val="002B3A05"/>
    <w:rsid w:val="002B4001"/>
    <w:rsid w:val="002B409B"/>
    <w:rsid w:val="002B40EA"/>
    <w:rsid w:val="002B4392"/>
    <w:rsid w:val="002B4528"/>
    <w:rsid w:val="002B49D7"/>
    <w:rsid w:val="002B4A50"/>
    <w:rsid w:val="002B4B05"/>
    <w:rsid w:val="002B4C36"/>
    <w:rsid w:val="002B50B3"/>
    <w:rsid w:val="002B5562"/>
    <w:rsid w:val="002B56C3"/>
    <w:rsid w:val="002B595B"/>
    <w:rsid w:val="002B5AD5"/>
    <w:rsid w:val="002B5C5A"/>
    <w:rsid w:val="002B6038"/>
    <w:rsid w:val="002B609A"/>
    <w:rsid w:val="002B61FF"/>
    <w:rsid w:val="002B6422"/>
    <w:rsid w:val="002B68D1"/>
    <w:rsid w:val="002B6ABA"/>
    <w:rsid w:val="002B6B43"/>
    <w:rsid w:val="002B71BA"/>
    <w:rsid w:val="002B742B"/>
    <w:rsid w:val="002B7540"/>
    <w:rsid w:val="002B782F"/>
    <w:rsid w:val="002B7843"/>
    <w:rsid w:val="002B7A02"/>
    <w:rsid w:val="002B7AE1"/>
    <w:rsid w:val="002B7B4D"/>
    <w:rsid w:val="002B7C88"/>
    <w:rsid w:val="002C0291"/>
    <w:rsid w:val="002C0439"/>
    <w:rsid w:val="002C0625"/>
    <w:rsid w:val="002C0678"/>
    <w:rsid w:val="002C1252"/>
    <w:rsid w:val="002C12D8"/>
    <w:rsid w:val="002C1391"/>
    <w:rsid w:val="002C15D5"/>
    <w:rsid w:val="002C171E"/>
    <w:rsid w:val="002C182C"/>
    <w:rsid w:val="002C1896"/>
    <w:rsid w:val="002C1A06"/>
    <w:rsid w:val="002C208E"/>
    <w:rsid w:val="002C2F67"/>
    <w:rsid w:val="002C30AC"/>
    <w:rsid w:val="002C3355"/>
    <w:rsid w:val="002C34A6"/>
    <w:rsid w:val="002C35FD"/>
    <w:rsid w:val="002C3609"/>
    <w:rsid w:val="002C3A60"/>
    <w:rsid w:val="002C3C63"/>
    <w:rsid w:val="002C45B6"/>
    <w:rsid w:val="002C4633"/>
    <w:rsid w:val="002C47A5"/>
    <w:rsid w:val="002C4A6F"/>
    <w:rsid w:val="002C506F"/>
    <w:rsid w:val="002C51B6"/>
    <w:rsid w:val="002C578A"/>
    <w:rsid w:val="002C5912"/>
    <w:rsid w:val="002C5970"/>
    <w:rsid w:val="002C5C0C"/>
    <w:rsid w:val="002C5D86"/>
    <w:rsid w:val="002C5F03"/>
    <w:rsid w:val="002C60E1"/>
    <w:rsid w:val="002C6170"/>
    <w:rsid w:val="002C6588"/>
    <w:rsid w:val="002C662D"/>
    <w:rsid w:val="002C66E9"/>
    <w:rsid w:val="002C6A85"/>
    <w:rsid w:val="002C6B2F"/>
    <w:rsid w:val="002C6BFB"/>
    <w:rsid w:val="002C71CF"/>
    <w:rsid w:val="002C742D"/>
    <w:rsid w:val="002C7813"/>
    <w:rsid w:val="002C78D8"/>
    <w:rsid w:val="002C7A91"/>
    <w:rsid w:val="002C7B61"/>
    <w:rsid w:val="002C7B6D"/>
    <w:rsid w:val="002C7C2B"/>
    <w:rsid w:val="002C7C42"/>
    <w:rsid w:val="002C7D61"/>
    <w:rsid w:val="002D00FA"/>
    <w:rsid w:val="002D023F"/>
    <w:rsid w:val="002D049F"/>
    <w:rsid w:val="002D0987"/>
    <w:rsid w:val="002D0B7C"/>
    <w:rsid w:val="002D0D1A"/>
    <w:rsid w:val="002D0E54"/>
    <w:rsid w:val="002D10DE"/>
    <w:rsid w:val="002D1359"/>
    <w:rsid w:val="002D155C"/>
    <w:rsid w:val="002D1637"/>
    <w:rsid w:val="002D1688"/>
    <w:rsid w:val="002D16B8"/>
    <w:rsid w:val="002D1729"/>
    <w:rsid w:val="002D1819"/>
    <w:rsid w:val="002D1B69"/>
    <w:rsid w:val="002D1BA5"/>
    <w:rsid w:val="002D1C46"/>
    <w:rsid w:val="002D1D4F"/>
    <w:rsid w:val="002D25B7"/>
    <w:rsid w:val="002D264F"/>
    <w:rsid w:val="002D26EC"/>
    <w:rsid w:val="002D2884"/>
    <w:rsid w:val="002D2A87"/>
    <w:rsid w:val="002D2BF5"/>
    <w:rsid w:val="002D2D0E"/>
    <w:rsid w:val="002D2D9E"/>
    <w:rsid w:val="002D2E54"/>
    <w:rsid w:val="002D3043"/>
    <w:rsid w:val="002D3249"/>
    <w:rsid w:val="002D35F5"/>
    <w:rsid w:val="002D378F"/>
    <w:rsid w:val="002D3B6D"/>
    <w:rsid w:val="002D3D5A"/>
    <w:rsid w:val="002D3E5B"/>
    <w:rsid w:val="002D4162"/>
    <w:rsid w:val="002D4510"/>
    <w:rsid w:val="002D47FE"/>
    <w:rsid w:val="002D4A56"/>
    <w:rsid w:val="002D4B1D"/>
    <w:rsid w:val="002D5270"/>
    <w:rsid w:val="002D532D"/>
    <w:rsid w:val="002D58FC"/>
    <w:rsid w:val="002D5D7D"/>
    <w:rsid w:val="002D5F27"/>
    <w:rsid w:val="002D5FDF"/>
    <w:rsid w:val="002D605B"/>
    <w:rsid w:val="002D607B"/>
    <w:rsid w:val="002D6582"/>
    <w:rsid w:val="002D65E2"/>
    <w:rsid w:val="002D676A"/>
    <w:rsid w:val="002D6B7B"/>
    <w:rsid w:val="002D739A"/>
    <w:rsid w:val="002D73BD"/>
    <w:rsid w:val="002D76AB"/>
    <w:rsid w:val="002D781B"/>
    <w:rsid w:val="002D786D"/>
    <w:rsid w:val="002D7912"/>
    <w:rsid w:val="002D7C74"/>
    <w:rsid w:val="002D7D26"/>
    <w:rsid w:val="002E0020"/>
    <w:rsid w:val="002E0042"/>
    <w:rsid w:val="002E0188"/>
    <w:rsid w:val="002E0209"/>
    <w:rsid w:val="002E0591"/>
    <w:rsid w:val="002E070F"/>
    <w:rsid w:val="002E0806"/>
    <w:rsid w:val="002E09B5"/>
    <w:rsid w:val="002E0C29"/>
    <w:rsid w:val="002E0C55"/>
    <w:rsid w:val="002E0CBF"/>
    <w:rsid w:val="002E1230"/>
    <w:rsid w:val="002E1545"/>
    <w:rsid w:val="002E180A"/>
    <w:rsid w:val="002E1910"/>
    <w:rsid w:val="002E1978"/>
    <w:rsid w:val="002E1BC6"/>
    <w:rsid w:val="002E1EC2"/>
    <w:rsid w:val="002E1EC7"/>
    <w:rsid w:val="002E210E"/>
    <w:rsid w:val="002E2333"/>
    <w:rsid w:val="002E2433"/>
    <w:rsid w:val="002E25AC"/>
    <w:rsid w:val="002E28BA"/>
    <w:rsid w:val="002E361B"/>
    <w:rsid w:val="002E361C"/>
    <w:rsid w:val="002E3943"/>
    <w:rsid w:val="002E3A0F"/>
    <w:rsid w:val="002E3EAF"/>
    <w:rsid w:val="002E3F7C"/>
    <w:rsid w:val="002E4254"/>
    <w:rsid w:val="002E44C3"/>
    <w:rsid w:val="002E4691"/>
    <w:rsid w:val="002E4695"/>
    <w:rsid w:val="002E4C2F"/>
    <w:rsid w:val="002E4E2F"/>
    <w:rsid w:val="002E4F13"/>
    <w:rsid w:val="002E4FB7"/>
    <w:rsid w:val="002E5213"/>
    <w:rsid w:val="002E5392"/>
    <w:rsid w:val="002E5412"/>
    <w:rsid w:val="002E543D"/>
    <w:rsid w:val="002E577D"/>
    <w:rsid w:val="002E5E86"/>
    <w:rsid w:val="002E63EE"/>
    <w:rsid w:val="002E6468"/>
    <w:rsid w:val="002E6712"/>
    <w:rsid w:val="002E6CC5"/>
    <w:rsid w:val="002E6FDB"/>
    <w:rsid w:val="002E700E"/>
    <w:rsid w:val="002E71B1"/>
    <w:rsid w:val="002E7794"/>
    <w:rsid w:val="002E79A6"/>
    <w:rsid w:val="002F0A46"/>
    <w:rsid w:val="002F0C37"/>
    <w:rsid w:val="002F0C92"/>
    <w:rsid w:val="002F0E1E"/>
    <w:rsid w:val="002F104B"/>
    <w:rsid w:val="002F11D3"/>
    <w:rsid w:val="002F16B7"/>
    <w:rsid w:val="002F1C09"/>
    <w:rsid w:val="002F1CE6"/>
    <w:rsid w:val="002F1E70"/>
    <w:rsid w:val="002F2645"/>
    <w:rsid w:val="002F28F1"/>
    <w:rsid w:val="002F3510"/>
    <w:rsid w:val="002F3563"/>
    <w:rsid w:val="002F35DF"/>
    <w:rsid w:val="002F3800"/>
    <w:rsid w:val="002F3839"/>
    <w:rsid w:val="002F3866"/>
    <w:rsid w:val="002F3875"/>
    <w:rsid w:val="002F4613"/>
    <w:rsid w:val="002F4696"/>
    <w:rsid w:val="002F472F"/>
    <w:rsid w:val="002F48B0"/>
    <w:rsid w:val="002F4DDB"/>
    <w:rsid w:val="002F4DF3"/>
    <w:rsid w:val="002F4EC1"/>
    <w:rsid w:val="002F5497"/>
    <w:rsid w:val="002F556F"/>
    <w:rsid w:val="002F5678"/>
    <w:rsid w:val="002F5818"/>
    <w:rsid w:val="002F5CE8"/>
    <w:rsid w:val="002F5F3B"/>
    <w:rsid w:val="002F61A4"/>
    <w:rsid w:val="002F64E5"/>
    <w:rsid w:val="002F66F6"/>
    <w:rsid w:val="002F693C"/>
    <w:rsid w:val="002F69BB"/>
    <w:rsid w:val="002F6E1A"/>
    <w:rsid w:val="002F6EC5"/>
    <w:rsid w:val="002F6FAD"/>
    <w:rsid w:val="002F7003"/>
    <w:rsid w:val="002F70BB"/>
    <w:rsid w:val="002F7707"/>
    <w:rsid w:val="002F797B"/>
    <w:rsid w:val="002F7A9E"/>
    <w:rsid w:val="002F7C6D"/>
    <w:rsid w:val="003006FA"/>
    <w:rsid w:val="0030071B"/>
    <w:rsid w:val="00300995"/>
    <w:rsid w:val="003010D4"/>
    <w:rsid w:val="0030120B"/>
    <w:rsid w:val="00301390"/>
    <w:rsid w:val="00302044"/>
    <w:rsid w:val="003020F4"/>
    <w:rsid w:val="003023A1"/>
    <w:rsid w:val="003025C7"/>
    <w:rsid w:val="0030360F"/>
    <w:rsid w:val="00303790"/>
    <w:rsid w:val="00303984"/>
    <w:rsid w:val="00303E57"/>
    <w:rsid w:val="00303FAF"/>
    <w:rsid w:val="00304072"/>
    <w:rsid w:val="00304161"/>
    <w:rsid w:val="00304201"/>
    <w:rsid w:val="003043A7"/>
    <w:rsid w:val="003043C9"/>
    <w:rsid w:val="00304618"/>
    <w:rsid w:val="00304643"/>
    <w:rsid w:val="0030477F"/>
    <w:rsid w:val="003047D2"/>
    <w:rsid w:val="0030493A"/>
    <w:rsid w:val="00304A73"/>
    <w:rsid w:val="00304AB6"/>
    <w:rsid w:val="00304AFB"/>
    <w:rsid w:val="00304DFD"/>
    <w:rsid w:val="00304EFB"/>
    <w:rsid w:val="00304FE5"/>
    <w:rsid w:val="0030526C"/>
    <w:rsid w:val="003057BF"/>
    <w:rsid w:val="003057F7"/>
    <w:rsid w:val="00305842"/>
    <w:rsid w:val="0030597C"/>
    <w:rsid w:val="003059A3"/>
    <w:rsid w:val="00305D69"/>
    <w:rsid w:val="003063A5"/>
    <w:rsid w:val="003063E2"/>
    <w:rsid w:val="00306530"/>
    <w:rsid w:val="00306651"/>
    <w:rsid w:val="00306864"/>
    <w:rsid w:val="003069F9"/>
    <w:rsid w:val="00306C90"/>
    <w:rsid w:val="00306CCA"/>
    <w:rsid w:val="00307669"/>
    <w:rsid w:val="00307951"/>
    <w:rsid w:val="00307AEA"/>
    <w:rsid w:val="00307D23"/>
    <w:rsid w:val="00307DB7"/>
    <w:rsid w:val="00307EBE"/>
    <w:rsid w:val="00307F99"/>
    <w:rsid w:val="00310040"/>
    <w:rsid w:val="00310128"/>
    <w:rsid w:val="00310208"/>
    <w:rsid w:val="00310371"/>
    <w:rsid w:val="0031042D"/>
    <w:rsid w:val="0031058F"/>
    <w:rsid w:val="003107A6"/>
    <w:rsid w:val="0031089E"/>
    <w:rsid w:val="00310B1D"/>
    <w:rsid w:val="00310BD7"/>
    <w:rsid w:val="00310CE6"/>
    <w:rsid w:val="00310D69"/>
    <w:rsid w:val="00310E45"/>
    <w:rsid w:val="00310EA6"/>
    <w:rsid w:val="00311329"/>
    <w:rsid w:val="00311663"/>
    <w:rsid w:val="00311668"/>
    <w:rsid w:val="003116D4"/>
    <w:rsid w:val="00311C89"/>
    <w:rsid w:val="00311FB1"/>
    <w:rsid w:val="0031246D"/>
    <w:rsid w:val="0031257A"/>
    <w:rsid w:val="003129EE"/>
    <w:rsid w:val="00313938"/>
    <w:rsid w:val="00313AEF"/>
    <w:rsid w:val="0031422F"/>
    <w:rsid w:val="0031472E"/>
    <w:rsid w:val="003147B7"/>
    <w:rsid w:val="00314844"/>
    <w:rsid w:val="003149A9"/>
    <w:rsid w:val="00314D1A"/>
    <w:rsid w:val="00314D56"/>
    <w:rsid w:val="0031528D"/>
    <w:rsid w:val="00315535"/>
    <w:rsid w:val="00315650"/>
    <w:rsid w:val="00315675"/>
    <w:rsid w:val="00315888"/>
    <w:rsid w:val="00315EC0"/>
    <w:rsid w:val="003161E0"/>
    <w:rsid w:val="003168B2"/>
    <w:rsid w:val="00316FFF"/>
    <w:rsid w:val="0031702A"/>
    <w:rsid w:val="003170A7"/>
    <w:rsid w:val="003178EF"/>
    <w:rsid w:val="003179E3"/>
    <w:rsid w:val="00317B6B"/>
    <w:rsid w:val="00317CF0"/>
    <w:rsid w:val="00317E59"/>
    <w:rsid w:val="00317F8C"/>
    <w:rsid w:val="00320066"/>
    <w:rsid w:val="00320368"/>
    <w:rsid w:val="0032040C"/>
    <w:rsid w:val="00320465"/>
    <w:rsid w:val="00320A64"/>
    <w:rsid w:val="00320B02"/>
    <w:rsid w:val="00320B84"/>
    <w:rsid w:val="00320D78"/>
    <w:rsid w:val="00321697"/>
    <w:rsid w:val="00321943"/>
    <w:rsid w:val="00321C49"/>
    <w:rsid w:val="00321D14"/>
    <w:rsid w:val="00322065"/>
    <w:rsid w:val="0032209B"/>
    <w:rsid w:val="00322440"/>
    <w:rsid w:val="00322496"/>
    <w:rsid w:val="00322AE7"/>
    <w:rsid w:val="00322D91"/>
    <w:rsid w:val="00322EEA"/>
    <w:rsid w:val="003231DE"/>
    <w:rsid w:val="0032320A"/>
    <w:rsid w:val="00323743"/>
    <w:rsid w:val="00323BA3"/>
    <w:rsid w:val="00323F0D"/>
    <w:rsid w:val="00324003"/>
    <w:rsid w:val="003240EC"/>
    <w:rsid w:val="0032422B"/>
    <w:rsid w:val="00324344"/>
    <w:rsid w:val="00324B63"/>
    <w:rsid w:val="00324E54"/>
    <w:rsid w:val="00324E78"/>
    <w:rsid w:val="00324ECF"/>
    <w:rsid w:val="003250C3"/>
    <w:rsid w:val="00325246"/>
    <w:rsid w:val="003253A1"/>
    <w:rsid w:val="00325619"/>
    <w:rsid w:val="003257B1"/>
    <w:rsid w:val="00325869"/>
    <w:rsid w:val="00325A8A"/>
    <w:rsid w:val="00325A8C"/>
    <w:rsid w:val="00325B90"/>
    <w:rsid w:val="00325D35"/>
    <w:rsid w:val="00325D4C"/>
    <w:rsid w:val="00325E91"/>
    <w:rsid w:val="00326448"/>
    <w:rsid w:val="0032650F"/>
    <w:rsid w:val="003265BD"/>
    <w:rsid w:val="0032662E"/>
    <w:rsid w:val="00326854"/>
    <w:rsid w:val="00326AC6"/>
    <w:rsid w:val="00326F42"/>
    <w:rsid w:val="00327220"/>
    <w:rsid w:val="003272AF"/>
    <w:rsid w:val="003275E4"/>
    <w:rsid w:val="003275F0"/>
    <w:rsid w:val="00327788"/>
    <w:rsid w:val="003278A7"/>
    <w:rsid w:val="00327C75"/>
    <w:rsid w:val="00327F0D"/>
    <w:rsid w:val="00330069"/>
    <w:rsid w:val="003300A0"/>
    <w:rsid w:val="00330144"/>
    <w:rsid w:val="003302D8"/>
    <w:rsid w:val="0033032C"/>
    <w:rsid w:val="003304A1"/>
    <w:rsid w:val="0033052A"/>
    <w:rsid w:val="00330999"/>
    <w:rsid w:val="0033103C"/>
    <w:rsid w:val="00331316"/>
    <w:rsid w:val="0033133C"/>
    <w:rsid w:val="0033161D"/>
    <w:rsid w:val="00331864"/>
    <w:rsid w:val="003319A1"/>
    <w:rsid w:val="00331FF5"/>
    <w:rsid w:val="0033244F"/>
    <w:rsid w:val="0033283F"/>
    <w:rsid w:val="00332BF1"/>
    <w:rsid w:val="00332C1D"/>
    <w:rsid w:val="00332EF9"/>
    <w:rsid w:val="00332F67"/>
    <w:rsid w:val="00333005"/>
    <w:rsid w:val="00333597"/>
    <w:rsid w:val="00333611"/>
    <w:rsid w:val="003340BD"/>
    <w:rsid w:val="00334500"/>
    <w:rsid w:val="0033497F"/>
    <w:rsid w:val="00334BE7"/>
    <w:rsid w:val="00334E58"/>
    <w:rsid w:val="00335067"/>
    <w:rsid w:val="00335160"/>
    <w:rsid w:val="003356EF"/>
    <w:rsid w:val="00335707"/>
    <w:rsid w:val="0033572F"/>
    <w:rsid w:val="00335C05"/>
    <w:rsid w:val="00335F31"/>
    <w:rsid w:val="0033634D"/>
    <w:rsid w:val="0033643D"/>
    <w:rsid w:val="00336998"/>
    <w:rsid w:val="00336EB7"/>
    <w:rsid w:val="003370E6"/>
    <w:rsid w:val="00337740"/>
    <w:rsid w:val="00337743"/>
    <w:rsid w:val="003379DF"/>
    <w:rsid w:val="00337E16"/>
    <w:rsid w:val="003401CA"/>
    <w:rsid w:val="00340266"/>
    <w:rsid w:val="003409FD"/>
    <w:rsid w:val="00340BCF"/>
    <w:rsid w:val="00340E66"/>
    <w:rsid w:val="00340F10"/>
    <w:rsid w:val="00341092"/>
    <w:rsid w:val="00341423"/>
    <w:rsid w:val="00341469"/>
    <w:rsid w:val="00341C89"/>
    <w:rsid w:val="00341D56"/>
    <w:rsid w:val="00342191"/>
    <w:rsid w:val="003423FA"/>
    <w:rsid w:val="00342629"/>
    <w:rsid w:val="003426CB"/>
    <w:rsid w:val="003427FE"/>
    <w:rsid w:val="0034291F"/>
    <w:rsid w:val="00342A44"/>
    <w:rsid w:val="00342B40"/>
    <w:rsid w:val="003436D7"/>
    <w:rsid w:val="003436F1"/>
    <w:rsid w:val="00343FC9"/>
    <w:rsid w:val="003444BC"/>
    <w:rsid w:val="003444E5"/>
    <w:rsid w:val="00344520"/>
    <w:rsid w:val="0034481B"/>
    <w:rsid w:val="0034486B"/>
    <w:rsid w:val="0034489F"/>
    <w:rsid w:val="003448C6"/>
    <w:rsid w:val="003449A9"/>
    <w:rsid w:val="00344D92"/>
    <w:rsid w:val="003455A2"/>
    <w:rsid w:val="00345750"/>
    <w:rsid w:val="00345760"/>
    <w:rsid w:val="00345BD4"/>
    <w:rsid w:val="00345E8E"/>
    <w:rsid w:val="00345FF7"/>
    <w:rsid w:val="003463B5"/>
    <w:rsid w:val="0034659F"/>
    <w:rsid w:val="00346654"/>
    <w:rsid w:val="0034675B"/>
    <w:rsid w:val="00346F51"/>
    <w:rsid w:val="00347465"/>
    <w:rsid w:val="0034796E"/>
    <w:rsid w:val="00347B56"/>
    <w:rsid w:val="00347E1A"/>
    <w:rsid w:val="00347FA9"/>
    <w:rsid w:val="003506E7"/>
    <w:rsid w:val="0035080A"/>
    <w:rsid w:val="0035084B"/>
    <w:rsid w:val="00350A54"/>
    <w:rsid w:val="00350BE7"/>
    <w:rsid w:val="00350C4D"/>
    <w:rsid w:val="00350CBD"/>
    <w:rsid w:val="00350CDA"/>
    <w:rsid w:val="00350E87"/>
    <w:rsid w:val="00350ECA"/>
    <w:rsid w:val="00351286"/>
    <w:rsid w:val="00351609"/>
    <w:rsid w:val="00352323"/>
    <w:rsid w:val="00352B17"/>
    <w:rsid w:val="00352C98"/>
    <w:rsid w:val="00353018"/>
    <w:rsid w:val="00353253"/>
    <w:rsid w:val="003533A6"/>
    <w:rsid w:val="00353431"/>
    <w:rsid w:val="003536BB"/>
    <w:rsid w:val="00353B7C"/>
    <w:rsid w:val="00353BE4"/>
    <w:rsid w:val="00353D60"/>
    <w:rsid w:val="0035402B"/>
    <w:rsid w:val="0035422D"/>
    <w:rsid w:val="0035438E"/>
    <w:rsid w:val="003547C0"/>
    <w:rsid w:val="00354832"/>
    <w:rsid w:val="003548C6"/>
    <w:rsid w:val="0035500F"/>
    <w:rsid w:val="0035552E"/>
    <w:rsid w:val="00355564"/>
    <w:rsid w:val="00355796"/>
    <w:rsid w:val="003557D3"/>
    <w:rsid w:val="00355828"/>
    <w:rsid w:val="00355872"/>
    <w:rsid w:val="00355B00"/>
    <w:rsid w:val="00355C09"/>
    <w:rsid w:val="003561EE"/>
    <w:rsid w:val="00356418"/>
    <w:rsid w:val="0035689D"/>
    <w:rsid w:val="00356D90"/>
    <w:rsid w:val="00356E38"/>
    <w:rsid w:val="00356F95"/>
    <w:rsid w:val="0035721C"/>
    <w:rsid w:val="00357456"/>
    <w:rsid w:val="00357653"/>
    <w:rsid w:val="003576A1"/>
    <w:rsid w:val="003576DA"/>
    <w:rsid w:val="003577EB"/>
    <w:rsid w:val="00357B6E"/>
    <w:rsid w:val="00357CBE"/>
    <w:rsid w:val="00357D66"/>
    <w:rsid w:val="003602F2"/>
    <w:rsid w:val="003603B9"/>
    <w:rsid w:val="0036046F"/>
    <w:rsid w:val="003609A7"/>
    <w:rsid w:val="00360C13"/>
    <w:rsid w:val="00361263"/>
    <w:rsid w:val="003613E4"/>
    <w:rsid w:val="00361427"/>
    <w:rsid w:val="00361487"/>
    <w:rsid w:val="00361661"/>
    <w:rsid w:val="003616B4"/>
    <w:rsid w:val="0036199D"/>
    <w:rsid w:val="00362905"/>
    <w:rsid w:val="003629D8"/>
    <w:rsid w:val="00362CB5"/>
    <w:rsid w:val="00362D04"/>
    <w:rsid w:val="00362D33"/>
    <w:rsid w:val="00362E2E"/>
    <w:rsid w:val="0036318E"/>
    <w:rsid w:val="00363230"/>
    <w:rsid w:val="0036407C"/>
    <w:rsid w:val="003644B2"/>
    <w:rsid w:val="00364897"/>
    <w:rsid w:val="00364B80"/>
    <w:rsid w:val="00364D53"/>
    <w:rsid w:val="00364D74"/>
    <w:rsid w:val="00364FD8"/>
    <w:rsid w:val="0036548C"/>
    <w:rsid w:val="003654A7"/>
    <w:rsid w:val="00365669"/>
    <w:rsid w:val="00365A74"/>
    <w:rsid w:val="0036610E"/>
    <w:rsid w:val="00366735"/>
    <w:rsid w:val="0036674E"/>
    <w:rsid w:val="0036675B"/>
    <w:rsid w:val="00366917"/>
    <w:rsid w:val="00366BCA"/>
    <w:rsid w:val="00366D63"/>
    <w:rsid w:val="00366EBB"/>
    <w:rsid w:val="00366F43"/>
    <w:rsid w:val="0036772F"/>
    <w:rsid w:val="00367BD2"/>
    <w:rsid w:val="003705BB"/>
    <w:rsid w:val="00370612"/>
    <w:rsid w:val="00370987"/>
    <w:rsid w:val="003709BD"/>
    <w:rsid w:val="00370A1C"/>
    <w:rsid w:val="00370AD3"/>
    <w:rsid w:val="00370BC7"/>
    <w:rsid w:val="00370D62"/>
    <w:rsid w:val="00370EAD"/>
    <w:rsid w:val="00370FB6"/>
    <w:rsid w:val="00371059"/>
    <w:rsid w:val="003715D6"/>
    <w:rsid w:val="003717C6"/>
    <w:rsid w:val="00371822"/>
    <w:rsid w:val="003719DE"/>
    <w:rsid w:val="00371A15"/>
    <w:rsid w:val="00371A33"/>
    <w:rsid w:val="00371F8F"/>
    <w:rsid w:val="0037265E"/>
    <w:rsid w:val="0037285D"/>
    <w:rsid w:val="00372946"/>
    <w:rsid w:val="00372E83"/>
    <w:rsid w:val="003730E2"/>
    <w:rsid w:val="0037314C"/>
    <w:rsid w:val="003731C2"/>
    <w:rsid w:val="003733F4"/>
    <w:rsid w:val="00373747"/>
    <w:rsid w:val="00373860"/>
    <w:rsid w:val="00373DBC"/>
    <w:rsid w:val="00373DDB"/>
    <w:rsid w:val="00373F9C"/>
    <w:rsid w:val="00374076"/>
    <w:rsid w:val="00374220"/>
    <w:rsid w:val="00374226"/>
    <w:rsid w:val="00374B8C"/>
    <w:rsid w:val="00375080"/>
    <w:rsid w:val="0037523C"/>
    <w:rsid w:val="00375561"/>
    <w:rsid w:val="00375772"/>
    <w:rsid w:val="0037593A"/>
    <w:rsid w:val="00375D9E"/>
    <w:rsid w:val="003761DC"/>
    <w:rsid w:val="00376223"/>
    <w:rsid w:val="00376575"/>
    <w:rsid w:val="003765A7"/>
    <w:rsid w:val="003766A1"/>
    <w:rsid w:val="0037674F"/>
    <w:rsid w:val="0037696B"/>
    <w:rsid w:val="00376B8B"/>
    <w:rsid w:val="00376C51"/>
    <w:rsid w:val="00376CE2"/>
    <w:rsid w:val="00376D6D"/>
    <w:rsid w:val="00377047"/>
    <w:rsid w:val="00377407"/>
    <w:rsid w:val="003775AA"/>
    <w:rsid w:val="00380026"/>
    <w:rsid w:val="0038073F"/>
    <w:rsid w:val="003807B1"/>
    <w:rsid w:val="0038081D"/>
    <w:rsid w:val="003808DB"/>
    <w:rsid w:val="00380993"/>
    <w:rsid w:val="0038122A"/>
    <w:rsid w:val="00381332"/>
    <w:rsid w:val="00381780"/>
    <w:rsid w:val="003818E5"/>
    <w:rsid w:val="003819F0"/>
    <w:rsid w:val="00381AE5"/>
    <w:rsid w:val="00381B26"/>
    <w:rsid w:val="00381FDA"/>
    <w:rsid w:val="003820FF"/>
    <w:rsid w:val="003824B9"/>
    <w:rsid w:val="003824E4"/>
    <w:rsid w:val="003824EB"/>
    <w:rsid w:val="00382610"/>
    <w:rsid w:val="003827AA"/>
    <w:rsid w:val="00382B1B"/>
    <w:rsid w:val="00383044"/>
    <w:rsid w:val="00383333"/>
    <w:rsid w:val="00383518"/>
    <w:rsid w:val="0038351E"/>
    <w:rsid w:val="00383536"/>
    <w:rsid w:val="0038370D"/>
    <w:rsid w:val="00383AC8"/>
    <w:rsid w:val="00383CFE"/>
    <w:rsid w:val="0038430C"/>
    <w:rsid w:val="00384330"/>
    <w:rsid w:val="0038466D"/>
    <w:rsid w:val="0038475D"/>
    <w:rsid w:val="003849D7"/>
    <w:rsid w:val="00384BEF"/>
    <w:rsid w:val="00384D24"/>
    <w:rsid w:val="003853FF"/>
    <w:rsid w:val="00385609"/>
    <w:rsid w:val="003856A4"/>
    <w:rsid w:val="003857DF"/>
    <w:rsid w:val="00385B5E"/>
    <w:rsid w:val="00385DAB"/>
    <w:rsid w:val="00385DE6"/>
    <w:rsid w:val="00385E54"/>
    <w:rsid w:val="003861A3"/>
    <w:rsid w:val="00386246"/>
    <w:rsid w:val="00386719"/>
    <w:rsid w:val="0038696B"/>
    <w:rsid w:val="003871D1"/>
    <w:rsid w:val="00387553"/>
    <w:rsid w:val="00387739"/>
    <w:rsid w:val="003878B7"/>
    <w:rsid w:val="00387C17"/>
    <w:rsid w:val="00387C8F"/>
    <w:rsid w:val="00387CA6"/>
    <w:rsid w:val="00387CBD"/>
    <w:rsid w:val="00390058"/>
    <w:rsid w:val="003900C7"/>
    <w:rsid w:val="00390154"/>
    <w:rsid w:val="003902C5"/>
    <w:rsid w:val="00390393"/>
    <w:rsid w:val="0039039F"/>
    <w:rsid w:val="00390480"/>
    <w:rsid w:val="00390ED6"/>
    <w:rsid w:val="003918DC"/>
    <w:rsid w:val="00391955"/>
    <w:rsid w:val="00391B5C"/>
    <w:rsid w:val="00392509"/>
    <w:rsid w:val="003925E5"/>
    <w:rsid w:val="00392660"/>
    <w:rsid w:val="00392775"/>
    <w:rsid w:val="00392CD3"/>
    <w:rsid w:val="00392EB9"/>
    <w:rsid w:val="003930A1"/>
    <w:rsid w:val="003931DD"/>
    <w:rsid w:val="003933B2"/>
    <w:rsid w:val="003933F3"/>
    <w:rsid w:val="00393536"/>
    <w:rsid w:val="00393865"/>
    <w:rsid w:val="00393BD7"/>
    <w:rsid w:val="00393C76"/>
    <w:rsid w:val="00393FCC"/>
    <w:rsid w:val="00394018"/>
    <w:rsid w:val="003942EA"/>
    <w:rsid w:val="003943E5"/>
    <w:rsid w:val="00394793"/>
    <w:rsid w:val="003947BD"/>
    <w:rsid w:val="00394A7E"/>
    <w:rsid w:val="00394B26"/>
    <w:rsid w:val="00394BEA"/>
    <w:rsid w:val="00394D47"/>
    <w:rsid w:val="0039500E"/>
    <w:rsid w:val="003955E6"/>
    <w:rsid w:val="00395950"/>
    <w:rsid w:val="00395EF5"/>
    <w:rsid w:val="003961E2"/>
    <w:rsid w:val="00396FE3"/>
    <w:rsid w:val="0039759B"/>
    <w:rsid w:val="0039763E"/>
    <w:rsid w:val="003978EA"/>
    <w:rsid w:val="0039797F"/>
    <w:rsid w:val="00397D8E"/>
    <w:rsid w:val="003A008A"/>
    <w:rsid w:val="003A05E8"/>
    <w:rsid w:val="003A08E5"/>
    <w:rsid w:val="003A0B0D"/>
    <w:rsid w:val="003A105C"/>
    <w:rsid w:val="003A14F3"/>
    <w:rsid w:val="003A19D7"/>
    <w:rsid w:val="003A1C9F"/>
    <w:rsid w:val="003A1E70"/>
    <w:rsid w:val="003A21CC"/>
    <w:rsid w:val="003A2222"/>
    <w:rsid w:val="003A2269"/>
    <w:rsid w:val="003A233D"/>
    <w:rsid w:val="003A23DC"/>
    <w:rsid w:val="003A289A"/>
    <w:rsid w:val="003A2A37"/>
    <w:rsid w:val="003A2AE0"/>
    <w:rsid w:val="003A3262"/>
    <w:rsid w:val="003A39F5"/>
    <w:rsid w:val="003A3D8B"/>
    <w:rsid w:val="003A434B"/>
    <w:rsid w:val="003A4371"/>
    <w:rsid w:val="003A43FF"/>
    <w:rsid w:val="003A46A8"/>
    <w:rsid w:val="003A4869"/>
    <w:rsid w:val="003A4970"/>
    <w:rsid w:val="003A49E2"/>
    <w:rsid w:val="003A4CC6"/>
    <w:rsid w:val="003A4D01"/>
    <w:rsid w:val="003A4F18"/>
    <w:rsid w:val="003A5479"/>
    <w:rsid w:val="003A54DE"/>
    <w:rsid w:val="003A57F9"/>
    <w:rsid w:val="003A5C1B"/>
    <w:rsid w:val="003A5DC7"/>
    <w:rsid w:val="003A5F8F"/>
    <w:rsid w:val="003A60B9"/>
    <w:rsid w:val="003A6665"/>
    <w:rsid w:val="003A6CF4"/>
    <w:rsid w:val="003A6E79"/>
    <w:rsid w:val="003A7971"/>
    <w:rsid w:val="003A7C7F"/>
    <w:rsid w:val="003A7D17"/>
    <w:rsid w:val="003A7F48"/>
    <w:rsid w:val="003A7FDB"/>
    <w:rsid w:val="003B0162"/>
    <w:rsid w:val="003B023B"/>
    <w:rsid w:val="003B0304"/>
    <w:rsid w:val="003B043F"/>
    <w:rsid w:val="003B09C9"/>
    <w:rsid w:val="003B0ACC"/>
    <w:rsid w:val="003B0C0A"/>
    <w:rsid w:val="003B0D76"/>
    <w:rsid w:val="003B0EA0"/>
    <w:rsid w:val="003B155C"/>
    <w:rsid w:val="003B16DB"/>
    <w:rsid w:val="003B1E19"/>
    <w:rsid w:val="003B1F33"/>
    <w:rsid w:val="003B20B4"/>
    <w:rsid w:val="003B2B5F"/>
    <w:rsid w:val="003B2E10"/>
    <w:rsid w:val="003B31D7"/>
    <w:rsid w:val="003B33CE"/>
    <w:rsid w:val="003B343D"/>
    <w:rsid w:val="003B391B"/>
    <w:rsid w:val="003B3A2C"/>
    <w:rsid w:val="003B416D"/>
    <w:rsid w:val="003B43C3"/>
    <w:rsid w:val="003B467B"/>
    <w:rsid w:val="003B4848"/>
    <w:rsid w:val="003B4936"/>
    <w:rsid w:val="003B4A94"/>
    <w:rsid w:val="003B4C03"/>
    <w:rsid w:val="003B4F8A"/>
    <w:rsid w:val="003B551C"/>
    <w:rsid w:val="003B56D7"/>
    <w:rsid w:val="003B5847"/>
    <w:rsid w:val="003B5882"/>
    <w:rsid w:val="003B5A7E"/>
    <w:rsid w:val="003B5D24"/>
    <w:rsid w:val="003B5EAE"/>
    <w:rsid w:val="003B62EA"/>
    <w:rsid w:val="003B6508"/>
    <w:rsid w:val="003B6B11"/>
    <w:rsid w:val="003B6CDF"/>
    <w:rsid w:val="003B78D5"/>
    <w:rsid w:val="003B79D6"/>
    <w:rsid w:val="003B7CC1"/>
    <w:rsid w:val="003B7F1E"/>
    <w:rsid w:val="003C00C3"/>
    <w:rsid w:val="003C0117"/>
    <w:rsid w:val="003C0338"/>
    <w:rsid w:val="003C03B6"/>
    <w:rsid w:val="003C04DA"/>
    <w:rsid w:val="003C0A82"/>
    <w:rsid w:val="003C0DAF"/>
    <w:rsid w:val="003C1074"/>
    <w:rsid w:val="003C10B2"/>
    <w:rsid w:val="003C11E9"/>
    <w:rsid w:val="003C123E"/>
    <w:rsid w:val="003C1267"/>
    <w:rsid w:val="003C137A"/>
    <w:rsid w:val="003C1467"/>
    <w:rsid w:val="003C179A"/>
    <w:rsid w:val="003C1911"/>
    <w:rsid w:val="003C1B05"/>
    <w:rsid w:val="003C1B4F"/>
    <w:rsid w:val="003C1C96"/>
    <w:rsid w:val="003C1CD8"/>
    <w:rsid w:val="003C1D7D"/>
    <w:rsid w:val="003C2288"/>
    <w:rsid w:val="003C2B48"/>
    <w:rsid w:val="003C2C98"/>
    <w:rsid w:val="003C31E0"/>
    <w:rsid w:val="003C331C"/>
    <w:rsid w:val="003C3336"/>
    <w:rsid w:val="003C3727"/>
    <w:rsid w:val="003C380E"/>
    <w:rsid w:val="003C39E6"/>
    <w:rsid w:val="003C3A11"/>
    <w:rsid w:val="003C3BAE"/>
    <w:rsid w:val="003C3E2C"/>
    <w:rsid w:val="003C3EB2"/>
    <w:rsid w:val="003C40A3"/>
    <w:rsid w:val="003C43EB"/>
    <w:rsid w:val="003C4603"/>
    <w:rsid w:val="003C463E"/>
    <w:rsid w:val="003C46AE"/>
    <w:rsid w:val="003C49DA"/>
    <w:rsid w:val="003C4AFE"/>
    <w:rsid w:val="003C4B2D"/>
    <w:rsid w:val="003C5187"/>
    <w:rsid w:val="003C526E"/>
    <w:rsid w:val="003C58C9"/>
    <w:rsid w:val="003C6310"/>
    <w:rsid w:val="003C64B0"/>
    <w:rsid w:val="003C6957"/>
    <w:rsid w:val="003C6CF0"/>
    <w:rsid w:val="003C6DEB"/>
    <w:rsid w:val="003C6EFC"/>
    <w:rsid w:val="003C6FE0"/>
    <w:rsid w:val="003C7159"/>
    <w:rsid w:val="003C73CA"/>
    <w:rsid w:val="003C748D"/>
    <w:rsid w:val="003C7585"/>
    <w:rsid w:val="003C7734"/>
    <w:rsid w:val="003C7A5C"/>
    <w:rsid w:val="003C7A6B"/>
    <w:rsid w:val="003D0153"/>
    <w:rsid w:val="003D0526"/>
    <w:rsid w:val="003D0791"/>
    <w:rsid w:val="003D095D"/>
    <w:rsid w:val="003D0AAF"/>
    <w:rsid w:val="003D0C4D"/>
    <w:rsid w:val="003D16F3"/>
    <w:rsid w:val="003D17E0"/>
    <w:rsid w:val="003D17F1"/>
    <w:rsid w:val="003D189B"/>
    <w:rsid w:val="003D198F"/>
    <w:rsid w:val="003D1993"/>
    <w:rsid w:val="003D1A8D"/>
    <w:rsid w:val="003D201E"/>
    <w:rsid w:val="003D2665"/>
    <w:rsid w:val="003D314A"/>
    <w:rsid w:val="003D331D"/>
    <w:rsid w:val="003D3574"/>
    <w:rsid w:val="003D3857"/>
    <w:rsid w:val="003D3A0C"/>
    <w:rsid w:val="003D3A71"/>
    <w:rsid w:val="003D3D78"/>
    <w:rsid w:val="003D4149"/>
    <w:rsid w:val="003D44C8"/>
    <w:rsid w:val="003D47FD"/>
    <w:rsid w:val="003D4AA0"/>
    <w:rsid w:val="003D4B8C"/>
    <w:rsid w:val="003D5468"/>
    <w:rsid w:val="003D5526"/>
    <w:rsid w:val="003D5B17"/>
    <w:rsid w:val="003D5B32"/>
    <w:rsid w:val="003D660C"/>
    <w:rsid w:val="003D6961"/>
    <w:rsid w:val="003D709E"/>
    <w:rsid w:val="003D73BD"/>
    <w:rsid w:val="003D79C7"/>
    <w:rsid w:val="003D7AF7"/>
    <w:rsid w:val="003D7B70"/>
    <w:rsid w:val="003D7CCE"/>
    <w:rsid w:val="003D7F6D"/>
    <w:rsid w:val="003E040C"/>
    <w:rsid w:val="003E0481"/>
    <w:rsid w:val="003E0864"/>
    <w:rsid w:val="003E099A"/>
    <w:rsid w:val="003E09A0"/>
    <w:rsid w:val="003E0BAC"/>
    <w:rsid w:val="003E0D8C"/>
    <w:rsid w:val="003E0DCE"/>
    <w:rsid w:val="003E154A"/>
    <w:rsid w:val="003E15A3"/>
    <w:rsid w:val="003E1931"/>
    <w:rsid w:val="003E19C7"/>
    <w:rsid w:val="003E19FD"/>
    <w:rsid w:val="003E1B68"/>
    <w:rsid w:val="003E1DE4"/>
    <w:rsid w:val="003E21AD"/>
    <w:rsid w:val="003E21C8"/>
    <w:rsid w:val="003E2417"/>
    <w:rsid w:val="003E2594"/>
    <w:rsid w:val="003E2601"/>
    <w:rsid w:val="003E2E52"/>
    <w:rsid w:val="003E343C"/>
    <w:rsid w:val="003E3D77"/>
    <w:rsid w:val="003E3DCA"/>
    <w:rsid w:val="003E4100"/>
    <w:rsid w:val="003E4408"/>
    <w:rsid w:val="003E4670"/>
    <w:rsid w:val="003E4ED6"/>
    <w:rsid w:val="003E5242"/>
    <w:rsid w:val="003E5587"/>
    <w:rsid w:val="003E57A2"/>
    <w:rsid w:val="003E5824"/>
    <w:rsid w:val="003E588C"/>
    <w:rsid w:val="003E5930"/>
    <w:rsid w:val="003E5FC5"/>
    <w:rsid w:val="003E63A2"/>
    <w:rsid w:val="003E65D7"/>
    <w:rsid w:val="003E6BFB"/>
    <w:rsid w:val="003E7465"/>
    <w:rsid w:val="003E7483"/>
    <w:rsid w:val="003E7D26"/>
    <w:rsid w:val="003F0515"/>
    <w:rsid w:val="003F057F"/>
    <w:rsid w:val="003F0EDC"/>
    <w:rsid w:val="003F106B"/>
    <w:rsid w:val="003F11AD"/>
    <w:rsid w:val="003F12AB"/>
    <w:rsid w:val="003F14AB"/>
    <w:rsid w:val="003F163F"/>
    <w:rsid w:val="003F185F"/>
    <w:rsid w:val="003F1ACE"/>
    <w:rsid w:val="003F1B82"/>
    <w:rsid w:val="003F1CE1"/>
    <w:rsid w:val="003F1E26"/>
    <w:rsid w:val="003F25D5"/>
    <w:rsid w:val="003F2756"/>
    <w:rsid w:val="003F27C0"/>
    <w:rsid w:val="003F2923"/>
    <w:rsid w:val="003F2CA7"/>
    <w:rsid w:val="003F2D7E"/>
    <w:rsid w:val="003F2E6F"/>
    <w:rsid w:val="003F33C7"/>
    <w:rsid w:val="003F3B0D"/>
    <w:rsid w:val="003F3F76"/>
    <w:rsid w:val="003F405F"/>
    <w:rsid w:val="003F413A"/>
    <w:rsid w:val="003F4328"/>
    <w:rsid w:val="003F47B8"/>
    <w:rsid w:val="003F4A40"/>
    <w:rsid w:val="003F4B33"/>
    <w:rsid w:val="003F5154"/>
    <w:rsid w:val="003F5225"/>
    <w:rsid w:val="003F5249"/>
    <w:rsid w:val="003F533C"/>
    <w:rsid w:val="003F54FB"/>
    <w:rsid w:val="003F5542"/>
    <w:rsid w:val="003F56E5"/>
    <w:rsid w:val="003F58D6"/>
    <w:rsid w:val="003F5BB5"/>
    <w:rsid w:val="003F5D3A"/>
    <w:rsid w:val="003F5E59"/>
    <w:rsid w:val="003F6371"/>
    <w:rsid w:val="003F6408"/>
    <w:rsid w:val="003F6572"/>
    <w:rsid w:val="003F6578"/>
    <w:rsid w:val="003F6BD4"/>
    <w:rsid w:val="003F6C4D"/>
    <w:rsid w:val="003F6D1F"/>
    <w:rsid w:val="003F72AE"/>
    <w:rsid w:val="003F7416"/>
    <w:rsid w:val="003F74AD"/>
    <w:rsid w:val="003F765B"/>
    <w:rsid w:val="003F7897"/>
    <w:rsid w:val="003F78D3"/>
    <w:rsid w:val="003F7D98"/>
    <w:rsid w:val="004000C9"/>
    <w:rsid w:val="004002AB"/>
    <w:rsid w:val="004002FA"/>
    <w:rsid w:val="0040048C"/>
    <w:rsid w:val="004004C3"/>
    <w:rsid w:val="00400533"/>
    <w:rsid w:val="00400C90"/>
    <w:rsid w:val="00400F7F"/>
    <w:rsid w:val="004015C6"/>
    <w:rsid w:val="00401930"/>
    <w:rsid w:val="00401983"/>
    <w:rsid w:val="00401ABD"/>
    <w:rsid w:val="00401B73"/>
    <w:rsid w:val="004023F7"/>
    <w:rsid w:val="00402919"/>
    <w:rsid w:val="00402B9B"/>
    <w:rsid w:val="00402C93"/>
    <w:rsid w:val="00402CED"/>
    <w:rsid w:val="00403437"/>
    <w:rsid w:val="0040363C"/>
    <w:rsid w:val="004036AF"/>
    <w:rsid w:val="0040371E"/>
    <w:rsid w:val="00403A08"/>
    <w:rsid w:val="00403A0F"/>
    <w:rsid w:val="00403BE7"/>
    <w:rsid w:val="00403F51"/>
    <w:rsid w:val="00403F52"/>
    <w:rsid w:val="00404054"/>
    <w:rsid w:val="0040424B"/>
    <w:rsid w:val="0040434E"/>
    <w:rsid w:val="004044CE"/>
    <w:rsid w:val="004045DC"/>
    <w:rsid w:val="0040481F"/>
    <w:rsid w:val="004048E5"/>
    <w:rsid w:val="00404D1E"/>
    <w:rsid w:val="004050E9"/>
    <w:rsid w:val="00405316"/>
    <w:rsid w:val="004057B0"/>
    <w:rsid w:val="00405876"/>
    <w:rsid w:val="00405BF6"/>
    <w:rsid w:val="00406224"/>
    <w:rsid w:val="004065C0"/>
    <w:rsid w:val="00406623"/>
    <w:rsid w:val="004066FA"/>
    <w:rsid w:val="0040692C"/>
    <w:rsid w:val="00406F1D"/>
    <w:rsid w:val="00407AB6"/>
    <w:rsid w:val="00407FCA"/>
    <w:rsid w:val="00410367"/>
    <w:rsid w:val="0041059B"/>
    <w:rsid w:val="004105B7"/>
    <w:rsid w:val="00410810"/>
    <w:rsid w:val="004108C3"/>
    <w:rsid w:val="00410997"/>
    <w:rsid w:val="004109CD"/>
    <w:rsid w:val="00410ED3"/>
    <w:rsid w:val="00411268"/>
    <w:rsid w:val="0041153E"/>
    <w:rsid w:val="004117A3"/>
    <w:rsid w:val="00411DB9"/>
    <w:rsid w:val="00411E35"/>
    <w:rsid w:val="00412149"/>
    <w:rsid w:val="00412488"/>
    <w:rsid w:val="004124D7"/>
    <w:rsid w:val="004127C7"/>
    <w:rsid w:val="00412B7F"/>
    <w:rsid w:val="00412C6F"/>
    <w:rsid w:val="00412CEF"/>
    <w:rsid w:val="00413EBD"/>
    <w:rsid w:val="004141A8"/>
    <w:rsid w:val="004142D6"/>
    <w:rsid w:val="004145D9"/>
    <w:rsid w:val="00414B08"/>
    <w:rsid w:val="00414D86"/>
    <w:rsid w:val="00414E59"/>
    <w:rsid w:val="004153B4"/>
    <w:rsid w:val="00415A4B"/>
    <w:rsid w:val="00415F33"/>
    <w:rsid w:val="00415F59"/>
    <w:rsid w:val="00416404"/>
    <w:rsid w:val="004165B8"/>
    <w:rsid w:val="004169D8"/>
    <w:rsid w:val="00416AE2"/>
    <w:rsid w:val="00416E99"/>
    <w:rsid w:val="00417048"/>
    <w:rsid w:val="004173CE"/>
    <w:rsid w:val="004174A0"/>
    <w:rsid w:val="00417956"/>
    <w:rsid w:val="004179AE"/>
    <w:rsid w:val="00417F88"/>
    <w:rsid w:val="00420098"/>
    <w:rsid w:val="004201AF"/>
    <w:rsid w:val="004202C4"/>
    <w:rsid w:val="00420632"/>
    <w:rsid w:val="00420B07"/>
    <w:rsid w:val="00420C22"/>
    <w:rsid w:val="00420DF0"/>
    <w:rsid w:val="0042107B"/>
    <w:rsid w:val="004213F9"/>
    <w:rsid w:val="004214FF"/>
    <w:rsid w:val="0042150E"/>
    <w:rsid w:val="004217F1"/>
    <w:rsid w:val="004217FC"/>
    <w:rsid w:val="0042188B"/>
    <w:rsid w:val="00421A79"/>
    <w:rsid w:val="00421E70"/>
    <w:rsid w:val="004224E7"/>
    <w:rsid w:val="004229FE"/>
    <w:rsid w:val="00422BF5"/>
    <w:rsid w:val="0042327F"/>
    <w:rsid w:val="004235EB"/>
    <w:rsid w:val="00423B76"/>
    <w:rsid w:val="00423F07"/>
    <w:rsid w:val="0042405E"/>
    <w:rsid w:val="004240B4"/>
    <w:rsid w:val="004240C2"/>
    <w:rsid w:val="004242BF"/>
    <w:rsid w:val="00424303"/>
    <w:rsid w:val="004243AB"/>
    <w:rsid w:val="00424835"/>
    <w:rsid w:val="00424A1E"/>
    <w:rsid w:val="00424D1A"/>
    <w:rsid w:val="00425431"/>
    <w:rsid w:val="004254F2"/>
    <w:rsid w:val="004257A8"/>
    <w:rsid w:val="00425BB7"/>
    <w:rsid w:val="00425D34"/>
    <w:rsid w:val="00425D6B"/>
    <w:rsid w:val="00425FF9"/>
    <w:rsid w:val="00426328"/>
    <w:rsid w:val="004266DC"/>
    <w:rsid w:val="0042677E"/>
    <w:rsid w:val="00426A0F"/>
    <w:rsid w:val="0042706F"/>
    <w:rsid w:val="00427202"/>
    <w:rsid w:val="004274A1"/>
    <w:rsid w:val="004275C7"/>
    <w:rsid w:val="004276B7"/>
    <w:rsid w:val="0042786A"/>
    <w:rsid w:val="004279A3"/>
    <w:rsid w:val="004279C7"/>
    <w:rsid w:val="00427B3B"/>
    <w:rsid w:val="00427C8C"/>
    <w:rsid w:val="00427D4C"/>
    <w:rsid w:val="00427EBF"/>
    <w:rsid w:val="0043004B"/>
    <w:rsid w:val="004301EC"/>
    <w:rsid w:val="0043072B"/>
    <w:rsid w:val="0043072D"/>
    <w:rsid w:val="00430832"/>
    <w:rsid w:val="00431085"/>
    <w:rsid w:val="00431367"/>
    <w:rsid w:val="004313B0"/>
    <w:rsid w:val="004314AB"/>
    <w:rsid w:val="0043152E"/>
    <w:rsid w:val="00431AA2"/>
    <w:rsid w:val="00432278"/>
    <w:rsid w:val="00432A43"/>
    <w:rsid w:val="00432CD9"/>
    <w:rsid w:val="00432FAF"/>
    <w:rsid w:val="004333C8"/>
    <w:rsid w:val="00433576"/>
    <w:rsid w:val="00433BB0"/>
    <w:rsid w:val="004345DD"/>
    <w:rsid w:val="00434ABF"/>
    <w:rsid w:val="00434EDF"/>
    <w:rsid w:val="00435149"/>
    <w:rsid w:val="00435269"/>
    <w:rsid w:val="00435769"/>
    <w:rsid w:val="00435805"/>
    <w:rsid w:val="00435EC1"/>
    <w:rsid w:val="004362AB"/>
    <w:rsid w:val="004364D6"/>
    <w:rsid w:val="004367E0"/>
    <w:rsid w:val="00436A05"/>
    <w:rsid w:val="00437337"/>
    <w:rsid w:val="0043734E"/>
    <w:rsid w:val="004373B8"/>
    <w:rsid w:val="00437550"/>
    <w:rsid w:val="0043763C"/>
    <w:rsid w:val="00437F4F"/>
    <w:rsid w:val="00440126"/>
    <w:rsid w:val="004403CE"/>
    <w:rsid w:val="0044047F"/>
    <w:rsid w:val="004404CD"/>
    <w:rsid w:val="0044060D"/>
    <w:rsid w:val="00440C8D"/>
    <w:rsid w:val="00440FDD"/>
    <w:rsid w:val="00441101"/>
    <w:rsid w:val="00441261"/>
    <w:rsid w:val="00441564"/>
    <w:rsid w:val="004415E8"/>
    <w:rsid w:val="004415FB"/>
    <w:rsid w:val="00441CE3"/>
    <w:rsid w:val="00441D69"/>
    <w:rsid w:val="004421F5"/>
    <w:rsid w:val="00442567"/>
    <w:rsid w:val="004425E2"/>
    <w:rsid w:val="00442835"/>
    <w:rsid w:val="00442838"/>
    <w:rsid w:val="0044284D"/>
    <w:rsid w:val="00442C13"/>
    <w:rsid w:val="00442E88"/>
    <w:rsid w:val="00443050"/>
    <w:rsid w:val="00443221"/>
    <w:rsid w:val="004432EB"/>
    <w:rsid w:val="00443352"/>
    <w:rsid w:val="0044336F"/>
    <w:rsid w:val="004438B7"/>
    <w:rsid w:val="004439F1"/>
    <w:rsid w:val="004440E8"/>
    <w:rsid w:val="0044417A"/>
    <w:rsid w:val="0044434A"/>
    <w:rsid w:val="0044437F"/>
    <w:rsid w:val="00444447"/>
    <w:rsid w:val="004446ED"/>
    <w:rsid w:val="00444D9A"/>
    <w:rsid w:val="0044529F"/>
    <w:rsid w:val="004452BC"/>
    <w:rsid w:val="004453BC"/>
    <w:rsid w:val="004453D0"/>
    <w:rsid w:val="00445787"/>
    <w:rsid w:val="004457E4"/>
    <w:rsid w:val="004459D3"/>
    <w:rsid w:val="00445A25"/>
    <w:rsid w:val="00445AC4"/>
    <w:rsid w:val="00445C7A"/>
    <w:rsid w:val="00445D2B"/>
    <w:rsid w:val="00445E76"/>
    <w:rsid w:val="00445EF9"/>
    <w:rsid w:val="0044620A"/>
    <w:rsid w:val="0044655B"/>
    <w:rsid w:val="00446606"/>
    <w:rsid w:val="00446B7C"/>
    <w:rsid w:val="00446BF7"/>
    <w:rsid w:val="00446DCC"/>
    <w:rsid w:val="004471BC"/>
    <w:rsid w:val="00447217"/>
    <w:rsid w:val="004473A1"/>
    <w:rsid w:val="00447508"/>
    <w:rsid w:val="004477E9"/>
    <w:rsid w:val="00447B50"/>
    <w:rsid w:val="00447EB2"/>
    <w:rsid w:val="004501F3"/>
    <w:rsid w:val="004503C4"/>
    <w:rsid w:val="00450515"/>
    <w:rsid w:val="0045090E"/>
    <w:rsid w:val="00450AD8"/>
    <w:rsid w:val="00450B8C"/>
    <w:rsid w:val="00450F0D"/>
    <w:rsid w:val="00451220"/>
    <w:rsid w:val="004513CE"/>
    <w:rsid w:val="00451450"/>
    <w:rsid w:val="00451471"/>
    <w:rsid w:val="00451B50"/>
    <w:rsid w:val="0045211C"/>
    <w:rsid w:val="004522AA"/>
    <w:rsid w:val="0045237D"/>
    <w:rsid w:val="00452756"/>
    <w:rsid w:val="00452C60"/>
    <w:rsid w:val="00452DBE"/>
    <w:rsid w:val="00452DFE"/>
    <w:rsid w:val="004530CC"/>
    <w:rsid w:val="004531B1"/>
    <w:rsid w:val="00453294"/>
    <w:rsid w:val="0045343E"/>
    <w:rsid w:val="00453626"/>
    <w:rsid w:val="004536C3"/>
    <w:rsid w:val="00453704"/>
    <w:rsid w:val="00453999"/>
    <w:rsid w:val="00453FC2"/>
    <w:rsid w:val="0045404D"/>
    <w:rsid w:val="004544ED"/>
    <w:rsid w:val="004548B3"/>
    <w:rsid w:val="00454D9A"/>
    <w:rsid w:val="00455223"/>
    <w:rsid w:val="0045576D"/>
    <w:rsid w:val="00456230"/>
    <w:rsid w:val="0045665B"/>
    <w:rsid w:val="00456819"/>
    <w:rsid w:val="00456A56"/>
    <w:rsid w:val="00456C61"/>
    <w:rsid w:val="00457013"/>
    <w:rsid w:val="004571D3"/>
    <w:rsid w:val="004573A3"/>
    <w:rsid w:val="004573D3"/>
    <w:rsid w:val="004576DF"/>
    <w:rsid w:val="004578EA"/>
    <w:rsid w:val="00457AAC"/>
    <w:rsid w:val="00457DF0"/>
    <w:rsid w:val="00457E06"/>
    <w:rsid w:val="00457F93"/>
    <w:rsid w:val="00460326"/>
    <w:rsid w:val="00460376"/>
    <w:rsid w:val="00460547"/>
    <w:rsid w:val="00460682"/>
    <w:rsid w:val="00460A4F"/>
    <w:rsid w:val="00460B6C"/>
    <w:rsid w:val="00460BA7"/>
    <w:rsid w:val="00460E6C"/>
    <w:rsid w:val="00460F1B"/>
    <w:rsid w:val="0046113E"/>
    <w:rsid w:val="004617A9"/>
    <w:rsid w:val="00461B70"/>
    <w:rsid w:val="00461E87"/>
    <w:rsid w:val="00462285"/>
    <w:rsid w:val="0046258E"/>
    <w:rsid w:val="0046291A"/>
    <w:rsid w:val="00462932"/>
    <w:rsid w:val="00462CEB"/>
    <w:rsid w:val="00462DCA"/>
    <w:rsid w:val="00462EA8"/>
    <w:rsid w:val="004635FB"/>
    <w:rsid w:val="0046384E"/>
    <w:rsid w:val="004638C7"/>
    <w:rsid w:val="00463A96"/>
    <w:rsid w:val="00463D66"/>
    <w:rsid w:val="00463F9A"/>
    <w:rsid w:val="0046400D"/>
    <w:rsid w:val="00464BAF"/>
    <w:rsid w:val="00464C2B"/>
    <w:rsid w:val="00464CF4"/>
    <w:rsid w:val="00464F50"/>
    <w:rsid w:val="004650F5"/>
    <w:rsid w:val="00465422"/>
    <w:rsid w:val="00465562"/>
    <w:rsid w:val="00465C8E"/>
    <w:rsid w:val="00465CB6"/>
    <w:rsid w:val="00465DFD"/>
    <w:rsid w:val="0046630F"/>
    <w:rsid w:val="004663C3"/>
    <w:rsid w:val="004666C7"/>
    <w:rsid w:val="0046686F"/>
    <w:rsid w:val="00466E73"/>
    <w:rsid w:val="00466F69"/>
    <w:rsid w:val="0046706B"/>
    <w:rsid w:val="004677A5"/>
    <w:rsid w:val="00467815"/>
    <w:rsid w:val="00467916"/>
    <w:rsid w:val="00467D9B"/>
    <w:rsid w:val="00467DD1"/>
    <w:rsid w:val="0047000B"/>
    <w:rsid w:val="004703CF"/>
    <w:rsid w:val="004709A0"/>
    <w:rsid w:val="00470B8B"/>
    <w:rsid w:val="00470D19"/>
    <w:rsid w:val="00471284"/>
    <w:rsid w:val="004712D4"/>
    <w:rsid w:val="0047147A"/>
    <w:rsid w:val="004715E7"/>
    <w:rsid w:val="00471E08"/>
    <w:rsid w:val="00472552"/>
    <w:rsid w:val="004729D6"/>
    <w:rsid w:val="00472A18"/>
    <w:rsid w:val="00472BF3"/>
    <w:rsid w:val="00472FB0"/>
    <w:rsid w:val="00473696"/>
    <w:rsid w:val="00473721"/>
    <w:rsid w:val="00473A4B"/>
    <w:rsid w:val="004741FD"/>
    <w:rsid w:val="004747C0"/>
    <w:rsid w:val="004748DC"/>
    <w:rsid w:val="0047491E"/>
    <w:rsid w:val="00474986"/>
    <w:rsid w:val="004749A7"/>
    <w:rsid w:val="00474A6A"/>
    <w:rsid w:val="00474EF0"/>
    <w:rsid w:val="00475090"/>
    <w:rsid w:val="00475233"/>
    <w:rsid w:val="00475541"/>
    <w:rsid w:val="00475CA4"/>
    <w:rsid w:val="00475D81"/>
    <w:rsid w:val="0047608F"/>
    <w:rsid w:val="004762F5"/>
    <w:rsid w:val="0047658E"/>
    <w:rsid w:val="0047673A"/>
    <w:rsid w:val="00477413"/>
    <w:rsid w:val="00477496"/>
    <w:rsid w:val="00477716"/>
    <w:rsid w:val="00477863"/>
    <w:rsid w:val="00477AAC"/>
    <w:rsid w:val="00477BFC"/>
    <w:rsid w:val="00477D51"/>
    <w:rsid w:val="00477D8A"/>
    <w:rsid w:val="00477DE9"/>
    <w:rsid w:val="00477E98"/>
    <w:rsid w:val="00477F47"/>
    <w:rsid w:val="004802DA"/>
    <w:rsid w:val="00480439"/>
    <w:rsid w:val="00480618"/>
    <w:rsid w:val="00480748"/>
    <w:rsid w:val="0048086E"/>
    <w:rsid w:val="00480E9A"/>
    <w:rsid w:val="00480F71"/>
    <w:rsid w:val="0048135F"/>
    <w:rsid w:val="004817AC"/>
    <w:rsid w:val="0048213A"/>
    <w:rsid w:val="0048241C"/>
    <w:rsid w:val="00482764"/>
    <w:rsid w:val="0048278B"/>
    <w:rsid w:val="0048285F"/>
    <w:rsid w:val="004829DB"/>
    <w:rsid w:val="00482D16"/>
    <w:rsid w:val="00482E4C"/>
    <w:rsid w:val="00482E4F"/>
    <w:rsid w:val="004831CC"/>
    <w:rsid w:val="00483553"/>
    <w:rsid w:val="004836D8"/>
    <w:rsid w:val="004837C6"/>
    <w:rsid w:val="00483998"/>
    <w:rsid w:val="00483FC1"/>
    <w:rsid w:val="0048405B"/>
    <w:rsid w:val="00484250"/>
    <w:rsid w:val="0048443A"/>
    <w:rsid w:val="00484652"/>
    <w:rsid w:val="00484695"/>
    <w:rsid w:val="004848A8"/>
    <w:rsid w:val="00484A58"/>
    <w:rsid w:val="00484C78"/>
    <w:rsid w:val="00484CB7"/>
    <w:rsid w:val="00484D1C"/>
    <w:rsid w:val="00484E4C"/>
    <w:rsid w:val="00485154"/>
    <w:rsid w:val="004851D1"/>
    <w:rsid w:val="004851F3"/>
    <w:rsid w:val="0048538C"/>
    <w:rsid w:val="004854A3"/>
    <w:rsid w:val="0048553F"/>
    <w:rsid w:val="00485673"/>
    <w:rsid w:val="00485B71"/>
    <w:rsid w:val="004862BE"/>
    <w:rsid w:val="00486ABE"/>
    <w:rsid w:val="00486EF1"/>
    <w:rsid w:val="00486F3A"/>
    <w:rsid w:val="00487033"/>
    <w:rsid w:val="004873C2"/>
    <w:rsid w:val="004874C4"/>
    <w:rsid w:val="00487650"/>
    <w:rsid w:val="004878ED"/>
    <w:rsid w:val="00487B7C"/>
    <w:rsid w:val="0049004B"/>
    <w:rsid w:val="004908E5"/>
    <w:rsid w:val="00490C52"/>
    <w:rsid w:val="00491039"/>
    <w:rsid w:val="00491438"/>
    <w:rsid w:val="004915F2"/>
    <w:rsid w:val="00491AE6"/>
    <w:rsid w:val="00491B1C"/>
    <w:rsid w:val="00491B9F"/>
    <w:rsid w:val="00491F34"/>
    <w:rsid w:val="004922BC"/>
    <w:rsid w:val="00492380"/>
    <w:rsid w:val="004923BD"/>
    <w:rsid w:val="00492568"/>
    <w:rsid w:val="00492862"/>
    <w:rsid w:val="00492AF9"/>
    <w:rsid w:val="00492E3F"/>
    <w:rsid w:val="004930B3"/>
    <w:rsid w:val="00493DEE"/>
    <w:rsid w:val="00493F5C"/>
    <w:rsid w:val="00494129"/>
    <w:rsid w:val="0049412A"/>
    <w:rsid w:val="00494269"/>
    <w:rsid w:val="00494531"/>
    <w:rsid w:val="004945E3"/>
    <w:rsid w:val="0049469C"/>
    <w:rsid w:val="00494A4D"/>
    <w:rsid w:val="00494D66"/>
    <w:rsid w:val="00494EB3"/>
    <w:rsid w:val="00494F75"/>
    <w:rsid w:val="00495135"/>
    <w:rsid w:val="004952F2"/>
    <w:rsid w:val="0049560D"/>
    <w:rsid w:val="00495DB3"/>
    <w:rsid w:val="00495F43"/>
    <w:rsid w:val="00496B7B"/>
    <w:rsid w:val="00496BCF"/>
    <w:rsid w:val="00497141"/>
    <w:rsid w:val="00497470"/>
    <w:rsid w:val="0049772B"/>
    <w:rsid w:val="00497AB1"/>
    <w:rsid w:val="00497CE2"/>
    <w:rsid w:val="00497F5E"/>
    <w:rsid w:val="004A00B0"/>
    <w:rsid w:val="004A10F9"/>
    <w:rsid w:val="004A16BB"/>
    <w:rsid w:val="004A171B"/>
    <w:rsid w:val="004A1A36"/>
    <w:rsid w:val="004A1C9C"/>
    <w:rsid w:val="004A1D91"/>
    <w:rsid w:val="004A207E"/>
    <w:rsid w:val="004A2148"/>
    <w:rsid w:val="004A2151"/>
    <w:rsid w:val="004A2358"/>
    <w:rsid w:val="004A2385"/>
    <w:rsid w:val="004A27CE"/>
    <w:rsid w:val="004A2818"/>
    <w:rsid w:val="004A28A0"/>
    <w:rsid w:val="004A2C49"/>
    <w:rsid w:val="004A2D91"/>
    <w:rsid w:val="004A2E08"/>
    <w:rsid w:val="004A3A81"/>
    <w:rsid w:val="004A3A8F"/>
    <w:rsid w:val="004A3B95"/>
    <w:rsid w:val="004A3C91"/>
    <w:rsid w:val="004A3DEE"/>
    <w:rsid w:val="004A4457"/>
    <w:rsid w:val="004A44E6"/>
    <w:rsid w:val="004A4692"/>
    <w:rsid w:val="004A565E"/>
    <w:rsid w:val="004A5829"/>
    <w:rsid w:val="004A58BA"/>
    <w:rsid w:val="004A5B17"/>
    <w:rsid w:val="004A67A5"/>
    <w:rsid w:val="004A69D0"/>
    <w:rsid w:val="004A6D85"/>
    <w:rsid w:val="004A6E60"/>
    <w:rsid w:val="004A6F41"/>
    <w:rsid w:val="004A75D0"/>
    <w:rsid w:val="004A786D"/>
    <w:rsid w:val="004A7912"/>
    <w:rsid w:val="004A7BA8"/>
    <w:rsid w:val="004A7C53"/>
    <w:rsid w:val="004B0194"/>
    <w:rsid w:val="004B0271"/>
    <w:rsid w:val="004B089F"/>
    <w:rsid w:val="004B0B94"/>
    <w:rsid w:val="004B0C8F"/>
    <w:rsid w:val="004B0FB8"/>
    <w:rsid w:val="004B1113"/>
    <w:rsid w:val="004B1248"/>
    <w:rsid w:val="004B165A"/>
    <w:rsid w:val="004B176A"/>
    <w:rsid w:val="004B1DC3"/>
    <w:rsid w:val="004B1E80"/>
    <w:rsid w:val="004B2062"/>
    <w:rsid w:val="004B23E6"/>
    <w:rsid w:val="004B2724"/>
    <w:rsid w:val="004B2835"/>
    <w:rsid w:val="004B28C5"/>
    <w:rsid w:val="004B323F"/>
    <w:rsid w:val="004B326B"/>
    <w:rsid w:val="004B329D"/>
    <w:rsid w:val="004B32F8"/>
    <w:rsid w:val="004B3476"/>
    <w:rsid w:val="004B36AE"/>
    <w:rsid w:val="004B3DB4"/>
    <w:rsid w:val="004B3FAE"/>
    <w:rsid w:val="004B40A8"/>
    <w:rsid w:val="004B4672"/>
    <w:rsid w:val="004B4745"/>
    <w:rsid w:val="004B4766"/>
    <w:rsid w:val="004B4837"/>
    <w:rsid w:val="004B5819"/>
    <w:rsid w:val="004B58F5"/>
    <w:rsid w:val="004B5B48"/>
    <w:rsid w:val="004B5C63"/>
    <w:rsid w:val="004B5E52"/>
    <w:rsid w:val="004B605A"/>
    <w:rsid w:val="004B6174"/>
    <w:rsid w:val="004B6663"/>
    <w:rsid w:val="004B67A4"/>
    <w:rsid w:val="004B6A3D"/>
    <w:rsid w:val="004B6BC6"/>
    <w:rsid w:val="004B6E89"/>
    <w:rsid w:val="004B6F99"/>
    <w:rsid w:val="004B7414"/>
    <w:rsid w:val="004B74AD"/>
    <w:rsid w:val="004B781D"/>
    <w:rsid w:val="004B7997"/>
    <w:rsid w:val="004B7AB6"/>
    <w:rsid w:val="004B7E45"/>
    <w:rsid w:val="004B7FE2"/>
    <w:rsid w:val="004C01A2"/>
    <w:rsid w:val="004C07BD"/>
    <w:rsid w:val="004C07E2"/>
    <w:rsid w:val="004C0EF4"/>
    <w:rsid w:val="004C109F"/>
    <w:rsid w:val="004C14B1"/>
    <w:rsid w:val="004C1860"/>
    <w:rsid w:val="004C1A46"/>
    <w:rsid w:val="004C1C2F"/>
    <w:rsid w:val="004C2694"/>
    <w:rsid w:val="004C289A"/>
    <w:rsid w:val="004C28C4"/>
    <w:rsid w:val="004C2ADF"/>
    <w:rsid w:val="004C31BF"/>
    <w:rsid w:val="004C3427"/>
    <w:rsid w:val="004C376F"/>
    <w:rsid w:val="004C41ED"/>
    <w:rsid w:val="004C4453"/>
    <w:rsid w:val="004C4A77"/>
    <w:rsid w:val="004C4D53"/>
    <w:rsid w:val="004C5692"/>
    <w:rsid w:val="004C5A50"/>
    <w:rsid w:val="004C5D4D"/>
    <w:rsid w:val="004C60F8"/>
    <w:rsid w:val="004C6173"/>
    <w:rsid w:val="004C61A3"/>
    <w:rsid w:val="004C61CB"/>
    <w:rsid w:val="004C6340"/>
    <w:rsid w:val="004C6541"/>
    <w:rsid w:val="004C68C2"/>
    <w:rsid w:val="004C6DC4"/>
    <w:rsid w:val="004C6E03"/>
    <w:rsid w:val="004C6F47"/>
    <w:rsid w:val="004C6F97"/>
    <w:rsid w:val="004C73E2"/>
    <w:rsid w:val="004C780C"/>
    <w:rsid w:val="004C79B9"/>
    <w:rsid w:val="004C7AA2"/>
    <w:rsid w:val="004C7D5A"/>
    <w:rsid w:val="004C7F7F"/>
    <w:rsid w:val="004D03BA"/>
    <w:rsid w:val="004D0A75"/>
    <w:rsid w:val="004D0F17"/>
    <w:rsid w:val="004D0FAE"/>
    <w:rsid w:val="004D118A"/>
    <w:rsid w:val="004D1309"/>
    <w:rsid w:val="004D1346"/>
    <w:rsid w:val="004D16E2"/>
    <w:rsid w:val="004D20F4"/>
    <w:rsid w:val="004D2696"/>
    <w:rsid w:val="004D2898"/>
    <w:rsid w:val="004D2E74"/>
    <w:rsid w:val="004D2EE6"/>
    <w:rsid w:val="004D301C"/>
    <w:rsid w:val="004D3100"/>
    <w:rsid w:val="004D32EE"/>
    <w:rsid w:val="004D3441"/>
    <w:rsid w:val="004D349D"/>
    <w:rsid w:val="004D357C"/>
    <w:rsid w:val="004D369B"/>
    <w:rsid w:val="004D3E0B"/>
    <w:rsid w:val="004D3F25"/>
    <w:rsid w:val="004D42B9"/>
    <w:rsid w:val="004D42DD"/>
    <w:rsid w:val="004D45C8"/>
    <w:rsid w:val="004D475D"/>
    <w:rsid w:val="004D4ED8"/>
    <w:rsid w:val="004D5051"/>
    <w:rsid w:val="004D53E0"/>
    <w:rsid w:val="004D543D"/>
    <w:rsid w:val="004D5A3C"/>
    <w:rsid w:val="004D613A"/>
    <w:rsid w:val="004D63B2"/>
    <w:rsid w:val="004D63C2"/>
    <w:rsid w:val="004D6A38"/>
    <w:rsid w:val="004D6C65"/>
    <w:rsid w:val="004D6E8C"/>
    <w:rsid w:val="004D708E"/>
    <w:rsid w:val="004D760C"/>
    <w:rsid w:val="004D7814"/>
    <w:rsid w:val="004D7C62"/>
    <w:rsid w:val="004D7C91"/>
    <w:rsid w:val="004D7D45"/>
    <w:rsid w:val="004E01D4"/>
    <w:rsid w:val="004E0548"/>
    <w:rsid w:val="004E0C6F"/>
    <w:rsid w:val="004E0F37"/>
    <w:rsid w:val="004E14AB"/>
    <w:rsid w:val="004E1622"/>
    <w:rsid w:val="004E1E98"/>
    <w:rsid w:val="004E22F6"/>
    <w:rsid w:val="004E26E4"/>
    <w:rsid w:val="004E2AB8"/>
    <w:rsid w:val="004E32CA"/>
    <w:rsid w:val="004E357A"/>
    <w:rsid w:val="004E35EE"/>
    <w:rsid w:val="004E3800"/>
    <w:rsid w:val="004E3861"/>
    <w:rsid w:val="004E390B"/>
    <w:rsid w:val="004E434A"/>
    <w:rsid w:val="004E4A0B"/>
    <w:rsid w:val="004E4B6C"/>
    <w:rsid w:val="004E4F6D"/>
    <w:rsid w:val="004E5000"/>
    <w:rsid w:val="004E5251"/>
    <w:rsid w:val="004E530F"/>
    <w:rsid w:val="004E5331"/>
    <w:rsid w:val="004E5599"/>
    <w:rsid w:val="004E55D4"/>
    <w:rsid w:val="004E586B"/>
    <w:rsid w:val="004E5A83"/>
    <w:rsid w:val="004E5C7F"/>
    <w:rsid w:val="004E5CB8"/>
    <w:rsid w:val="004E5DA2"/>
    <w:rsid w:val="004E5E41"/>
    <w:rsid w:val="004E5F90"/>
    <w:rsid w:val="004E65EB"/>
    <w:rsid w:val="004E67F2"/>
    <w:rsid w:val="004E6A71"/>
    <w:rsid w:val="004E6B8C"/>
    <w:rsid w:val="004E6BE4"/>
    <w:rsid w:val="004E6C7F"/>
    <w:rsid w:val="004E7114"/>
    <w:rsid w:val="004E722D"/>
    <w:rsid w:val="004E7341"/>
    <w:rsid w:val="004E744E"/>
    <w:rsid w:val="004E7E7E"/>
    <w:rsid w:val="004F0244"/>
    <w:rsid w:val="004F0772"/>
    <w:rsid w:val="004F096B"/>
    <w:rsid w:val="004F09A1"/>
    <w:rsid w:val="004F09B6"/>
    <w:rsid w:val="004F09DB"/>
    <w:rsid w:val="004F0A27"/>
    <w:rsid w:val="004F0A45"/>
    <w:rsid w:val="004F0A5E"/>
    <w:rsid w:val="004F11FC"/>
    <w:rsid w:val="004F12BE"/>
    <w:rsid w:val="004F155A"/>
    <w:rsid w:val="004F19B6"/>
    <w:rsid w:val="004F23B6"/>
    <w:rsid w:val="004F25D5"/>
    <w:rsid w:val="004F26FA"/>
    <w:rsid w:val="004F282C"/>
    <w:rsid w:val="004F2903"/>
    <w:rsid w:val="004F2C12"/>
    <w:rsid w:val="004F3035"/>
    <w:rsid w:val="004F3087"/>
    <w:rsid w:val="004F3340"/>
    <w:rsid w:val="004F368A"/>
    <w:rsid w:val="004F379F"/>
    <w:rsid w:val="004F3D4A"/>
    <w:rsid w:val="004F3E0F"/>
    <w:rsid w:val="004F401E"/>
    <w:rsid w:val="004F43AB"/>
    <w:rsid w:val="004F456D"/>
    <w:rsid w:val="004F50EE"/>
    <w:rsid w:val="004F5614"/>
    <w:rsid w:val="004F58BE"/>
    <w:rsid w:val="004F6090"/>
    <w:rsid w:val="004F60A6"/>
    <w:rsid w:val="004F68C9"/>
    <w:rsid w:val="004F6E0C"/>
    <w:rsid w:val="004F70F0"/>
    <w:rsid w:val="004F712C"/>
    <w:rsid w:val="004F7174"/>
    <w:rsid w:val="004F7AF1"/>
    <w:rsid w:val="004F7C43"/>
    <w:rsid w:val="004F7D96"/>
    <w:rsid w:val="004F7E98"/>
    <w:rsid w:val="00500320"/>
    <w:rsid w:val="005005C8"/>
    <w:rsid w:val="00500DD0"/>
    <w:rsid w:val="00500EDC"/>
    <w:rsid w:val="00500F4E"/>
    <w:rsid w:val="00500F5E"/>
    <w:rsid w:val="005010BA"/>
    <w:rsid w:val="005010F0"/>
    <w:rsid w:val="005012AA"/>
    <w:rsid w:val="005012CF"/>
    <w:rsid w:val="005013A1"/>
    <w:rsid w:val="00501773"/>
    <w:rsid w:val="005018BA"/>
    <w:rsid w:val="00501DE6"/>
    <w:rsid w:val="00501E11"/>
    <w:rsid w:val="00501EB9"/>
    <w:rsid w:val="00501F11"/>
    <w:rsid w:val="005022A5"/>
    <w:rsid w:val="00502352"/>
    <w:rsid w:val="0050278D"/>
    <w:rsid w:val="00502A36"/>
    <w:rsid w:val="00502BB7"/>
    <w:rsid w:val="00502C10"/>
    <w:rsid w:val="0050309D"/>
    <w:rsid w:val="005030DD"/>
    <w:rsid w:val="005032E5"/>
    <w:rsid w:val="00503326"/>
    <w:rsid w:val="0050355D"/>
    <w:rsid w:val="00503812"/>
    <w:rsid w:val="00503B43"/>
    <w:rsid w:val="00503C58"/>
    <w:rsid w:val="00504188"/>
    <w:rsid w:val="00504345"/>
    <w:rsid w:val="00504560"/>
    <w:rsid w:val="00504655"/>
    <w:rsid w:val="00504A31"/>
    <w:rsid w:val="00504D3B"/>
    <w:rsid w:val="00504F8B"/>
    <w:rsid w:val="005055B5"/>
    <w:rsid w:val="005056AC"/>
    <w:rsid w:val="005058D9"/>
    <w:rsid w:val="005059E9"/>
    <w:rsid w:val="00505C75"/>
    <w:rsid w:val="0050605D"/>
    <w:rsid w:val="0050625D"/>
    <w:rsid w:val="005063A0"/>
    <w:rsid w:val="005063D2"/>
    <w:rsid w:val="00506619"/>
    <w:rsid w:val="0050690E"/>
    <w:rsid w:val="00506971"/>
    <w:rsid w:val="00506D8A"/>
    <w:rsid w:val="00506F6D"/>
    <w:rsid w:val="0050761D"/>
    <w:rsid w:val="00507750"/>
    <w:rsid w:val="0050798E"/>
    <w:rsid w:val="00507A54"/>
    <w:rsid w:val="00507ABF"/>
    <w:rsid w:val="00507DD2"/>
    <w:rsid w:val="00507E53"/>
    <w:rsid w:val="00510111"/>
    <w:rsid w:val="00510257"/>
    <w:rsid w:val="00510D1D"/>
    <w:rsid w:val="00510E99"/>
    <w:rsid w:val="00511033"/>
    <w:rsid w:val="00511104"/>
    <w:rsid w:val="00511440"/>
    <w:rsid w:val="00511938"/>
    <w:rsid w:val="00511A4E"/>
    <w:rsid w:val="00511A60"/>
    <w:rsid w:val="00511B5E"/>
    <w:rsid w:val="00511BBF"/>
    <w:rsid w:val="00511BDC"/>
    <w:rsid w:val="00511FE7"/>
    <w:rsid w:val="0051267A"/>
    <w:rsid w:val="00512785"/>
    <w:rsid w:val="00512E62"/>
    <w:rsid w:val="0051361B"/>
    <w:rsid w:val="0051373C"/>
    <w:rsid w:val="005138B3"/>
    <w:rsid w:val="0051390F"/>
    <w:rsid w:val="00513C7A"/>
    <w:rsid w:val="00513D0A"/>
    <w:rsid w:val="00513EBA"/>
    <w:rsid w:val="00513F43"/>
    <w:rsid w:val="00514116"/>
    <w:rsid w:val="005146E4"/>
    <w:rsid w:val="00514985"/>
    <w:rsid w:val="00514E64"/>
    <w:rsid w:val="00514F92"/>
    <w:rsid w:val="0051506B"/>
    <w:rsid w:val="00515A6A"/>
    <w:rsid w:val="00515D3E"/>
    <w:rsid w:val="00515E7B"/>
    <w:rsid w:val="005162FD"/>
    <w:rsid w:val="005165B0"/>
    <w:rsid w:val="00516663"/>
    <w:rsid w:val="00516C7F"/>
    <w:rsid w:val="00516D8C"/>
    <w:rsid w:val="00516F04"/>
    <w:rsid w:val="00517005"/>
    <w:rsid w:val="00517153"/>
    <w:rsid w:val="005171D1"/>
    <w:rsid w:val="005174C6"/>
    <w:rsid w:val="00517868"/>
    <w:rsid w:val="00517CD4"/>
    <w:rsid w:val="00520066"/>
    <w:rsid w:val="00520142"/>
    <w:rsid w:val="0052017C"/>
    <w:rsid w:val="005203B9"/>
    <w:rsid w:val="00520615"/>
    <w:rsid w:val="0052072A"/>
    <w:rsid w:val="00520894"/>
    <w:rsid w:val="00520BC0"/>
    <w:rsid w:val="00520BF7"/>
    <w:rsid w:val="00520C6E"/>
    <w:rsid w:val="005211D3"/>
    <w:rsid w:val="005215A2"/>
    <w:rsid w:val="005217F8"/>
    <w:rsid w:val="005219E0"/>
    <w:rsid w:val="00521A77"/>
    <w:rsid w:val="00521B41"/>
    <w:rsid w:val="00521F14"/>
    <w:rsid w:val="00522091"/>
    <w:rsid w:val="005220A9"/>
    <w:rsid w:val="00522490"/>
    <w:rsid w:val="0052259A"/>
    <w:rsid w:val="0052267A"/>
    <w:rsid w:val="005226D4"/>
    <w:rsid w:val="005227B0"/>
    <w:rsid w:val="00523273"/>
    <w:rsid w:val="005234D4"/>
    <w:rsid w:val="0052382F"/>
    <w:rsid w:val="005239DD"/>
    <w:rsid w:val="00523BB0"/>
    <w:rsid w:val="00523BD9"/>
    <w:rsid w:val="00523CA1"/>
    <w:rsid w:val="00523D06"/>
    <w:rsid w:val="00523EB9"/>
    <w:rsid w:val="0052417B"/>
    <w:rsid w:val="00524469"/>
    <w:rsid w:val="00524A9C"/>
    <w:rsid w:val="00525397"/>
    <w:rsid w:val="00525956"/>
    <w:rsid w:val="00525A82"/>
    <w:rsid w:val="00525B0E"/>
    <w:rsid w:val="00525B92"/>
    <w:rsid w:val="00525BED"/>
    <w:rsid w:val="00525D89"/>
    <w:rsid w:val="0052633E"/>
    <w:rsid w:val="00526501"/>
    <w:rsid w:val="005266F4"/>
    <w:rsid w:val="0052675C"/>
    <w:rsid w:val="0052679A"/>
    <w:rsid w:val="00526931"/>
    <w:rsid w:val="005269EC"/>
    <w:rsid w:val="00526CEC"/>
    <w:rsid w:val="00526D46"/>
    <w:rsid w:val="00526EDC"/>
    <w:rsid w:val="0052736B"/>
    <w:rsid w:val="00527C5D"/>
    <w:rsid w:val="005303B5"/>
    <w:rsid w:val="005303E3"/>
    <w:rsid w:val="00530D4E"/>
    <w:rsid w:val="00531094"/>
    <w:rsid w:val="00531126"/>
    <w:rsid w:val="00531143"/>
    <w:rsid w:val="0053173F"/>
    <w:rsid w:val="0053186B"/>
    <w:rsid w:val="00531C5C"/>
    <w:rsid w:val="00532335"/>
    <w:rsid w:val="00532578"/>
    <w:rsid w:val="005327B7"/>
    <w:rsid w:val="00532870"/>
    <w:rsid w:val="00532A23"/>
    <w:rsid w:val="00532BC3"/>
    <w:rsid w:val="00532D3F"/>
    <w:rsid w:val="00532FA3"/>
    <w:rsid w:val="005331E8"/>
    <w:rsid w:val="0053333B"/>
    <w:rsid w:val="00533351"/>
    <w:rsid w:val="0053337C"/>
    <w:rsid w:val="005333BE"/>
    <w:rsid w:val="00533C6A"/>
    <w:rsid w:val="005340EA"/>
    <w:rsid w:val="00534664"/>
    <w:rsid w:val="00534787"/>
    <w:rsid w:val="005348FA"/>
    <w:rsid w:val="00534910"/>
    <w:rsid w:val="00534A44"/>
    <w:rsid w:val="00534AA1"/>
    <w:rsid w:val="0053508B"/>
    <w:rsid w:val="005350FD"/>
    <w:rsid w:val="005359AE"/>
    <w:rsid w:val="00535A9B"/>
    <w:rsid w:val="00535CE3"/>
    <w:rsid w:val="00535F4E"/>
    <w:rsid w:val="00535FEA"/>
    <w:rsid w:val="00536332"/>
    <w:rsid w:val="0053655B"/>
    <w:rsid w:val="00536601"/>
    <w:rsid w:val="0053684B"/>
    <w:rsid w:val="00536B78"/>
    <w:rsid w:val="00536BE9"/>
    <w:rsid w:val="00537174"/>
    <w:rsid w:val="005373DF"/>
    <w:rsid w:val="00537433"/>
    <w:rsid w:val="005376F2"/>
    <w:rsid w:val="00537A19"/>
    <w:rsid w:val="00537A4C"/>
    <w:rsid w:val="00540308"/>
    <w:rsid w:val="00540322"/>
    <w:rsid w:val="00540BDC"/>
    <w:rsid w:val="00540D81"/>
    <w:rsid w:val="00541519"/>
    <w:rsid w:val="00541BF0"/>
    <w:rsid w:val="00541C34"/>
    <w:rsid w:val="00542330"/>
    <w:rsid w:val="00542821"/>
    <w:rsid w:val="00542A12"/>
    <w:rsid w:val="00542B06"/>
    <w:rsid w:val="00542C00"/>
    <w:rsid w:val="00542CA8"/>
    <w:rsid w:val="00542E32"/>
    <w:rsid w:val="005430ED"/>
    <w:rsid w:val="0054341E"/>
    <w:rsid w:val="00543514"/>
    <w:rsid w:val="0054368B"/>
    <w:rsid w:val="005438A1"/>
    <w:rsid w:val="005439A7"/>
    <w:rsid w:val="00543B81"/>
    <w:rsid w:val="00543C00"/>
    <w:rsid w:val="00543CEA"/>
    <w:rsid w:val="00543EB8"/>
    <w:rsid w:val="00543F41"/>
    <w:rsid w:val="005441AB"/>
    <w:rsid w:val="0054448A"/>
    <w:rsid w:val="005444F5"/>
    <w:rsid w:val="00544550"/>
    <w:rsid w:val="00544556"/>
    <w:rsid w:val="0054482E"/>
    <w:rsid w:val="0054485E"/>
    <w:rsid w:val="00544DC8"/>
    <w:rsid w:val="00544FCF"/>
    <w:rsid w:val="005450A2"/>
    <w:rsid w:val="005450DC"/>
    <w:rsid w:val="0054524E"/>
    <w:rsid w:val="005452E6"/>
    <w:rsid w:val="0054533C"/>
    <w:rsid w:val="00545382"/>
    <w:rsid w:val="005455FC"/>
    <w:rsid w:val="00545602"/>
    <w:rsid w:val="00545A47"/>
    <w:rsid w:val="00545FC7"/>
    <w:rsid w:val="0054613D"/>
    <w:rsid w:val="0054634E"/>
    <w:rsid w:val="00546368"/>
    <w:rsid w:val="005464FC"/>
    <w:rsid w:val="005469B4"/>
    <w:rsid w:val="00546A4F"/>
    <w:rsid w:val="00546B67"/>
    <w:rsid w:val="00546B8B"/>
    <w:rsid w:val="00546B92"/>
    <w:rsid w:val="00547079"/>
    <w:rsid w:val="0054707A"/>
    <w:rsid w:val="0054710E"/>
    <w:rsid w:val="005474C7"/>
    <w:rsid w:val="00547758"/>
    <w:rsid w:val="00547A68"/>
    <w:rsid w:val="00547B37"/>
    <w:rsid w:val="00547BDB"/>
    <w:rsid w:val="00547CE6"/>
    <w:rsid w:val="00550490"/>
    <w:rsid w:val="005506F3"/>
    <w:rsid w:val="00550986"/>
    <w:rsid w:val="00550CBD"/>
    <w:rsid w:val="00550D16"/>
    <w:rsid w:val="00550F71"/>
    <w:rsid w:val="00551167"/>
    <w:rsid w:val="005512D3"/>
    <w:rsid w:val="00551C0E"/>
    <w:rsid w:val="00551F46"/>
    <w:rsid w:val="00552081"/>
    <w:rsid w:val="005521C1"/>
    <w:rsid w:val="005521F2"/>
    <w:rsid w:val="005524AF"/>
    <w:rsid w:val="00552526"/>
    <w:rsid w:val="00552561"/>
    <w:rsid w:val="00552812"/>
    <w:rsid w:val="00552840"/>
    <w:rsid w:val="00552982"/>
    <w:rsid w:val="00552B1B"/>
    <w:rsid w:val="00552B31"/>
    <w:rsid w:val="00552B71"/>
    <w:rsid w:val="00552BB0"/>
    <w:rsid w:val="00552C14"/>
    <w:rsid w:val="005531C6"/>
    <w:rsid w:val="00553290"/>
    <w:rsid w:val="005532B3"/>
    <w:rsid w:val="0055361F"/>
    <w:rsid w:val="00553C45"/>
    <w:rsid w:val="005542D6"/>
    <w:rsid w:val="005544FA"/>
    <w:rsid w:val="0055459C"/>
    <w:rsid w:val="00554723"/>
    <w:rsid w:val="00554A33"/>
    <w:rsid w:val="00554F2F"/>
    <w:rsid w:val="00554FCF"/>
    <w:rsid w:val="0055519A"/>
    <w:rsid w:val="0055525E"/>
    <w:rsid w:val="0055563A"/>
    <w:rsid w:val="0055588A"/>
    <w:rsid w:val="0055597A"/>
    <w:rsid w:val="00555A7F"/>
    <w:rsid w:val="00555C67"/>
    <w:rsid w:val="00555EE0"/>
    <w:rsid w:val="00556356"/>
    <w:rsid w:val="00556D0E"/>
    <w:rsid w:val="0055716D"/>
    <w:rsid w:val="005571A6"/>
    <w:rsid w:val="005572B8"/>
    <w:rsid w:val="005572CC"/>
    <w:rsid w:val="005572CD"/>
    <w:rsid w:val="0055745F"/>
    <w:rsid w:val="00557621"/>
    <w:rsid w:val="0055771A"/>
    <w:rsid w:val="00557953"/>
    <w:rsid w:val="00557AD3"/>
    <w:rsid w:val="00557C5E"/>
    <w:rsid w:val="00557D38"/>
    <w:rsid w:val="00557EA9"/>
    <w:rsid w:val="00560321"/>
    <w:rsid w:val="005603F5"/>
    <w:rsid w:val="005605D3"/>
    <w:rsid w:val="005609A0"/>
    <w:rsid w:val="00560E55"/>
    <w:rsid w:val="00560E76"/>
    <w:rsid w:val="005610CA"/>
    <w:rsid w:val="00561360"/>
    <w:rsid w:val="00561B32"/>
    <w:rsid w:val="00562125"/>
    <w:rsid w:val="0056275D"/>
    <w:rsid w:val="005629CA"/>
    <w:rsid w:val="00562B18"/>
    <w:rsid w:val="00562E8F"/>
    <w:rsid w:val="0056301A"/>
    <w:rsid w:val="005630D2"/>
    <w:rsid w:val="005635AD"/>
    <w:rsid w:val="005636B0"/>
    <w:rsid w:val="005637ED"/>
    <w:rsid w:val="0056399A"/>
    <w:rsid w:val="00563CAB"/>
    <w:rsid w:val="00563FC8"/>
    <w:rsid w:val="00564070"/>
    <w:rsid w:val="005640E1"/>
    <w:rsid w:val="00564496"/>
    <w:rsid w:val="005647B6"/>
    <w:rsid w:val="00564EA1"/>
    <w:rsid w:val="0056534C"/>
    <w:rsid w:val="0056595D"/>
    <w:rsid w:val="00566323"/>
    <w:rsid w:val="0056665F"/>
    <w:rsid w:val="005667A6"/>
    <w:rsid w:val="00566E81"/>
    <w:rsid w:val="00566F7A"/>
    <w:rsid w:val="005670FC"/>
    <w:rsid w:val="005675AD"/>
    <w:rsid w:val="0056767C"/>
    <w:rsid w:val="005677CF"/>
    <w:rsid w:val="00567AEE"/>
    <w:rsid w:val="00567CEE"/>
    <w:rsid w:val="00567E2C"/>
    <w:rsid w:val="00567F7D"/>
    <w:rsid w:val="005700DB"/>
    <w:rsid w:val="0057014E"/>
    <w:rsid w:val="005702BD"/>
    <w:rsid w:val="0057040F"/>
    <w:rsid w:val="00570950"/>
    <w:rsid w:val="0057096F"/>
    <w:rsid w:val="00570D57"/>
    <w:rsid w:val="00570ED5"/>
    <w:rsid w:val="005711A5"/>
    <w:rsid w:val="005713EC"/>
    <w:rsid w:val="005713F4"/>
    <w:rsid w:val="0057154B"/>
    <w:rsid w:val="0057166D"/>
    <w:rsid w:val="00571BB1"/>
    <w:rsid w:val="00571C5C"/>
    <w:rsid w:val="00571E64"/>
    <w:rsid w:val="0057201E"/>
    <w:rsid w:val="0057269E"/>
    <w:rsid w:val="005726BC"/>
    <w:rsid w:val="00572B78"/>
    <w:rsid w:val="00572EAC"/>
    <w:rsid w:val="00573426"/>
    <w:rsid w:val="00573713"/>
    <w:rsid w:val="00573ADD"/>
    <w:rsid w:val="00573D3B"/>
    <w:rsid w:val="00573EE2"/>
    <w:rsid w:val="00573F6A"/>
    <w:rsid w:val="0057402D"/>
    <w:rsid w:val="005741C8"/>
    <w:rsid w:val="005742D5"/>
    <w:rsid w:val="00574329"/>
    <w:rsid w:val="0057432C"/>
    <w:rsid w:val="00574657"/>
    <w:rsid w:val="00574676"/>
    <w:rsid w:val="00574ABC"/>
    <w:rsid w:val="00574C41"/>
    <w:rsid w:val="00574CF9"/>
    <w:rsid w:val="00574FE9"/>
    <w:rsid w:val="00575314"/>
    <w:rsid w:val="00575BD4"/>
    <w:rsid w:val="00575CC3"/>
    <w:rsid w:val="00575D10"/>
    <w:rsid w:val="00576018"/>
    <w:rsid w:val="005763A8"/>
    <w:rsid w:val="00576466"/>
    <w:rsid w:val="00576B38"/>
    <w:rsid w:val="00576D6B"/>
    <w:rsid w:val="00576EC5"/>
    <w:rsid w:val="005778E9"/>
    <w:rsid w:val="00577AAE"/>
    <w:rsid w:val="00577D2C"/>
    <w:rsid w:val="005800F7"/>
    <w:rsid w:val="005808CA"/>
    <w:rsid w:val="00580B3D"/>
    <w:rsid w:val="00580F16"/>
    <w:rsid w:val="00580F26"/>
    <w:rsid w:val="005810A9"/>
    <w:rsid w:val="005819DB"/>
    <w:rsid w:val="00581A7C"/>
    <w:rsid w:val="00581BEF"/>
    <w:rsid w:val="005822F5"/>
    <w:rsid w:val="00582376"/>
    <w:rsid w:val="005827AD"/>
    <w:rsid w:val="00583133"/>
    <w:rsid w:val="0058343A"/>
    <w:rsid w:val="005834E6"/>
    <w:rsid w:val="005839B5"/>
    <w:rsid w:val="00583A1C"/>
    <w:rsid w:val="00583C0E"/>
    <w:rsid w:val="00583FDB"/>
    <w:rsid w:val="00584056"/>
    <w:rsid w:val="005841BC"/>
    <w:rsid w:val="0058427E"/>
    <w:rsid w:val="0058452A"/>
    <w:rsid w:val="005845E7"/>
    <w:rsid w:val="00584640"/>
    <w:rsid w:val="00584A97"/>
    <w:rsid w:val="00584CE1"/>
    <w:rsid w:val="00584FEF"/>
    <w:rsid w:val="005853EF"/>
    <w:rsid w:val="00585972"/>
    <w:rsid w:val="00585B10"/>
    <w:rsid w:val="00585B60"/>
    <w:rsid w:val="00585C1D"/>
    <w:rsid w:val="00586045"/>
    <w:rsid w:val="005862E4"/>
    <w:rsid w:val="005864FA"/>
    <w:rsid w:val="005865AA"/>
    <w:rsid w:val="00586848"/>
    <w:rsid w:val="00586A34"/>
    <w:rsid w:val="00586D7F"/>
    <w:rsid w:val="00586EE4"/>
    <w:rsid w:val="00587048"/>
    <w:rsid w:val="005875A3"/>
    <w:rsid w:val="00587652"/>
    <w:rsid w:val="0058773A"/>
    <w:rsid w:val="005878D7"/>
    <w:rsid w:val="00587BD5"/>
    <w:rsid w:val="00587BD9"/>
    <w:rsid w:val="00587C5F"/>
    <w:rsid w:val="00587CCA"/>
    <w:rsid w:val="0059023D"/>
    <w:rsid w:val="00590750"/>
    <w:rsid w:val="00590907"/>
    <w:rsid w:val="00590B0F"/>
    <w:rsid w:val="005911A2"/>
    <w:rsid w:val="0059130F"/>
    <w:rsid w:val="00591459"/>
    <w:rsid w:val="00592283"/>
    <w:rsid w:val="00592385"/>
    <w:rsid w:val="005923A1"/>
    <w:rsid w:val="0059241D"/>
    <w:rsid w:val="00592491"/>
    <w:rsid w:val="0059266B"/>
    <w:rsid w:val="00592AC1"/>
    <w:rsid w:val="0059346F"/>
    <w:rsid w:val="00593765"/>
    <w:rsid w:val="00593875"/>
    <w:rsid w:val="00593B35"/>
    <w:rsid w:val="00593E2F"/>
    <w:rsid w:val="005943C5"/>
    <w:rsid w:val="005945F8"/>
    <w:rsid w:val="005948C2"/>
    <w:rsid w:val="00594A21"/>
    <w:rsid w:val="00594A7B"/>
    <w:rsid w:val="00594C49"/>
    <w:rsid w:val="00595102"/>
    <w:rsid w:val="0059514F"/>
    <w:rsid w:val="005952ED"/>
    <w:rsid w:val="00595529"/>
    <w:rsid w:val="00595870"/>
    <w:rsid w:val="00595F5A"/>
    <w:rsid w:val="005963CE"/>
    <w:rsid w:val="00596842"/>
    <w:rsid w:val="00596853"/>
    <w:rsid w:val="00596AC6"/>
    <w:rsid w:val="00596C07"/>
    <w:rsid w:val="00596CA8"/>
    <w:rsid w:val="00596DB6"/>
    <w:rsid w:val="00597074"/>
    <w:rsid w:val="005976DB"/>
    <w:rsid w:val="00597AA7"/>
    <w:rsid w:val="00597B2F"/>
    <w:rsid w:val="00597CA1"/>
    <w:rsid w:val="005A0273"/>
    <w:rsid w:val="005A0956"/>
    <w:rsid w:val="005A0A13"/>
    <w:rsid w:val="005A115D"/>
    <w:rsid w:val="005A16DC"/>
    <w:rsid w:val="005A17D7"/>
    <w:rsid w:val="005A1C00"/>
    <w:rsid w:val="005A1CBB"/>
    <w:rsid w:val="005A1EAB"/>
    <w:rsid w:val="005A270C"/>
    <w:rsid w:val="005A297A"/>
    <w:rsid w:val="005A2D82"/>
    <w:rsid w:val="005A30F1"/>
    <w:rsid w:val="005A323A"/>
    <w:rsid w:val="005A3789"/>
    <w:rsid w:val="005A37C5"/>
    <w:rsid w:val="005A3835"/>
    <w:rsid w:val="005A389E"/>
    <w:rsid w:val="005A3950"/>
    <w:rsid w:val="005A3AEC"/>
    <w:rsid w:val="005A3B5A"/>
    <w:rsid w:val="005A3F9E"/>
    <w:rsid w:val="005A40C0"/>
    <w:rsid w:val="005A4634"/>
    <w:rsid w:val="005A467F"/>
    <w:rsid w:val="005A46A3"/>
    <w:rsid w:val="005A47FE"/>
    <w:rsid w:val="005A496F"/>
    <w:rsid w:val="005A4B91"/>
    <w:rsid w:val="005A50F6"/>
    <w:rsid w:val="005A578B"/>
    <w:rsid w:val="005A5A92"/>
    <w:rsid w:val="005A5DE6"/>
    <w:rsid w:val="005A5E6F"/>
    <w:rsid w:val="005A626B"/>
    <w:rsid w:val="005A6381"/>
    <w:rsid w:val="005A6858"/>
    <w:rsid w:val="005A697D"/>
    <w:rsid w:val="005A6AFA"/>
    <w:rsid w:val="005A6BA0"/>
    <w:rsid w:val="005A72F2"/>
    <w:rsid w:val="005A7E22"/>
    <w:rsid w:val="005A7ED9"/>
    <w:rsid w:val="005B0096"/>
    <w:rsid w:val="005B02C2"/>
    <w:rsid w:val="005B0341"/>
    <w:rsid w:val="005B0399"/>
    <w:rsid w:val="005B0855"/>
    <w:rsid w:val="005B09C2"/>
    <w:rsid w:val="005B0A4B"/>
    <w:rsid w:val="005B0CA7"/>
    <w:rsid w:val="005B0F5F"/>
    <w:rsid w:val="005B1C06"/>
    <w:rsid w:val="005B1CDA"/>
    <w:rsid w:val="005B1E97"/>
    <w:rsid w:val="005B1F3A"/>
    <w:rsid w:val="005B204F"/>
    <w:rsid w:val="005B2107"/>
    <w:rsid w:val="005B2194"/>
    <w:rsid w:val="005B2199"/>
    <w:rsid w:val="005B2339"/>
    <w:rsid w:val="005B2BC3"/>
    <w:rsid w:val="005B2D41"/>
    <w:rsid w:val="005B31EA"/>
    <w:rsid w:val="005B32F0"/>
    <w:rsid w:val="005B331B"/>
    <w:rsid w:val="005B3447"/>
    <w:rsid w:val="005B35D7"/>
    <w:rsid w:val="005B3AC9"/>
    <w:rsid w:val="005B3BFB"/>
    <w:rsid w:val="005B4125"/>
    <w:rsid w:val="005B42E1"/>
    <w:rsid w:val="005B4350"/>
    <w:rsid w:val="005B4621"/>
    <w:rsid w:val="005B4812"/>
    <w:rsid w:val="005B4CFA"/>
    <w:rsid w:val="005B4DEF"/>
    <w:rsid w:val="005B4E82"/>
    <w:rsid w:val="005B4ED1"/>
    <w:rsid w:val="005B50E0"/>
    <w:rsid w:val="005B5458"/>
    <w:rsid w:val="005B5589"/>
    <w:rsid w:val="005B55BD"/>
    <w:rsid w:val="005B574D"/>
    <w:rsid w:val="005B5B3D"/>
    <w:rsid w:val="005B5CEE"/>
    <w:rsid w:val="005B5CFF"/>
    <w:rsid w:val="005B630A"/>
    <w:rsid w:val="005B65C7"/>
    <w:rsid w:val="005B6B1E"/>
    <w:rsid w:val="005B6BD1"/>
    <w:rsid w:val="005B6BF6"/>
    <w:rsid w:val="005B6D53"/>
    <w:rsid w:val="005B6D64"/>
    <w:rsid w:val="005B7112"/>
    <w:rsid w:val="005B7166"/>
    <w:rsid w:val="005B744D"/>
    <w:rsid w:val="005B74D2"/>
    <w:rsid w:val="005B770C"/>
    <w:rsid w:val="005B7B3E"/>
    <w:rsid w:val="005B7D74"/>
    <w:rsid w:val="005C01D1"/>
    <w:rsid w:val="005C04FD"/>
    <w:rsid w:val="005C0CD5"/>
    <w:rsid w:val="005C128B"/>
    <w:rsid w:val="005C1616"/>
    <w:rsid w:val="005C1832"/>
    <w:rsid w:val="005C18EE"/>
    <w:rsid w:val="005C1960"/>
    <w:rsid w:val="005C19A6"/>
    <w:rsid w:val="005C1A79"/>
    <w:rsid w:val="005C1CD8"/>
    <w:rsid w:val="005C1D84"/>
    <w:rsid w:val="005C239B"/>
    <w:rsid w:val="005C28B1"/>
    <w:rsid w:val="005C2BF7"/>
    <w:rsid w:val="005C303E"/>
    <w:rsid w:val="005C30DE"/>
    <w:rsid w:val="005C38DA"/>
    <w:rsid w:val="005C39AD"/>
    <w:rsid w:val="005C3B26"/>
    <w:rsid w:val="005C3C95"/>
    <w:rsid w:val="005C3EDF"/>
    <w:rsid w:val="005C4397"/>
    <w:rsid w:val="005C44B0"/>
    <w:rsid w:val="005C45EA"/>
    <w:rsid w:val="005C48CC"/>
    <w:rsid w:val="005C5077"/>
    <w:rsid w:val="005C5E34"/>
    <w:rsid w:val="005C5EC6"/>
    <w:rsid w:val="005C6276"/>
    <w:rsid w:val="005C62AD"/>
    <w:rsid w:val="005C63B5"/>
    <w:rsid w:val="005C674D"/>
    <w:rsid w:val="005C6842"/>
    <w:rsid w:val="005C6C37"/>
    <w:rsid w:val="005C6F00"/>
    <w:rsid w:val="005C7356"/>
    <w:rsid w:val="005C73D5"/>
    <w:rsid w:val="005C7644"/>
    <w:rsid w:val="005C77FD"/>
    <w:rsid w:val="005C7837"/>
    <w:rsid w:val="005C791C"/>
    <w:rsid w:val="005C7B31"/>
    <w:rsid w:val="005C7BF4"/>
    <w:rsid w:val="005D003A"/>
    <w:rsid w:val="005D029E"/>
    <w:rsid w:val="005D0574"/>
    <w:rsid w:val="005D0745"/>
    <w:rsid w:val="005D0C14"/>
    <w:rsid w:val="005D19D9"/>
    <w:rsid w:val="005D1A69"/>
    <w:rsid w:val="005D1B66"/>
    <w:rsid w:val="005D1B7F"/>
    <w:rsid w:val="005D1FDF"/>
    <w:rsid w:val="005D27FF"/>
    <w:rsid w:val="005D28A0"/>
    <w:rsid w:val="005D2A1B"/>
    <w:rsid w:val="005D2B0F"/>
    <w:rsid w:val="005D2F6B"/>
    <w:rsid w:val="005D30FC"/>
    <w:rsid w:val="005D323E"/>
    <w:rsid w:val="005D3352"/>
    <w:rsid w:val="005D3562"/>
    <w:rsid w:val="005D363D"/>
    <w:rsid w:val="005D3794"/>
    <w:rsid w:val="005D3A17"/>
    <w:rsid w:val="005D3ACE"/>
    <w:rsid w:val="005D3D1E"/>
    <w:rsid w:val="005D3E50"/>
    <w:rsid w:val="005D3ECD"/>
    <w:rsid w:val="005D4ADF"/>
    <w:rsid w:val="005D4C26"/>
    <w:rsid w:val="005D4D03"/>
    <w:rsid w:val="005D50D9"/>
    <w:rsid w:val="005D529B"/>
    <w:rsid w:val="005D5677"/>
    <w:rsid w:val="005D5A88"/>
    <w:rsid w:val="005D5E15"/>
    <w:rsid w:val="005D5E38"/>
    <w:rsid w:val="005D5F8D"/>
    <w:rsid w:val="005D6038"/>
    <w:rsid w:val="005D6261"/>
    <w:rsid w:val="005D65AE"/>
    <w:rsid w:val="005D6A61"/>
    <w:rsid w:val="005D6B60"/>
    <w:rsid w:val="005D6D68"/>
    <w:rsid w:val="005D6E13"/>
    <w:rsid w:val="005D6E30"/>
    <w:rsid w:val="005D6E3B"/>
    <w:rsid w:val="005D6E70"/>
    <w:rsid w:val="005D73CA"/>
    <w:rsid w:val="005D75D5"/>
    <w:rsid w:val="005D7724"/>
    <w:rsid w:val="005D7AE6"/>
    <w:rsid w:val="005D7BEC"/>
    <w:rsid w:val="005D7EE6"/>
    <w:rsid w:val="005E02E2"/>
    <w:rsid w:val="005E0384"/>
    <w:rsid w:val="005E063B"/>
    <w:rsid w:val="005E06AE"/>
    <w:rsid w:val="005E0BEA"/>
    <w:rsid w:val="005E0EA6"/>
    <w:rsid w:val="005E111B"/>
    <w:rsid w:val="005E12DD"/>
    <w:rsid w:val="005E1771"/>
    <w:rsid w:val="005E1B02"/>
    <w:rsid w:val="005E1BD1"/>
    <w:rsid w:val="005E1C04"/>
    <w:rsid w:val="005E269C"/>
    <w:rsid w:val="005E2A11"/>
    <w:rsid w:val="005E2C16"/>
    <w:rsid w:val="005E3232"/>
    <w:rsid w:val="005E34C8"/>
    <w:rsid w:val="005E34F4"/>
    <w:rsid w:val="005E3586"/>
    <w:rsid w:val="005E386D"/>
    <w:rsid w:val="005E3B7E"/>
    <w:rsid w:val="005E3D0E"/>
    <w:rsid w:val="005E3EC0"/>
    <w:rsid w:val="005E4482"/>
    <w:rsid w:val="005E4678"/>
    <w:rsid w:val="005E491A"/>
    <w:rsid w:val="005E4C51"/>
    <w:rsid w:val="005E4DEE"/>
    <w:rsid w:val="005E4ED6"/>
    <w:rsid w:val="005E5130"/>
    <w:rsid w:val="005E5364"/>
    <w:rsid w:val="005E5949"/>
    <w:rsid w:val="005E5F15"/>
    <w:rsid w:val="005E5FF1"/>
    <w:rsid w:val="005E6001"/>
    <w:rsid w:val="005E6155"/>
    <w:rsid w:val="005E62A9"/>
    <w:rsid w:val="005E6566"/>
    <w:rsid w:val="005E6889"/>
    <w:rsid w:val="005E7100"/>
    <w:rsid w:val="005E72FB"/>
    <w:rsid w:val="005E7F95"/>
    <w:rsid w:val="005E7FC5"/>
    <w:rsid w:val="005E7FFA"/>
    <w:rsid w:val="005F01CE"/>
    <w:rsid w:val="005F0261"/>
    <w:rsid w:val="005F0296"/>
    <w:rsid w:val="005F0718"/>
    <w:rsid w:val="005F0906"/>
    <w:rsid w:val="005F0E46"/>
    <w:rsid w:val="005F135B"/>
    <w:rsid w:val="005F1535"/>
    <w:rsid w:val="005F1942"/>
    <w:rsid w:val="005F1A1B"/>
    <w:rsid w:val="005F1BB0"/>
    <w:rsid w:val="005F20AE"/>
    <w:rsid w:val="005F22B3"/>
    <w:rsid w:val="005F2426"/>
    <w:rsid w:val="005F24DF"/>
    <w:rsid w:val="005F2AE8"/>
    <w:rsid w:val="005F2B41"/>
    <w:rsid w:val="005F2C18"/>
    <w:rsid w:val="005F2D16"/>
    <w:rsid w:val="005F335B"/>
    <w:rsid w:val="005F353B"/>
    <w:rsid w:val="005F362F"/>
    <w:rsid w:val="005F36C8"/>
    <w:rsid w:val="005F3709"/>
    <w:rsid w:val="005F3A57"/>
    <w:rsid w:val="005F3C7E"/>
    <w:rsid w:val="005F3EAB"/>
    <w:rsid w:val="005F4027"/>
    <w:rsid w:val="005F4289"/>
    <w:rsid w:val="005F42BB"/>
    <w:rsid w:val="005F45DB"/>
    <w:rsid w:val="005F4603"/>
    <w:rsid w:val="005F48C0"/>
    <w:rsid w:val="005F4E54"/>
    <w:rsid w:val="005F4EAE"/>
    <w:rsid w:val="005F574A"/>
    <w:rsid w:val="005F57F7"/>
    <w:rsid w:val="005F59DC"/>
    <w:rsid w:val="005F59E3"/>
    <w:rsid w:val="005F5DC9"/>
    <w:rsid w:val="005F6186"/>
    <w:rsid w:val="005F676C"/>
    <w:rsid w:val="005F68BE"/>
    <w:rsid w:val="005F70B6"/>
    <w:rsid w:val="005F73B3"/>
    <w:rsid w:val="005F7518"/>
    <w:rsid w:val="005F772E"/>
    <w:rsid w:val="005F775C"/>
    <w:rsid w:val="005F778D"/>
    <w:rsid w:val="005F7A87"/>
    <w:rsid w:val="005F7BA0"/>
    <w:rsid w:val="005F7C34"/>
    <w:rsid w:val="005F7E4A"/>
    <w:rsid w:val="005F7F41"/>
    <w:rsid w:val="00600905"/>
    <w:rsid w:val="006009D3"/>
    <w:rsid w:val="00600B1F"/>
    <w:rsid w:val="00600C85"/>
    <w:rsid w:val="00601080"/>
    <w:rsid w:val="006010E6"/>
    <w:rsid w:val="006011A3"/>
    <w:rsid w:val="00601784"/>
    <w:rsid w:val="006017D3"/>
    <w:rsid w:val="006017DF"/>
    <w:rsid w:val="00601C4F"/>
    <w:rsid w:val="00601F0A"/>
    <w:rsid w:val="0060217B"/>
    <w:rsid w:val="006023B8"/>
    <w:rsid w:val="00602639"/>
    <w:rsid w:val="006028DD"/>
    <w:rsid w:val="006030B5"/>
    <w:rsid w:val="00603291"/>
    <w:rsid w:val="00603581"/>
    <w:rsid w:val="00603630"/>
    <w:rsid w:val="0060382E"/>
    <w:rsid w:val="00603CFA"/>
    <w:rsid w:val="00603D1C"/>
    <w:rsid w:val="00604174"/>
    <w:rsid w:val="00604257"/>
    <w:rsid w:val="006044E8"/>
    <w:rsid w:val="006046CA"/>
    <w:rsid w:val="006047D4"/>
    <w:rsid w:val="006049FB"/>
    <w:rsid w:val="00604DBE"/>
    <w:rsid w:val="0060510E"/>
    <w:rsid w:val="00605297"/>
    <w:rsid w:val="006057C2"/>
    <w:rsid w:val="006058CF"/>
    <w:rsid w:val="0060593F"/>
    <w:rsid w:val="00605BCD"/>
    <w:rsid w:val="00605C2C"/>
    <w:rsid w:val="00605E4A"/>
    <w:rsid w:val="006061B0"/>
    <w:rsid w:val="006062EA"/>
    <w:rsid w:val="006063E1"/>
    <w:rsid w:val="006065E4"/>
    <w:rsid w:val="006066C2"/>
    <w:rsid w:val="006066D1"/>
    <w:rsid w:val="00606718"/>
    <w:rsid w:val="00606995"/>
    <w:rsid w:val="006069A2"/>
    <w:rsid w:val="00606F56"/>
    <w:rsid w:val="0060717F"/>
    <w:rsid w:val="006074D8"/>
    <w:rsid w:val="00607982"/>
    <w:rsid w:val="00607A0E"/>
    <w:rsid w:val="00607D48"/>
    <w:rsid w:val="00610039"/>
    <w:rsid w:val="00610381"/>
    <w:rsid w:val="00610581"/>
    <w:rsid w:val="006108EE"/>
    <w:rsid w:val="00610917"/>
    <w:rsid w:val="006109E3"/>
    <w:rsid w:val="00610A2A"/>
    <w:rsid w:val="00610D2E"/>
    <w:rsid w:val="00610D5D"/>
    <w:rsid w:val="0061111D"/>
    <w:rsid w:val="0061145A"/>
    <w:rsid w:val="0061183C"/>
    <w:rsid w:val="00611976"/>
    <w:rsid w:val="00611B68"/>
    <w:rsid w:val="00611C07"/>
    <w:rsid w:val="00611C8F"/>
    <w:rsid w:val="00611E07"/>
    <w:rsid w:val="00611EDB"/>
    <w:rsid w:val="00611EFD"/>
    <w:rsid w:val="00612045"/>
    <w:rsid w:val="006120C3"/>
    <w:rsid w:val="0061286E"/>
    <w:rsid w:val="00612E91"/>
    <w:rsid w:val="00612F12"/>
    <w:rsid w:val="00612F99"/>
    <w:rsid w:val="006130AC"/>
    <w:rsid w:val="006136FF"/>
    <w:rsid w:val="0061371F"/>
    <w:rsid w:val="00613A47"/>
    <w:rsid w:val="00613AC9"/>
    <w:rsid w:val="00613DA3"/>
    <w:rsid w:val="00613EFC"/>
    <w:rsid w:val="00614026"/>
    <w:rsid w:val="0061404C"/>
    <w:rsid w:val="006140E8"/>
    <w:rsid w:val="006143BE"/>
    <w:rsid w:val="006143C0"/>
    <w:rsid w:val="006143E2"/>
    <w:rsid w:val="00614466"/>
    <w:rsid w:val="00614490"/>
    <w:rsid w:val="006144CD"/>
    <w:rsid w:val="00614679"/>
    <w:rsid w:val="00614786"/>
    <w:rsid w:val="00614BD6"/>
    <w:rsid w:val="00614EDE"/>
    <w:rsid w:val="0061500D"/>
    <w:rsid w:val="00615461"/>
    <w:rsid w:val="00615808"/>
    <w:rsid w:val="00615D37"/>
    <w:rsid w:val="00615E1F"/>
    <w:rsid w:val="00615E47"/>
    <w:rsid w:val="0061611B"/>
    <w:rsid w:val="0061678B"/>
    <w:rsid w:val="00616910"/>
    <w:rsid w:val="00616945"/>
    <w:rsid w:val="006169EE"/>
    <w:rsid w:val="00616FF4"/>
    <w:rsid w:val="00617050"/>
    <w:rsid w:val="006171E8"/>
    <w:rsid w:val="006171E9"/>
    <w:rsid w:val="00617982"/>
    <w:rsid w:val="00617BE1"/>
    <w:rsid w:val="00617C13"/>
    <w:rsid w:val="00617F7C"/>
    <w:rsid w:val="00620E86"/>
    <w:rsid w:val="006210E1"/>
    <w:rsid w:val="00621286"/>
    <w:rsid w:val="0062155F"/>
    <w:rsid w:val="006217BD"/>
    <w:rsid w:val="006219DD"/>
    <w:rsid w:val="00621AD4"/>
    <w:rsid w:val="00621D63"/>
    <w:rsid w:val="00621E48"/>
    <w:rsid w:val="00622172"/>
    <w:rsid w:val="00622A16"/>
    <w:rsid w:val="00622B91"/>
    <w:rsid w:val="00622DBA"/>
    <w:rsid w:val="00622EA7"/>
    <w:rsid w:val="00623472"/>
    <w:rsid w:val="0062372F"/>
    <w:rsid w:val="00623940"/>
    <w:rsid w:val="00623DAF"/>
    <w:rsid w:val="00623DCE"/>
    <w:rsid w:val="006242BF"/>
    <w:rsid w:val="00624678"/>
    <w:rsid w:val="006246FE"/>
    <w:rsid w:val="00624717"/>
    <w:rsid w:val="006248F5"/>
    <w:rsid w:val="00624E4E"/>
    <w:rsid w:val="00625073"/>
    <w:rsid w:val="00625136"/>
    <w:rsid w:val="0062524C"/>
    <w:rsid w:val="00625342"/>
    <w:rsid w:val="0062593B"/>
    <w:rsid w:val="006259FE"/>
    <w:rsid w:val="00625B38"/>
    <w:rsid w:val="006261ED"/>
    <w:rsid w:val="00626765"/>
    <w:rsid w:val="00626AB6"/>
    <w:rsid w:val="00626C3D"/>
    <w:rsid w:val="00626C48"/>
    <w:rsid w:val="00626F58"/>
    <w:rsid w:val="0062707B"/>
    <w:rsid w:val="006272EC"/>
    <w:rsid w:val="006275F3"/>
    <w:rsid w:val="00627733"/>
    <w:rsid w:val="00627882"/>
    <w:rsid w:val="00627921"/>
    <w:rsid w:val="00627FB8"/>
    <w:rsid w:val="0063016C"/>
    <w:rsid w:val="00630A86"/>
    <w:rsid w:val="00630B7A"/>
    <w:rsid w:val="00630E1F"/>
    <w:rsid w:val="006311E3"/>
    <w:rsid w:val="0063120D"/>
    <w:rsid w:val="006314EA"/>
    <w:rsid w:val="006314EC"/>
    <w:rsid w:val="00631786"/>
    <w:rsid w:val="00631B1E"/>
    <w:rsid w:val="00631FE7"/>
    <w:rsid w:val="006321EA"/>
    <w:rsid w:val="006324E6"/>
    <w:rsid w:val="0063272C"/>
    <w:rsid w:val="00632ACC"/>
    <w:rsid w:val="00632AFD"/>
    <w:rsid w:val="006332CD"/>
    <w:rsid w:val="00633313"/>
    <w:rsid w:val="006335C9"/>
    <w:rsid w:val="00633DC4"/>
    <w:rsid w:val="00633EB5"/>
    <w:rsid w:val="00633F26"/>
    <w:rsid w:val="00633FF2"/>
    <w:rsid w:val="00634207"/>
    <w:rsid w:val="00634571"/>
    <w:rsid w:val="006345C1"/>
    <w:rsid w:val="006347E8"/>
    <w:rsid w:val="00634969"/>
    <w:rsid w:val="006349C0"/>
    <w:rsid w:val="00634AB3"/>
    <w:rsid w:val="00634F76"/>
    <w:rsid w:val="00635520"/>
    <w:rsid w:val="0063576A"/>
    <w:rsid w:val="006358A3"/>
    <w:rsid w:val="00635B68"/>
    <w:rsid w:val="00635E34"/>
    <w:rsid w:val="0063608A"/>
    <w:rsid w:val="00636341"/>
    <w:rsid w:val="0063672D"/>
    <w:rsid w:val="006368C4"/>
    <w:rsid w:val="00637056"/>
    <w:rsid w:val="0063793A"/>
    <w:rsid w:val="006379F0"/>
    <w:rsid w:val="00637A5E"/>
    <w:rsid w:val="00637AD5"/>
    <w:rsid w:val="00637E9B"/>
    <w:rsid w:val="00637FDD"/>
    <w:rsid w:val="00640129"/>
    <w:rsid w:val="006407E3"/>
    <w:rsid w:val="0064090D"/>
    <w:rsid w:val="0064093F"/>
    <w:rsid w:val="00641DD3"/>
    <w:rsid w:val="00641E57"/>
    <w:rsid w:val="00641E88"/>
    <w:rsid w:val="006421E9"/>
    <w:rsid w:val="006423BE"/>
    <w:rsid w:val="0064260D"/>
    <w:rsid w:val="00642A39"/>
    <w:rsid w:val="00642DBC"/>
    <w:rsid w:val="00642FB1"/>
    <w:rsid w:val="0064307F"/>
    <w:rsid w:val="006430E6"/>
    <w:rsid w:val="006430FF"/>
    <w:rsid w:val="006432A3"/>
    <w:rsid w:val="006439EC"/>
    <w:rsid w:val="00643CED"/>
    <w:rsid w:val="00643D90"/>
    <w:rsid w:val="00644234"/>
    <w:rsid w:val="00644878"/>
    <w:rsid w:val="00644DE2"/>
    <w:rsid w:val="00645126"/>
    <w:rsid w:val="00645349"/>
    <w:rsid w:val="00645430"/>
    <w:rsid w:val="00645858"/>
    <w:rsid w:val="006458F4"/>
    <w:rsid w:val="00645F03"/>
    <w:rsid w:val="0064626D"/>
    <w:rsid w:val="0064638B"/>
    <w:rsid w:val="00646486"/>
    <w:rsid w:val="0064658A"/>
    <w:rsid w:val="00646602"/>
    <w:rsid w:val="00646BC4"/>
    <w:rsid w:val="00646D0E"/>
    <w:rsid w:val="006471F4"/>
    <w:rsid w:val="00647782"/>
    <w:rsid w:val="006478E6"/>
    <w:rsid w:val="00647DB1"/>
    <w:rsid w:val="00647E00"/>
    <w:rsid w:val="00647F58"/>
    <w:rsid w:val="00650238"/>
    <w:rsid w:val="00650306"/>
    <w:rsid w:val="006503A5"/>
    <w:rsid w:val="00650463"/>
    <w:rsid w:val="0065055F"/>
    <w:rsid w:val="006507FC"/>
    <w:rsid w:val="006507FD"/>
    <w:rsid w:val="0065082F"/>
    <w:rsid w:val="006509F9"/>
    <w:rsid w:val="00650BC1"/>
    <w:rsid w:val="00650D32"/>
    <w:rsid w:val="00651234"/>
    <w:rsid w:val="00651660"/>
    <w:rsid w:val="006517B9"/>
    <w:rsid w:val="00651C0A"/>
    <w:rsid w:val="00651C84"/>
    <w:rsid w:val="00651E1D"/>
    <w:rsid w:val="00652171"/>
    <w:rsid w:val="0065227C"/>
    <w:rsid w:val="006523C2"/>
    <w:rsid w:val="0065241D"/>
    <w:rsid w:val="006527D9"/>
    <w:rsid w:val="00652DBC"/>
    <w:rsid w:val="00652FFB"/>
    <w:rsid w:val="00653133"/>
    <w:rsid w:val="00653196"/>
    <w:rsid w:val="006532C3"/>
    <w:rsid w:val="00653422"/>
    <w:rsid w:val="00653DE9"/>
    <w:rsid w:val="00653E05"/>
    <w:rsid w:val="00654171"/>
    <w:rsid w:val="00654244"/>
    <w:rsid w:val="00654932"/>
    <w:rsid w:val="00654C9C"/>
    <w:rsid w:val="00654ED9"/>
    <w:rsid w:val="0065528D"/>
    <w:rsid w:val="0065528E"/>
    <w:rsid w:val="00655390"/>
    <w:rsid w:val="006553D9"/>
    <w:rsid w:val="00655622"/>
    <w:rsid w:val="00655858"/>
    <w:rsid w:val="0065606D"/>
    <w:rsid w:val="00656071"/>
    <w:rsid w:val="00656264"/>
    <w:rsid w:val="0065646C"/>
    <w:rsid w:val="006564F2"/>
    <w:rsid w:val="00656A00"/>
    <w:rsid w:val="00656D2E"/>
    <w:rsid w:val="00656E5B"/>
    <w:rsid w:val="0065716D"/>
    <w:rsid w:val="00657BA7"/>
    <w:rsid w:val="00657FD8"/>
    <w:rsid w:val="0066005B"/>
    <w:rsid w:val="006600DB"/>
    <w:rsid w:val="00660163"/>
    <w:rsid w:val="00660773"/>
    <w:rsid w:val="00660FDE"/>
    <w:rsid w:val="006612A4"/>
    <w:rsid w:val="006613F5"/>
    <w:rsid w:val="00661879"/>
    <w:rsid w:val="00661A2E"/>
    <w:rsid w:val="00661AAD"/>
    <w:rsid w:val="00661BD2"/>
    <w:rsid w:val="00661CDB"/>
    <w:rsid w:val="006621A9"/>
    <w:rsid w:val="00662328"/>
    <w:rsid w:val="006625C0"/>
    <w:rsid w:val="006627BD"/>
    <w:rsid w:val="00662B7A"/>
    <w:rsid w:val="00663175"/>
    <w:rsid w:val="006631C4"/>
    <w:rsid w:val="0066326A"/>
    <w:rsid w:val="006632D0"/>
    <w:rsid w:val="006635FA"/>
    <w:rsid w:val="0066388C"/>
    <w:rsid w:val="00663B35"/>
    <w:rsid w:val="00663CF1"/>
    <w:rsid w:val="00663F1B"/>
    <w:rsid w:val="00663FC5"/>
    <w:rsid w:val="0066419E"/>
    <w:rsid w:val="006645AF"/>
    <w:rsid w:val="006645B0"/>
    <w:rsid w:val="00664AB8"/>
    <w:rsid w:val="00664F18"/>
    <w:rsid w:val="0066523C"/>
    <w:rsid w:val="0066529F"/>
    <w:rsid w:val="0066571F"/>
    <w:rsid w:val="00665753"/>
    <w:rsid w:val="00665BA2"/>
    <w:rsid w:val="00665DA2"/>
    <w:rsid w:val="0066601A"/>
    <w:rsid w:val="006660F5"/>
    <w:rsid w:val="00666238"/>
    <w:rsid w:val="0066623A"/>
    <w:rsid w:val="00666285"/>
    <w:rsid w:val="00666443"/>
    <w:rsid w:val="00666480"/>
    <w:rsid w:val="006667CC"/>
    <w:rsid w:val="00666D34"/>
    <w:rsid w:val="00667069"/>
    <w:rsid w:val="0066731A"/>
    <w:rsid w:val="00667476"/>
    <w:rsid w:val="00667819"/>
    <w:rsid w:val="00667E3E"/>
    <w:rsid w:val="00667F07"/>
    <w:rsid w:val="00670B9B"/>
    <w:rsid w:val="00670BCE"/>
    <w:rsid w:val="00670BE7"/>
    <w:rsid w:val="00670D78"/>
    <w:rsid w:val="00670DCB"/>
    <w:rsid w:val="00670FEA"/>
    <w:rsid w:val="00671162"/>
    <w:rsid w:val="00671267"/>
    <w:rsid w:val="0067179C"/>
    <w:rsid w:val="00671874"/>
    <w:rsid w:val="00671B4A"/>
    <w:rsid w:val="00671CD0"/>
    <w:rsid w:val="00671DC9"/>
    <w:rsid w:val="0067252D"/>
    <w:rsid w:val="006728C2"/>
    <w:rsid w:val="00672C31"/>
    <w:rsid w:val="00672D4E"/>
    <w:rsid w:val="006730AC"/>
    <w:rsid w:val="006733DB"/>
    <w:rsid w:val="006733E9"/>
    <w:rsid w:val="006734AA"/>
    <w:rsid w:val="006734B3"/>
    <w:rsid w:val="0067353C"/>
    <w:rsid w:val="006735B3"/>
    <w:rsid w:val="00673735"/>
    <w:rsid w:val="00673DB4"/>
    <w:rsid w:val="00674093"/>
    <w:rsid w:val="006746F8"/>
    <w:rsid w:val="006749D2"/>
    <w:rsid w:val="00674BC6"/>
    <w:rsid w:val="00675403"/>
    <w:rsid w:val="00675498"/>
    <w:rsid w:val="00675509"/>
    <w:rsid w:val="00675640"/>
    <w:rsid w:val="00675BE6"/>
    <w:rsid w:val="00676163"/>
    <w:rsid w:val="00676216"/>
    <w:rsid w:val="006764C4"/>
    <w:rsid w:val="00676F76"/>
    <w:rsid w:val="006776E6"/>
    <w:rsid w:val="00677763"/>
    <w:rsid w:val="006777E4"/>
    <w:rsid w:val="006777EB"/>
    <w:rsid w:val="00677C1A"/>
    <w:rsid w:val="00677C22"/>
    <w:rsid w:val="00677C95"/>
    <w:rsid w:val="00677FB0"/>
    <w:rsid w:val="0068004B"/>
    <w:rsid w:val="006806E9"/>
    <w:rsid w:val="006808CC"/>
    <w:rsid w:val="006809AA"/>
    <w:rsid w:val="00680AF4"/>
    <w:rsid w:val="00680BCA"/>
    <w:rsid w:val="00681495"/>
    <w:rsid w:val="006815BE"/>
    <w:rsid w:val="0068171A"/>
    <w:rsid w:val="006817D4"/>
    <w:rsid w:val="0068197B"/>
    <w:rsid w:val="00681D10"/>
    <w:rsid w:val="00681D68"/>
    <w:rsid w:val="00681F18"/>
    <w:rsid w:val="006821C4"/>
    <w:rsid w:val="00682353"/>
    <w:rsid w:val="00682369"/>
    <w:rsid w:val="006826EA"/>
    <w:rsid w:val="0068281F"/>
    <w:rsid w:val="00682A80"/>
    <w:rsid w:val="00682C7C"/>
    <w:rsid w:val="00682E20"/>
    <w:rsid w:val="00682F4C"/>
    <w:rsid w:val="006830CB"/>
    <w:rsid w:val="00683141"/>
    <w:rsid w:val="00683223"/>
    <w:rsid w:val="00683825"/>
    <w:rsid w:val="006838D8"/>
    <w:rsid w:val="006838DF"/>
    <w:rsid w:val="00683EB2"/>
    <w:rsid w:val="00683F2A"/>
    <w:rsid w:val="006842B9"/>
    <w:rsid w:val="006844D4"/>
    <w:rsid w:val="00684966"/>
    <w:rsid w:val="00684BAF"/>
    <w:rsid w:val="00685234"/>
    <w:rsid w:val="006856FD"/>
    <w:rsid w:val="00685899"/>
    <w:rsid w:val="006859DA"/>
    <w:rsid w:val="006861A7"/>
    <w:rsid w:val="00686482"/>
    <w:rsid w:val="0068662B"/>
    <w:rsid w:val="00686772"/>
    <w:rsid w:val="00686E60"/>
    <w:rsid w:val="00687201"/>
    <w:rsid w:val="0068727D"/>
    <w:rsid w:val="0068735F"/>
    <w:rsid w:val="00687642"/>
    <w:rsid w:val="0069023B"/>
    <w:rsid w:val="00690667"/>
    <w:rsid w:val="0069080B"/>
    <w:rsid w:val="006908E3"/>
    <w:rsid w:val="00690AAE"/>
    <w:rsid w:val="00690B9E"/>
    <w:rsid w:val="00690CBB"/>
    <w:rsid w:val="00690CC0"/>
    <w:rsid w:val="00690E50"/>
    <w:rsid w:val="00691611"/>
    <w:rsid w:val="0069172E"/>
    <w:rsid w:val="0069183A"/>
    <w:rsid w:val="00691895"/>
    <w:rsid w:val="00691932"/>
    <w:rsid w:val="006919FB"/>
    <w:rsid w:val="0069213E"/>
    <w:rsid w:val="00692162"/>
    <w:rsid w:val="00692440"/>
    <w:rsid w:val="0069246A"/>
    <w:rsid w:val="0069246E"/>
    <w:rsid w:val="0069297F"/>
    <w:rsid w:val="00692D30"/>
    <w:rsid w:val="00692E71"/>
    <w:rsid w:val="00692F53"/>
    <w:rsid w:val="00692F6A"/>
    <w:rsid w:val="006933C5"/>
    <w:rsid w:val="006934C4"/>
    <w:rsid w:val="00693F12"/>
    <w:rsid w:val="00694124"/>
    <w:rsid w:val="006941DC"/>
    <w:rsid w:val="00694416"/>
    <w:rsid w:val="006945F8"/>
    <w:rsid w:val="00694C5F"/>
    <w:rsid w:val="006952A8"/>
    <w:rsid w:val="0069557A"/>
    <w:rsid w:val="00695597"/>
    <w:rsid w:val="00695896"/>
    <w:rsid w:val="00695EF1"/>
    <w:rsid w:val="00696411"/>
    <w:rsid w:val="00696A89"/>
    <w:rsid w:val="00696F75"/>
    <w:rsid w:val="00696FBB"/>
    <w:rsid w:val="00696FEC"/>
    <w:rsid w:val="00697165"/>
    <w:rsid w:val="00697431"/>
    <w:rsid w:val="00697477"/>
    <w:rsid w:val="00697532"/>
    <w:rsid w:val="00697D97"/>
    <w:rsid w:val="00697F2B"/>
    <w:rsid w:val="006A0047"/>
    <w:rsid w:val="006A0116"/>
    <w:rsid w:val="006A01C4"/>
    <w:rsid w:val="006A02D7"/>
    <w:rsid w:val="006A037E"/>
    <w:rsid w:val="006A0958"/>
    <w:rsid w:val="006A0CC8"/>
    <w:rsid w:val="006A0E80"/>
    <w:rsid w:val="006A0F9D"/>
    <w:rsid w:val="006A1D7D"/>
    <w:rsid w:val="006A1E12"/>
    <w:rsid w:val="006A2019"/>
    <w:rsid w:val="006A21CC"/>
    <w:rsid w:val="006A2944"/>
    <w:rsid w:val="006A294D"/>
    <w:rsid w:val="006A302B"/>
    <w:rsid w:val="006A30E6"/>
    <w:rsid w:val="006A3CBB"/>
    <w:rsid w:val="006A3D41"/>
    <w:rsid w:val="006A4022"/>
    <w:rsid w:val="006A4C19"/>
    <w:rsid w:val="006A511D"/>
    <w:rsid w:val="006A53F3"/>
    <w:rsid w:val="006A54B5"/>
    <w:rsid w:val="006A55B9"/>
    <w:rsid w:val="006A570E"/>
    <w:rsid w:val="006A5833"/>
    <w:rsid w:val="006A5A7A"/>
    <w:rsid w:val="006A5B87"/>
    <w:rsid w:val="006A6143"/>
    <w:rsid w:val="006A6410"/>
    <w:rsid w:val="006A69F3"/>
    <w:rsid w:val="006A72F8"/>
    <w:rsid w:val="006A7354"/>
    <w:rsid w:val="006A7796"/>
    <w:rsid w:val="006A7C96"/>
    <w:rsid w:val="006A7D38"/>
    <w:rsid w:val="006A7F83"/>
    <w:rsid w:val="006B0331"/>
    <w:rsid w:val="006B0495"/>
    <w:rsid w:val="006B0DCB"/>
    <w:rsid w:val="006B0EAB"/>
    <w:rsid w:val="006B0EE5"/>
    <w:rsid w:val="006B1448"/>
    <w:rsid w:val="006B14C8"/>
    <w:rsid w:val="006B15DB"/>
    <w:rsid w:val="006B19E9"/>
    <w:rsid w:val="006B2344"/>
    <w:rsid w:val="006B2408"/>
    <w:rsid w:val="006B299D"/>
    <w:rsid w:val="006B2A99"/>
    <w:rsid w:val="006B2CA1"/>
    <w:rsid w:val="006B2F28"/>
    <w:rsid w:val="006B3325"/>
    <w:rsid w:val="006B33F7"/>
    <w:rsid w:val="006B38B3"/>
    <w:rsid w:val="006B3AF9"/>
    <w:rsid w:val="006B3C91"/>
    <w:rsid w:val="006B403E"/>
    <w:rsid w:val="006B414C"/>
    <w:rsid w:val="006B47F4"/>
    <w:rsid w:val="006B48AB"/>
    <w:rsid w:val="006B4955"/>
    <w:rsid w:val="006B4B0F"/>
    <w:rsid w:val="006B4BC6"/>
    <w:rsid w:val="006B5474"/>
    <w:rsid w:val="006B55A0"/>
    <w:rsid w:val="006B62A0"/>
    <w:rsid w:val="006B62B4"/>
    <w:rsid w:val="006B650F"/>
    <w:rsid w:val="006B6584"/>
    <w:rsid w:val="006B659C"/>
    <w:rsid w:val="006B69CE"/>
    <w:rsid w:val="006C0449"/>
    <w:rsid w:val="006C0505"/>
    <w:rsid w:val="006C0656"/>
    <w:rsid w:val="006C0A21"/>
    <w:rsid w:val="006C0D0F"/>
    <w:rsid w:val="006C0E39"/>
    <w:rsid w:val="006C0E74"/>
    <w:rsid w:val="006C1394"/>
    <w:rsid w:val="006C1417"/>
    <w:rsid w:val="006C16B3"/>
    <w:rsid w:val="006C1721"/>
    <w:rsid w:val="006C183C"/>
    <w:rsid w:val="006C1AF8"/>
    <w:rsid w:val="006C1B28"/>
    <w:rsid w:val="006C26D6"/>
    <w:rsid w:val="006C2C87"/>
    <w:rsid w:val="006C2D2C"/>
    <w:rsid w:val="006C2D3A"/>
    <w:rsid w:val="006C2FED"/>
    <w:rsid w:val="006C30CF"/>
    <w:rsid w:val="006C32CF"/>
    <w:rsid w:val="006C335E"/>
    <w:rsid w:val="006C37B4"/>
    <w:rsid w:val="006C3A1F"/>
    <w:rsid w:val="006C41D7"/>
    <w:rsid w:val="006C4579"/>
    <w:rsid w:val="006C4F7E"/>
    <w:rsid w:val="006C53F8"/>
    <w:rsid w:val="006C54B1"/>
    <w:rsid w:val="006C54BB"/>
    <w:rsid w:val="006C54BE"/>
    <w:rsid w:val="006C56FC"/>
    <w:rsid w:val="006C5C6C"/>
    <w:rsid w:val="006C5E92"/>
    <w:rsid w:val="006C5F8C"/>
    <w:rsid w:val="006C63EB"/>
    <w:rsid w:val="006C72C5"/>
    <w:rsid w:val="006C7304"/>
    <w:rsid w:val="006C7488"/>
    <w:rsid w:val="006C761F"/>
    <w:rsid w:val="006C771A"/>
    <w:rsid w:val="006C7815"/>
    <w:rsid w:val="006C7DE0"/>
    <w:rsid w:val="006D00BE"/>
    <w:rsid w:val="006D024B"/>
    <w:rsid w:val="006D0438"/>
    <w:rsid w:val="006D047D"/>
    <w:rsid w:val="006D0616"/>
    <w:rsid w:val="006D092B"/>
    <w:rsid w:val="006D0E20"/>
    <w:rsid w:val="006D0EDF"/>
    <w:rsid w:val="006D0F52"/>
    <w:rsid w:val="006D0FAB"/>
    <w:rsid w:val="006D1314"/>
    <w:rsid w:val="006D150C"/>
    <w:rsid w:val="006D15EE"/>
    <w:rsid w:val="006D16CA"/>
    <w:rsid w:val="006D1793"/>
    <w:rsid w:val="006D1798"/>
    <w:rsid w:val="006D18A4"/>
    <w:rsid w:val="006D1ABE"/>
    <w:rsid w:val="006D1CF0"/>
    <w:rsid w:val="006D1D06"/>
    <w:rsid w:val="006D2070"/>
    <w:rsid w:val="006D209E"/>
    <w:rsid w:val="006D2162"/>
    <w:rsid w:val="006D216D"/>
    <w:rsid w:val="006D2268"/>
    <w:rsid w:val="006D23EE"/>
    <w:rsid w:val="006D252A"/>
    <w:rsid w:val="006D2AB0"/>
    <w:rsid w:val="006D35C7"/>
    <w:rsid w:val="006D364F"/>
    <w:rsid w:val="006D3657"/>
    <w:rsid w:val="006D3693"/>
    <w:rsid w:val="006D37A4"/>
    <w:rsid w:val="006D381C"/>
    <w:rsid w:val="006D3944"/>
    <w:rsid w:val="006D3DC7"/>
    <w:rsid w:val="006D4161"/>
    <w:rsid w:val="006D4245"/>
    <w:rsid w:val="006D46CE"/>
    <w:rsid w:val="006D4B98"/>
    <w:rsid w:val="006D4E04"/>
    <w:rsid w:val="006D5078"/>
    <w:rsid w:val="006D54D9"/>
    <w:rsid w:val="006D5843"/>
    <w:rsid w:val="006D5DE9"/>
    <w:rsid w:val="006D62BD"/>
    <w:rsid w:val="006D6509"/>
    <w:rsid w:val="006D660D"/>
    <w:rsid w:val="006D68AC"/>
    <w:rsid w:val="006D6DF7"/>
    <w:rsid w:val="006D6EBA"/>
    <w:rsid w:val="006D7DD5"/>
    <w:rsid w:val="006D7E18"/>
    <w:rsid w:val="006E00A7"/>
    <w:rsid w:val="006E010C"/>
    <w:rsid w:val="006E0A87"/>
    <w:rsid w:val="006E0A93"/>
    <w:rsid w:val="006E0E41"/>
    <w:rsid w:val="006E10BA"/>
    <w:rsid w:val="006E16BB"/>
    <w:rsid w:val="006E1B15"/>
    <w:rsid w:val="006E1CC8"/>
    <w:rsid w:val="006E1DA5"/>
    <w:rsid w:val="006E220A"/>
    <w:rsid w:val="006E27F1"/>
    <w:rsid w:val="006E2E12"/>
    <w:rsid w:val="006E2F36"/>
    <w:rsid w:val="006E346A"/>
    <w:rsid w:val="006E3749"/>
    <w:rsid w:val="006E3C8A"/>
    <w:rsid w:val="006E3E0D"/>
    <w:rsid w:val="006E3EAD"/>
    <w:rsid w:val="006E4064"/>
    <w:rsid w:val="006E4806"/>
    <w:rsid w:val="006E4C0D"/>
    <w:rsid w:val="006E4CAE"/>
    <w:rsid w:val="006E4CAF"/>
    <w:rsid w:val="006E5115"/>
    <w:rsid w:val="006E5294"/>
    <w:rsid w:val="006E56BC"/>
    <w:rsid w:val="006E58EA"/>
    <w:rsid w:val="006E5BF8"/>
    <w:rsid w:val="006E5C36"/>
    <w:rsid w:val="006E643B"/>
    <w:rsid w:val="006E65E1"/>
    <w:rsid w:val="006E67A4"/>
    <w:rsid w:val="006E6A02"/>
    <w:rsid w:val="006E6B01"/>
    <w:rsid w:val="006E6B82"/>
    <w:rsid w:val="006E6D16"/>
    <w:rsid w:val="006E6D29"/>
    <w:rsid w:val="006E7013"/>
    <w:rsid w:val="006E71B3"/>
    <w:rsid w:val="006E73DA"/>
    <w:rsid w:val="006E7745"/>
    <w:rsid w:val="006E77B3"/>
    <w:rsid w:val="006E783D"/>
    <w:rsid w:val="006E799D"/>
    <w:rsid w:val="006E79FB"/>
    <w:rsid w:val="006E7BA7"/>
    <w:rsid w:val="006E7E32"/>
    <w:rsid w:val="006E7FA2"/>
    <w:rsid w:val="006F0036"/>
    <w:rsid w:val="006F024E"/>
    <w:rsid w:val="006F0453"/>
    <w:rsid w:val="006F0D97"/>
    <w:rsid w:val="006F10D4"/>
    <w:rsid w:val="006F1233"/>
    <w:rsid w:val="006F1244"/>
    <w:rsid w:val="006F1593"/>
    <w:rsid w:val="006F172C"/>
    <w:rsid w:val="006F21C6"/>
    <w:rsid w:val="006F27E0"/>
    <w:rsid w:val="006F28D9"/>
    <w:rsid w:val="006F2A7F"/>
    <w:rsid w:val="006F2F67"/>
    <w:rsid w:val="006F30EF"/>
    <w:rsid w:val="006F3625"/>
    <w:rsid w:val="006F3CA4"/>
    <w:rsid w:val="006F4148"/>
    <w:rsid w:val="006F41AA"/>
    <w:rsid w:val="006F44C9"/>
    <w:rsid w:val="006F4986"/>
    <w:rsid w:val="006F4DE0"/>
    <w:rsid w:val="006F4EF0"/>
    <w:rsid w:val="006F4FB2"/>
    <w:rsid w:val="006F515A"/>
    <w:rsid w:val="006F5BCB"/>
    <w:rsid w:val="006F5BF3"/>
    <w:rsid w:val="006F5C1C"/>
    <w:rsid w:val="006F5C90"/>
    <w:rsid w:val="006F5DB5"/>
    <w:rsid w:val="006F5E2D"/>
    <w:rsid w:val="006F62C5"/>
    <w:rsid w:val="006F6483"/>
    <w:rsid w:val="006F697C"/>
    <w:rsid w:val="006F6C04"/>
    <w:rsid w:val="006F6EEB"/>
    <w:rsid w:val="006F7316"/>
    <w:rsid w:val="006F7332"/>
    <w:rsid w:val="006F76A0"/>
    <w:rsid w:val="006F7AF3"/>
    <w:rsid w:val="006F7BB6"/>
    <w:rsid w:val="006F7C90"/>
    <w:rsid w:val="007006EE"/>
    <w:rsid w:val="00700949"/>
    <w:rsid w:val="00700B08"/>
    <w:rsid w:val="00700E47"/>
    <w:rsid w:val="007012D8"/>
    <w:rsid w:val="007016DE"/>
    <w:rsid w:val="00701779"/>
    <w:rsid w:val="00701949"/>
    <w:rsid w:val="007019B8"/>
    <w:rsid w:val="00701F15"/>
    <w:rsid w:val="007020E5"/>
    <w:rsid w:val="00702382"/>
    <w:rsid w:val="007025BA"/>
    <w:rsid w:val="007027C6"/>
    <w:rsid w:val="00702BB8"/>
    <w:rsid w:val="00702DE7"/>
    <w:rsid w:val="00702F4D"/>
    <w:rsid w:val="007032B5"/>
    <w:rsid w:val="0070333C"/>
    <w:rsid w:val="00703533"/>
    <w:rsid w:val="0070385B"/>
    <w:rsid w:val="0070392F"/>
    <w:rsid w:val="00703981"/>
    <w:rsid w:val="00703A33"/>
    <w:rsid w:val="00703A74"/>
    <w:rsid w:val="00703B20"/>
    <w:rsid w:val="00703B4B"/>
    <w:rsid w:val="00703BEC"/>
    <w:rsid w:val="00703C5B"/>
    <w:rsid w:val="00703CB5"/>
    <w:rsid w:val="00703F00"/>
    <w:rsid w:val="00703F97"/>
    <w:rsid w:val="0070407E"/>
    <w:rsid w:val="0070449C"/>
    <w:rsid w:val="00704530"/>
    <w:rsid w:val="007046DD"/>
    <w:rsid w:val="0070494F"/>
    <w:rsid w:val="00704969"/>
    <w:rsid w:val="00704BB0"/>
    <w:rsid w:val="00704E6D"/>
    <w:rsid w:val="00704EDF"/>
    <w:rsid w:val="00705172"/>
    <w:rsid w:val="00705423"/>
    <w:rsid w:val="00705758"/>
    <w:rsid w:val="00705840"/>
    <w:rsid w:val="00705E4A"/>
    <w:rsid w:val="00706774"/>
    <w:rsid w:val="0070688B"/>
    <w:rsid w:val="00706997"/>
    <w:rsid w:val="00706E43"/>
    <w:rsid w:val="00706F0F"/>
    <w:rsid w:val="0070707A"/>
    <w:rsid w:val="0070710A"/>
    <w:rsid w:val="0070717A"/>
    <w:rsid w:val="00707244"/>
    <w:rsid w:val="00707265"/>
    <w:rsid w:val="00707D82"/>
    <w:rsid w:val="00710AE5"/>
    <w:rsid w:val="00710EA7"/>
    <w:rsid w:val="007111CC"/>
    <w:rsid w:val="00711246"/>
    <w:rsid w:val="00711427"/>
    <w:rsid w:val="007114BF"/>
    <w:rsid w:val="0071151C"/>
    <w:rsid w:val="00711B1F"/>
    <w:rsid w:val="00711B63"/>
    <w:rsid w:val="00711CBA"/>
    <w:rsid w:val="00712B2B"/>
    <w:rsid w:val="00712CCC"/>
    <w:rsid w:val="00712E48"/>
    <w:rsid w:val="0071303A"/>
    <w:rsid w:val="007134D7"/>
    <w:rsid w:val="00713618"/>
    <w:rsid w:val="007136E9"/>
    <w:rsid w:val="00713739"/>
    <w:rsid w:val="0071378C"/>
    <w:rsid w:val="00713B78"/>
    <w:rsid w:val="00713DE5"/>
    <w:rsid w:val="00713ED0"/>
    <w:rsid w:val="00713F39"/>
    <w:rsid w:val="00714018"/>
    <w:rsid w:val="0071435C"/>
    <w:rsid w:val="00714569"/>
    <w:rsid w:val="00714634"/>
    <w:rsid w:val="0071481A"/>
    <w:rsid w:val="0071533D"/>
    <w:rsid w:val="007153A5"/>
    <w:rsid w:val="007155D9"/>
    <w:rsid w:val="007157A0"/>
    <w:rsid w:val="0071591B"/>
    <w:rsid w:val="00715C4C"/>
    <w:rsid w:val="0071607D"/>
    <w:rsid w:val="0071623B"/>
    <w:rsid w:val="00716CAD"/>
    <w:rsid w:val="007174DA"/>
    <w:rsid w:val="007174DB"/>
    <w:rsid w:val="00717551"/>
    <w:rsid w:val="007178AF"/>
    <w:rsid w:val="007179F7"/>
    <w:rsid w:val="00717B0D"/>
    <w:rsid w:val="00717F41"/>
    <w:rsid w:val="00720723"/>
    <w:rsid w:val="00720910"/>
    <w:rsid w:val="00720B24"/>
    <w:rsid w:val="00720CF9"/>
    <w:rsid w:val="00720D97"/>
    <w:rsid w:val="00720F29"/>
    <w:rsid w:val="00720FF8"/>
    <w:rsid w:val="00721038"/>
    <w:rsid w:val="007210AE"/>
    <w:rsid w:val="007210B3"/>
    <w:rsid w:val="007213A5"/>
    <w:rsid w:val="007213BD"/>
    <w:rsid w:val="00721682"/>
    <w:rsid w:val="0072168A"/>
    <w:rsid w:val="00721B60"/>
    <w:rsid w:val="00721E12"/>
    <w:rsid w:val="00722271"/>
    <w:rsid w:val="007223C5"/>
    <w:rsid w:val="007224C2"/>
    <w:rsid w:val="007227AC"/>
    <w:rsid w:val="00722C19"/>
    <w:rsid w:val="00722D1E"/>
    <w:rsid w:val="00722DD1"/>
    <w:rsid w:val="00722F1C"/>
    <w:rsid w:val="0072327F"/>
    <w:rsid w:val="007233E9"/>
    <w:rsid w:val="007235B1"/>
    <w:rsid w:val="00723840"/>
    <w:rsid w:val="007238C4"/>
    <w:rsid w:val="007238EE"/>
    <w:rsid w:val="00723B3D"/>
    <w:rsid w:val="00724A39"/>
    <w:rsid w:val="00725354"/>
    <w:rsid w:val="0072537E"/>
    <w:rsid w:val="00726000"/>
    <w:rsid w:val="0072603B"/>
    <w:rsid w:val="007262B2"/>
    <w:rsid w:val="0072656E"/>
    <w:rsid w:val="007265DB"/>
    <w:rsid w:val="007266DF"/>
    <w:rsid w:val="00726756"/>
    <w:rsid w:val="00726989"/>
    <w:rsid w:val="00726A30"/>
    <w:rsid w:val="00726C1E"/>
    <w:rsid w:val="00726FEB"/>
    <w:rsid w:val="0072722E"/>
    <w:rsid w:val="0072771B"/>
    <w:rsid w:val="007278F8"/>
    <w:rsid w:val="00727910"/>
    <w:rsid w:val="00727DC2"/>
    <w:rsid w:val="00730280"/>
    <w:rsid w:val="00730B71"/>
    <w:rsid w:val="00731117"/>
    <w:rsid w:val="00731409"/>
    <w:rsid w:val="00731555"/>
    <w:rsid w:val="007315FC"/>
    <w:rsid w:val="00731616"/>
    <w:rsid w:val="00731EDD"/>
    <w:rsid w:val="0073207B"/>
    <w:rsid w:val="00732372"/>
    <w:rsid w:val="00732843"/>
    <w:rsid w:val="007328A5"/>
    <w:rsid w:val="007329EB"/>
    <w:rsid w:val="007329FC"/>
    <w:rsid w:val="00732DDD"/>
    <w:rsid w:val="00732F41"/>
    <w:rsid w:val="00733222"/>
    <w:rsid w:val="007332A5"/>
    <w:rsid w:val="007332C1"/>
    <w:rsid w:val="007332CD"/>
    <w:rsid w:val="007334B1"/>
    <w:rsid w:val="00733510"/>
    <w:rsid w:val="007339F3"/>
    <w:rsid w:val="00733EB2"/>
    <w:rsid w:val="00733EF8"/>
    <w:rsid w:val="007340CF"/>
    <w:rsid w:val="0073416D"/>
    <w:rsid w:val="00734270"/>
    <w:rsid w:val="00734400"/>
    <w:rsid w:val="0073482B"/>
    <w:rsid w:val="00734898"/>
    <w:rsid w:val="007348EE"/>
    <w:rsid w:val="00734A47"/>
    <w:rsid w:val="00734C2C"/>
    <w:rsid w:val="00734CE1"/>
    <w:rsid w:val="00734E65"/>
    <w:rsid w:val="00734E9B"/>
    <w:rsid w:val="00735107"/>
    <w:rsid w:val="00735687"/>
    <w:rsid w:val="007356BF"/>
    <w:rsid w:val="00735972"/>
    <w:rsid w:val="00735B0B"/>
    <w:rsid w:val="00736247"/>
    <w:rsid w:val="00736376"/>
    <w:rsid w:val="007366B4"/>
    <w:rsid w:val="00736F40"/>
    <w:rsid w:val="00736FD3"/>
    <w:rsid w:val="00737424"/>
    <w:rsid w:val="007378AD"/>
    <w:rsid w:val="007378C0"/>
    <w:rsid w:val="00737C23"/>
    <w:rsid w:val="00737FEC"/>
    <w:rsid w:val="007400E2"/>
    <w:rsid w:val="00740292"/>
    <w:rsid w:val="007403DD"/>
    <w:rsid w:val="00740D16"/>
    <w:rsid w:val="00740DA2"/>
    <w:rsid w:val="00740FB1"/>
    <w:rsid w:val="0074127A"/>
    <w:rsid w:val="007413BA"/>
    <w:rsid w:val="00741426"/>
    <w:rsid w:val="00741500"/>
    <w:rsid w:val="007415CD"/>
    <w:rsid w:val="00742068"/>
    <w:rsid w:val="00742422"/>
    <w:rsid w:val="007424E5"/>
    <w:rsid w:val="0074262A"/>
    <w:rsid w:val="0074269A"/>
    <w:rsid w:val="0074293F"/>
    <w:rsid w:val="007429FC"/>
    <w:rsid w:val="00742A21"/>
    <w:rsid w:val="00742AF9"/>
    <w:rsid w:val="00742B07"/>
    <w:rsid w:val="00742DB5"/>
    <w:rsid w:val="00742ECE"/>
    <w:rsid w:val="00743059"/>
    <w:rsid w:val="00743685"/>
    <w:rsid w:val="0074386C"/>
    <w:rsid w:val="00743DFD"/>
    <w:rsid w:val="007443CD"/>
    <w:rsid w:val="00744619"/>
    <w:rsid w:val="0074462C"/>
    <w:rsid w:val="0074497C"/>
    <w:rsid w:val="00744D93"/>
    <w:rsid w:val="00745019"/>
    <w:rsid w:val="007455E6"/>
    <w:rsid w:val="00745C12"/>
    <w:rsid w:val="00745CCD"/>
    <w:rsid w:val="00745DCF"/>
    <w:rsid w:val="00746BA2"/>
    <w:rsid w:val="00746E0F"/>
    <w:rsid w:val="0074755F"/>
    <w:rsid w:val="00747B66"/>
    <w:rsid w:val="00747D96"/>
    <w:rsid w:val="007502E4"/>
    <w:rsid w:val="0075064C"/>
    <w:rsid w:val="00750743"/>
    <w:rsid w:val="00750E7E"/>
    <w:rsid w:val="00751650"/>
    <w:rsid w:val="00751961"/>
    <w:rsid w:val="00751AAF"/>
    <w:rsid w:val="00752285"/>
    <w:rsid w:val="00752721"/>
    <w:rsid w:val="00752801"/>
    <w:rsid w:val="00752ADC"/>
    <w:rsid w:val="00752B26"/>
    <w:rsid w:val="00752B96"/>
    <w:rsid w:val="00752E39"/>
    <w:rsid w:val="00753089"/>
    <w:rsid w:val="00753DD3"/>
    <w:rsid w:val="0075434F"/>
    <w:rsid w:val="00754471"/>
    <w:rsid w:val="0075451A"/>
    <w:rsid w:val="00754C24"/>
    <w:rsid w:val="00754CE3"/>
    <w:rsid w:val="00754E06"/>
    <w:rsid w:val="0075525C"/>
    <w:rsid w:val="00755374"/>
    <w:rsid w:val="0075566D"/>
    <w:rsid w:val="007556C3"/>
    <w:rsid w:val="0075580D"/>
    <w:rsid w:val="00755956"/>
    <w:rsid w:val="00755A23"/>
    <w:rsid w:val="00755D46"/>
    <w:rsid w:val="00755E31"/>
    <w:rsid w:val="00755FFF"/>
    <w:rsid w:val="00756142"/>
    <w:rsid w:val="007561B4"/>
    <w:rsid w:val="007562B3"/>
    <w:rsid w:val="0075688C"/>
    <w:rsid w:val="007569D9"/>
    <w:rsid w:val="00756AA0"/>
    <w:rsid w:val="00756FA2"/>
    <w:rsid w:val="0075767D"/>
    <w:rsid w:val="0075785E"/>
    <w:rsid w:val="00757CE6"/>
    <w:rsid w:val="007607F3"/>
    <w:rsid w:val="0076151C"/>
    <w:rsid w:val="007616B7"/>
    <w:rsid w:val="00761801"/>
    <w:rsid w:val="00761B79"/>
    <w:rsid w:val="00761E6B"/>
    <w:rsid w:val="00761FC2"/>
    <w:rsid w:val="007622F8"/>
    <w:rsid w:val="00762D4F"/>
    <w:rsid w:val="00763049"/>
    <w:rsid w:val="00763097"/>
    <w:rsid w:val="00763A41"/>
    <w:rsid w:val="00763AE0"/>
    <w:rsid w:val="00763FA4"/>
    <w:rsid w:val="00764C54"/>
    <w:rsid w:val="00764CB0"/>
    <w:rsid w:val="00765001"/>
    <w:rsid w:val="0076506C"/>
    <w:rsid w:val="007651A7"/>
    <w:rsid w:val="00765229"/>
    <w:rsid w:val="00765890"/>
    <w:rsid w:val="007658C6"/>
    <w:rsid w:val="007660A1"/>
    <w:rsid w:val="0076613D"/>
    <w:rsid w:val="00766266"/>
    <w:rsid w:val="0076641B"/>
    <w:rsid w:val="0076651A"/>
    <w:rsid w:val="007666D8"/>
    <w:rsid w:val="0076674C"/>
    <w:rsid w:val="00766D03"/>
    <w:rsid w:val="00766D10"/>
    <w:rsid w:val="00766F2A"/>
    <w:rsid w:val="0076718A"/>
    <w:rsid w:val="007671B6"/>
    <w:rsid w:val="007671DA"/>
    <w:rsid w:val="00767433"/>
    <w:rsid w:val="0076767E"/>
    <w:rsid w:val="007677B8"/>
    <w:rsid w:val="00767ADE"/>
    <w:rsid w:val="00767C28"/>
    <w:rsid w:val="007707EE"/>
    <w:rsid w:val="00770C72"/>
    <w:rsid w:val="00770FBF"/>
    <w:rsid w:val="00770FF2"/>
    <w:rsid w:val="007711D8"/>
    <w:rsid w:val="007719A8"/>
    <w:rsid w:val="00771BAD"/>
    <w:rsid w:val="00771CC5"/>
    <w:rsid w:val="00771DB8"/>
    <w:rsid w:val="0077228C"/>
    <w:rsid w:val="00772BB8"/>
    <w:rsid w:val="00772C15"/>
    <w:rsid w:val="00772D7B"/>
    <w:rsid w:val="00772F03"/>
    <w:rsid w:val="00772FA8"/>
    <w:rsid w:val="00773149"/>
    <w:rsid w:val="0077348F"/>
    <w:rsid w:val="007737D3"/>
    <w:rsid w:val="00773A71"/>
    <w:rsid w:val="00773B74"/>
    <w:rsid w:val="00773CAE"/>
    <w:rsid w:val="007741FA"/>
    <w:rsid w:val="00774593"/>
    <w:rsid w:val="00774725"/>
    <w:rsid w:val="0077473A"/>
    <w:rsid w:val="007747F1"/>
    <w:rsid w:val="0077489F"/>
    <w:rsid w:val="00774B44"/>
    <w:rsid w:val="00774B87"/>
    <w:rsid w:val="00774C88"/>
    <w:rsid w:val="00774D02"/>
    <w:rsid w:val="007750D9"/>
    <w:rsid w:val="00775241"/>
    <w:rsid w:val="00775265"/>
    <w:rsid w:val="007753B5"/>
    <w:rsid w:val="00775695"/>
    <w:rsid w:val="00775788"/>
    <w:rsid w:val="00775992"/>
    <w:rsid w:val="00775AAA"/>
    <w:rsid w:val="007763F9"/>
    <w:rsid w:val="00776EDA"/>
    <w:rsid w:val="007773AF"/>
    <w:rsid w:val="00777463"/>
    <w:rsid w:val="00777599"/>
    <w:rsid w:val="007779A0"/>
    <w:rsid w:val="00777A2C"/>
    <w:rsid w:val="00777A79"/>
    <w:rsid w:val="007804CC"/>
    <w:rsid w:val="00780F1B"/>
    <w:rsid w:val="00780FEA"/>
    <w:rsid w:val="007812FC"/>
    <w:rsid w:val="0078134B"/>
    <w:rsid w:val="0078165D"/>
    <w:rsid w:val="00781C97"/>
    <w:rsid w:val="00782B59"/>
    <w:rsid w:val="00782D66"/>
    <w:rsid w:val="00782F57"/>
    <w:rsid w:val="00783603"/>
    <w:rsid w:val="00783786"/>
    <w:rsid w:val="00783D34"/>
    <w:rsid w:val="00783F5D"/>
    <w:rsid w:val="00784888"/>
    <w:rsid w:val="00784BCF"/>
    <w:rsid w:val="00784F4F"/>
    <w:rsid w:val="00785646"/>
    <w:rsid w:val="00785B9C"/>
    <w:rsid w:val="00785CF8"/>
    <w:rsid w:val="00785EA1"/>
    <w:rsid w:val="007860F9"/>
    <w:rsid w:val="0078621C"/>
    <w:rsid w:val="007862B1"/>
    <w:rsid w:val="00786628"/>
    <w:rsid w:val="00786B64"/>
    <w:rsid w:val="0078734E"/>
    <w:rsid w:val="00787700"/>
    <w:rsid w:val="007879CD"/>
    <w:rsid w:val="00787FBB"/>
    <w:rsid w:val="0079003C"/>
    <w:rsid w:val="00790A3E"/>
    <w:rsid w:val="00790BBC"/>
    <w:rsid w:val="00790BE6"/>
    <w:rsid w:val="00790D08"/>
    <w:rsid w:val="00790F87"/>
    <w:rsid w:val="00791119"/>
    <w:rsid w:val="0079147B"/>
    <w:rsid w:val="007917A5"/>
    <w:rsid w:val="00791A59"/>
    <w:rsid w:val="00791B62"/>
    <w:rsid w:val="00791E3A"/>
    <w:rsid w:val="00792A24"/>
    <w:rsid w:val="0079304F"/>
    <w:rsid w:val="00793259"/>
    <w:rsid w:val="00793277"/>
    <w:rsid w:val="0079346C"/>
    <w:rsid w:val="007934F1"/>
    <w:rsid w:val="007934FB"/>
    <w:rsid w:val="00793934"/>
    <w:rsid w:val="00793987"/>
    <w:rsid w:val="007940A1"/>
    <w:rsid w:val="0079435F"/>
    <w:rsid w:val="00794474"/>
    <w:rsid w:val="007944E3"/>
    <w:rsid w:val="0079489A"/>
    <w:rsid w:val="0079493C"/>
    <w:rsid w:val="00794F40"/>
    <w:rsid w:val="007951D5"/>
    <w:rsid w:val="0079585F"/>
    <w:rsid w:val="00795A23"/>
    <w:rsid w:val="00795EE0"/>
    <w:rsid w:val="00796068"/>
    <w:rsid w:val="00796163"/>
    <w:rsid w:val="00796472"/>
    <w:rsid w:val="0079657E"/>
    <w:rsid w:val="0079679D"/>
    <w:rsid w:val="00796CC0"/>
    <w:rsid w:val="00796CF1"/>
    <w:rsid w:val="00797317"/>
    <w:rsid w:val="007974AF"/>
    <w:rsid w:val="00797740"/>
    <w:rsid w:val="007979EA"/>
    <w:rsid w:val="00797A74"/>
    <w:rsid w:val="00797ACF"/>
    <w:rsid w:val="00797C1C"/>
    <w:rsid w:val="007A09CF"/>
    <w:rsid w:val="007A1151"/>
    <w:rsid w:val="007A1397"/>
    <w:rsid w:val="007A13C1"/>
    <w:rsid w:val="007A1456"/>
    <w:rsid w:val="007A1706"/>
    <w:rsid w:val="007A17A6"/>
    <w:rsid w:val="007A1970"/>
    <w:rsid w:val="007A19BC"/>
    <w:rsid w:val="007A1A35"/>
    <w:rsid w:val="007A1EB5"/>
    <w:rsid w:val="007A1F6E"/>
    <w:rsid w:val="007A2166"/>
    <w:rsid w:val="007A2955"/>
    <w:rsid w:val="007A2B7F"/>
    <w:rsid w:val="007A2DEA"/>
    <w:rsid w:val="007A3059"/>
    <w:rsid w:val="007A336F"/>
    <w:rsid w:val="007A33FA"/>
    <w:rsid w:val="007A3544"/>
    <w:rsid w:val="007A3811"/>
    <w:rsid w:val="007A3885"/>
    <w:rsid w:val="007A3A89"/>
    <w:rsid w:val="007A4113"/>
    <w:rsid w:val="007A45A6"/>
    <w:rsid w:val="007A493F"/>
    <w:rsid w:val="007A4BF0"/>
    <w:rsid w:val="007A5018"/>
    <w:rsid w:val="007A536B"/>
    <w:rsid w:val="007A5409"/>
    <w:rsid w:val="007A5922"/>
    <w:rsid w:val="007A5924"/>
    <w:rsid w:val="007A5969"/>
    <w:rsid w:val="007A5AAE"/>
    <w:rsid w:val="007A5BC2"/>
    <w:rsid w:val="007A5EED"/>
    <w:rsid w:val="007A63D4"/>
    <w:rsid w:val="007A671A"/>
    <w:rsid w:val="007A679D"/>
    <w:rsid w:val="007A71E1"/>
    <w:rsid w:val="007A7232"/>
    <w:rsid w:val="007A7635"/>
    <w:rsid w:val="007A7675"/>
    <w:rsid w:val="007A7750"/>
    <w:rsid w:val="007A7790"/>
    <w:rsid w:val="007A77BF"/>
    <w:rsid w:val="007A7AA2"/>
    <w:rsid w:val="007A7C23"/>
    <w:rsid w:val="007B0260"/>
    <w:rsid w:val="007B0309"/>
    <w:rsid w:val="007B035D"/>
    <w:rsid w:val="007B05AC"/>
    <w:rsid w:val="007B07A6"/>
    <w:rsid w:val="007B09E9"/>
    <w:rsid w:val="007B0A30"/>
    <w:rsid w:val="007B0B70"/>
    <w:rsid w:val="007B0BF2"/>
    <w:rsid w:val="007B0D16"/>
    <w:rsid w:val="007B0DD1"/>
    <w:rsid w:val="007B100F"/>
    <w:rsid w:val="007B16B1"/>
    <w:rsid w:val="007B1ABA"/>
    <w:rsid w:val="007B1DC7"/>
    <w:rsid w:val="007B2070"/>
    <w:rsid w:val="007B221D"/>
    <w:rsid w:val="007B24B8"/>
    <w:rsid w:val="007B259B"/>
    <w:rsid w:val="007B27EB"/>
    <w:rsid w:val="007B2A2F"/>
    <w:rsid w:val="007B322F"/>
    <w:rsid w:val="007B38E3"/>
    <w:rsid w:val="007B3B33"/>
    <w:rsid w:val="007B3F28"/>
    <w:rsid w:val="007B3F58"/>
    <w:rsid w:val="007B434A"/>
    <w:rsid w:val="007B43BE"/>
    <w:rsid w:val="007B452C"/>
    <w:rsid w:val="007B459E"/>
    <w:rsid w:val="007B471E"/>
    <w:rsid w:val="007B4ACA"/>
    <w:rsid w:val="007B4E1A"/>
    <w:rsid w:val="007B4FD3"/>
    <w:rsid w:val="007B5018"/>
    <w:rsid w:val="007B52CF"/>
    <w:rsid w:val="007B53DE"/>
    <w:rsid w:val="007B53E7"/>
    <w:rsid w:val="007B6129"/>
    <w:rsid w:val="007B65B3"/>
    <w:rsid w:val="007B66B8"/>
    <w:rsid w:val="007B6913"/>
    <w:rsid w:val="007B6A14"/>
    <w:rsid w:val="007B6ADD"/>
    <w:rsid w:val="007B6B7A"/>
    <w:rsid w:val="007B6DFA"/>
    <w:rsid w:val="007B6E2E"/>
    <w:rsid w:val="007B7287"/>
    <w:rsid w:val="007B741D"/>
    <w:rsid w:val="007B74C3"/>
    <w:rsid w:val="007B753A"/>
    <w:rsid w:val="007B7637"/>
    <w:rsid w:val="007B7677"/>
    <w:rsid w:val="007B7821"/>
    <w:rsid w:val="007B782B"/>
    <w:rsid w:val="007B7980"/>
    <w:rsid w:val="007B7A70"/>
    <w:rsid w:val="007C0033"/>
    <w:rsid w:val="007C06A5"/>
    <w:rsid w:val="007C08AB"/>
    <w:rsid w:val="007C161D"/>
    <w:rsid w:val="007C17CF"/>
    <w:rsid w:val="007C1B4A"/>
    <w:rsid w:val="007C2042"/>
    <w:rsid w:val="007C2208"/>
    <w:rsid w:val="007C24B9"/>
    <w:rsid w:val="007C2CBC"/>
    <w:rsid w:val="007C2EA3"/>
    <w:rsid w:val="007C33E6"/>
    <w:rsid w:val="007C3515"/>
    <w:rsid w:val="007C38F7"/>
    <w:rsid w:val="007C3908"/>
    <w:rsid w:val="007C3AA6"/>
    <w:rsid w:val="007C40E5"/>
    <w:rsid w:val="007C4290"/>
    <w:rsid w:val="007C42FB"/>
    <w:rsid w:val="007C4499"/>
    <w:rsid w:val="007C48EC"/>
    <w:rsid w:val="007C4E99"/>
    <w:rsid w:val="007C5151"/>
    <w:rsid w:val="007C546B"/>
    <w:rsid w:val="007C54B5"/>
    <w:rsid w:val="007C54EE"/>
    <w:rsid w:val="007C55E8"/>
    <w:rsid w:val="007C565B"/>
    <w:rsid w:val="007C5953"/>
    <w:rsid w:val="007C59C0"/>
    <w:rsid w:val="007C59F3"/>
    <w:rsid w:val="007C5B8D"/>
    <w:rsid w:val="007C5ECA"/>
    <w:rsid w:val="007C670D"/>
    <w:rsid w:val="007C68D2"/>
    <w:rsid w:val="007C6A87"/>
    <w:rsid w:val="007C6ACF"/>
    <w:rsid w:val="007C6B7A"/>
    <w:rsid w:val="007C6D5A"/>
    <w:rsid w:val="007C7167"/>
    <w:rsid w:val="007C7170"/>
    <w:rsid w:val="007C7359"/>
    <w:rsid w:val="007C7419"/>
    <w:rsid w:val="007C782D"/>
    <w:rsid w:val="007C7DF2"/>
    <w:rsid w:val="007D01DE"/>
    <w:rsid w:val="007D0B2E"/>
    <w:rsid w:val="007D0C56"/>
    <w:rsid w:val="007D0CD1"/>
    <w:rsid w:val="007D0ED0"/>
    <w:rsid w:val="007D1005"/>
    <w:rsid w:val="007D1048"/>
    <w:rsid w:val="007D1A48"/>
    <w:rsid w:val="007D1F01"/>
    <w:rsid w:val="007D246B"/>
    <w:rsid w:val="007D250D"/>
    <w:rsid w:val="007D2D2B"/>
    <w:rsid w:val="007D3500"/>
    <w:rsid w:val="007D350E"/>
    <w:rsid w:val="007D37D7"/>
    <w:rsid w:val="007D3868"/>
    <w:rsid w:val="007D3B90"/>
    <w:rsid w:val="007D3E0E"/>
    <w:rsid w:val="007D3F33"/>
    <w:rsid w:val="007D3F48"/>
    <w:rsid w:val="007D4075"/>
    <w:rsid w:val="007D4104"/>
    <w:rsid w:val="007D4178"/>
    <w:rsid w:val="007D420F"/>
    <w:rsid w:val="007D4757"/>
    <w:rsid w:val="007D48CF"/>
    <w:rsid w:val="007D4A4A"/>
    <w:rsid w:val="007D4BDC"/>
    <w:rsid w:val="007D4C4B"/>
    <w:rsid w:val="007D51C3"/>
    <w:rsid w:val="007D560E"/>
    <w:rsid w:val="007D5AAB"/>
    <w:rsid w:val="007D5D5F"/>
    <w:rsid w:val="007D5F85"/>
    <w:rsid w:val="007D62EC"/>
    <w:rsid w:val="007D700A"/>
    <w:rsid w:val="007D73A8"/>
    <w:rsid w:val="007D743A"/>
    <w:rsid w:val="007D7606"/>
    <w:rsid w:val="007D77EB"/>
    <w:rsid w:val="007E018B"/>
    <w:rsid w:val="007E0637"/>
    <w:rsid w:val="007E0721"/>
    <w:rsid w:val="007E08FE"/>
    <w:rsid w:val="007E0B69"/>
    <w:rsid w:val="007E0C58"/>
    <w:rsid w:val="007E0C77"/>
    <w:rsid w:val="007E0CC7"/>
    <w:rsid w:val="007E0CF4"/>
    <w:rsid w:val="007E0D6F"/>
    <w:rsid w:val="007E0E05"/>
    <w:rsid w:val="007E0E11"/>
    <w:rsid w:val="007E133A"/>
    <w:rsid w:val="007E165D"/>
    <w:rsid w:val="007E1DAC"/>
    <w:rsid w:val="007E1DD3"/>
    <w:rsid w:val="007E209F"/>
    <w:rsid w:val="007E23C8"/>
    <w:rsid w:val="007E23FE"/>
    <w:rsid w:val="007E25F0"/>
    <w:rsid w:val="007E2815"/>
    <w:rsid w:val="007E2878"/>
    <w:rsid w:val="007E28E1"/>
    <w:rsid w:val="007E2A7E"/>
    <w:rsid w:val="007E2A85"/>
    <w:rsid w:val="007E2A98"/>
    <w:rsid w:val="007E303F"/>
    <w:rsid w:val="007E3070"/>
    <w:rsid w:val="007E3D77"/>
    <w:rsid w:val="007E4109"/>
    <w:rsid w:val="007E456A"/>
    <w:rsid w:val="007E4655"/>
    <w:rsid w:val="007E4E0A"/>
    <w:rsid w:val="007E4F8E"/>
    <w:rsid w:val="007E4FD0"/>
    <w:rsid w:val="007E50E4"/>
    <w:rsid w:val="007E50F7"/>
    <w:rsid w:val="007E5187"/>
    <w:rsid w:val="007E5349"/>
    <w:rsid w:val="007E55E0"/>
    <w:rsid w:val="007E579F"/>
    <w:rsid w:val="007E5B24"/>
    <w:rsid w:val="007E5C22"/>
    <w:rsid w:val="007E5C50"/>
    <w:rsid w:val="007E5DED"/>
    <w:rsid w:val="007E6017"/>
    <w:rsid w:val="007E6747"/>
    <w:rsid w:val="007E6B99"/>
    <w:rsid w:val="007E6FFA"/>
    <w:rsid w:val="007E7300"/>
    <w:rsid w:val="007E7577"/>
    <w:rsid w:val="007E7854"/>
    <w:rsid w:val="007E79C9"/>
    <w:rsid w:val="007E79CB"/>
    <w:rsid w:val="007E7C33"/>
    <w:rsid w:val="007E7D7E"/>
    <w:rsid w:val="007E7E98"/>
    <w:rsid w:val="007E7ECC"/>
    <w:rsid w:val="007E7FF2"/>
    <w:rsid w:val="007F00D0"/>
    <w:rsid w:val="007F0546"/>
    <w:rsid w:val="007F0635"/>
    <w:rsid w:val="007F0754"/>
    <w:rsid w:val="007F09F2"/>
    <w:rsid w:val="007F0D41"/>
    <w:rsid w:val="007F1691"/>
    <w:rsid w:val="007F1AC7"/>
    <w:rsid w:val="007F1B7A"/>
    <w:rsid w:val="007F1DEB"/>
    <w:rsid w:val="007F2142"/>
    <w:rsid w:val="007F22A5"/>
    <w:rsid w:val="007F27A7"/>
    <w:rsid w:val="007F2A0B"/>
    <w:rsid w:val="007F2DC4"/>
    <w:rsid w:val="007F2E4B"/>
    <w:rsid w:val="007F367E"/>
    <w:rsid w:val="007F3ACC"/>
    <w:rsid w:val="007F3B8F"/>
    <w:rsid w:val="007F3D93"/>
    <w:rsid w:val="007F413A"/>
    <w:rsid w:val="007F421D"/>
    <w:rsid w:val="007F45B9"/>
    <w:rsid w:val="007F497E"/>
    <w:rsid w:val="007F4E05"/>
    <w:rsid w:val="007F521A"/>
    <w:rsid w:val="007F5240"/>
    <w:rsid w:val="007F532E"/>
    <w:rsid w:val="007F5495"/>
    <w:rsid w:val="007F54D2"/>
    <w:rsid w:val="007F5589"/>
    <w:rsid w:val="007F5688"/>
    <w:rsid w:val="007F588F"/>
    <w:rsid w:val="007F5E63"/>
    <w:rsid w:val="007F603C"/>
    <w:rsid w:val="007F6049"/>
    <w:rsid w:val="007F617F"/>
    <w:rsid w:val="007F633E"/>
    <w:rsid w:val="007F66A5"/>
    <w:rsid w:val="007F6947"/>
    <w:rsid w:val="007F7247"/>
    <w:rsid w:val="007F72E0"/>
    <w:rsid w:val="007F74A9"/>
    <w:rsid w:val="007F767F"/>
    <w:rsid w:val="007F7A11"/>
    <w:rsid w:val="0080038A"/>
    <w:rsid w:val="008005B1"/>
    <w:rsid w:val="0080065F"/>
    <w:rsid w:val="008006D9"/>
    <w:rsid w:val="0080086D"/>
    <w:rsid w:val="00800BDB"/>
    <w:rsid w:val="00800CEF"/>
    <w:rsid w:val="00800D1F"/>
    <w:rsid w:val="008010B1"/>
    <w:rsid w:val="008011F2"/>
    <w:rsid w:val="00801385"/>
    <w:rsid w:val="0080157F"/>
    <w:rsid w:val="00801588"/>
    <w:rsid w:val="008022CF"/>
    <w:rsid w:val="0080263E"/>
    <w:rsid w:val="00802807"/>
    <w:rsid w:val="008028DA"/>
    <w:rsid w:val="00802CC5"/>
    <w:rsid w:val="00802DA0"/>
    <w:rsid w:val="00803139"/>
    <w:rsid w:val="00803CE2"/>
    <w:rsid w:val="00803FD7"/>
    <w:rsid w:val="008043A4"/>
    <w:rsid w:val="00804983"/>
    <w:rsid w:val="008051D9"/>
    <w:rsid w:val="008051DE"/>
    <w:rsid w:val="00805350"/>
    <w:rsid w:val="00805594"/>
    <w:rsid w:val="00805656"/>
    <w:rsid w:val="00805659"/>
    <w:rsid w:val="0080593E"/>
    <w:rsid w:val="00805F9A"/>
    <w:rsid w:val="0080618C"/>
    <w:rsid w:val="008063ED"/>
    <w:rsid w:val="008069B2"/>
    <w:rsid w:val="00806ABA"/>
    <w:rsid w:val="00806B0B"/>
    <w:rsid w:val="00806BC2"/>
    <w:rsid w:val="0080733E"/>
    <w:rsid w:val="008074A3"/>
    <w:rsid w:val="0080783D"/>
    <w:rsid w:val="00807D62"/>
    <w:rsid w:val="008100B2"/>
    <w:rsid w:val="008106C3"/>
    <w:rsid w:val="00810A71"/>
    <w:rsid w:val="00810B66"/>
    <w:rsid w:val="00810B76"/>
    <w:rsid w:val="00810CC2"/>
    <w:rsid w:val="00811465"/>
    <w:rsid w:val="008119E6"/>
    <w:rsid w:val="00811B4D"/>
    <w:rsid w:val="00811DA1"/>
    <w:rsid w:val="008124CB"/>
    <w:rsid w:val="00812C2A"/>
    <w:rsid w:val="00812FCB"/>
    <w:rsid w:val="00813052"/>
    <w:rsid w:val="008130EC"/>
    <w:rsid w:val="0081324B"/>
    <w:rsid w:val="008134C6"/>
    <w:rsid w:val="00813B80"/>
    <w:rsid w:val="00813DF0"/>
    <w:rsid w:val="00814167"/>
    <w:rsid w:val="0081423E"/>
    <w:rsid w:val="008142C1"/>
    <w:rsid w:val="00814307"/>
    <w:rsid w:val="0081440E"/>
    <w:rsid w:val="00814B69"/>
    <w:rsid w:val="00814D09"/>
    <w:rsid w:val="00814F4D"/>
    <w:rsid w:val="008152B9"/>
    <w:rsid w:val="0081566B"/>
    <w:rsid w:val="0081586E"/>
    <w:rsid w:val="00816193"/>
    <w:rsid w:val="008165E4"/>
    <w:rsid w:val="00816696"/>
    <w:rsid w:val="00816940"/>
    <w:rsid w:val="0081726A"/>
    <w:rsid w:val="00817276"/>
    <w:rsid w:val="0081761A"/>
    <w:rsid w:val="00817682"/>
    <w:rsid w:val="008176E6"/>
    <w:rsid w:val="00817AD6"/>
    <w:rsid w:val="00817C7D"/>
    <w:rsid w:val="008201ED"/>
    <w:rsid w:val="008202BD"/>
    <w:rsid w:val="008203CB"/>
    <w:rsid w:val="0082096B"/>
    <w:rsid w:val="008209BC"/>
    <w:rsid w:val="00820CEA"/>
    <w:rsid w:val="00820E62"/>
    <w:rsid w:val="0082117C"/>
    <w:rsid w:val="0082124A"/>
    <w:rsid w:val="00821702"/>
    <w:rsid w:val="008218ED"/>
    <w:rsid w:val="00822563"/>
    <w:rsid w:val="008231C5"/>
    <w:rsid w:val="00823230"/>
    <w:rsid w:val="00823414"/>
    <w:rsid w:val="00823472"/>
    <w:rsid w:val="008234BD"/>
    <w:rsid w:val="00823663"/>
    <w:rsid w:val="0082372E"/>
    <w:rsid w:val="00823997"/>
    <w:rsid w:val="00823A7E"/>
    <w:rsid w:val="00823D0F"/>
    <w:rsid w:val="0082437A"/>
    <w:rsid w:val="00824A8C"/>
    <w:rsid w:val="008250A5"/>
    <w:rsid w:val="00825155"/>
    <w:rsid w:val="00825171"/>
    <w:rsid w:val="0082545C"/>
    <w:rsid w:val="00825523"/>
    <w:rsid w:val="008258FE"/>
    <w:rsid w:val="00825A7C"/>
    <w:rsid w:val="00825D4C"/>
    <w:rsid w:val="00825D9F"/>
    <w:rsid w:val="00825EB9"/>
    <w:rsid w:val="008261E9"/>
    <w:rsid w:val="008262FE"/>
    <w:rsid w:val="008263A8"/>
    <w:rsid w:val="00826614"/>
    <w:rsid w:val="0082668A"/>
    <w:rsid w:val="008266D3"/>
    <w:rsid w:val="00826786"/>
    <w:rsid w:val="00826C8F"/>
    <w:rsid w:val="00827461"/>
    <w:rsid w:val="008277BF"/>
    <w:rsid w:val="00827830"/>
    <w:rsid w:val="00827A03"/>
    <w:rsid w:val="00827D75"/>
    <w:rsid w:val="00830099"/>
    <w:rsid w:val="008301A9"/>
    <w:rsid w:val="008301B7"/>
    <w:rsid w:val="008303E2"/>
    <w:rsid w:val="00830537"/>
    <w:rsid w:val="00830917"/>
    <w:rsid w:val="00830B28"/>
    <w:rsid w:val="00830D99"/>
    <w:rsid w:val="00830EB9"/>
    <w:rsid w:val="00830FFD"/>
    <w:rsid w:val="00831194"/>
    <w:rsid w:val="0083125A"/>
    <w:rsid w:val="00831589"/>
    <w:rsid w:val="0083169F"/>
    <w:rsid w:val="008317D7"/>
    <w:rsid w:val="00831A01"/>
    <w:rsid w:val="00831AE4"/>
    <w:rsid w:val="00831B7E"/>
    <w:rsid w:val="0083235E"/>
    <w:rsid w:val="00832496"/>
    <w:rsid w:val="00832E0D"/>
    <w:rsid w:val="0083324B"/>
    <w:rsid w:val="008333A6"/>
    <w:rsid w:val="00833867"/>
    <w:rsid w:val="00833A8F"/>
    <w:rsid w:val="00833C13"/>
    <w:rsid w:val="00833D53"/>
    <w:rsid w:val="00834123"/>
    <w:rsid w:val="008341F8"/>
    <w:rsid w:val="00834892"/>
    <w:rsid w:val="0083514E"/>
    <w:rsid w:val="00835151"/>
    <w:rsid w:val="008359DA"/>
    <w:rsid w:val="008359F3"/>
    <w:rsid w:val="00835B16"/>
    <w:rsid w:val="00835C7F"/>
    <w:rsid w:val="00835DB6"/>
    <w:rsid w:val="00835E66"/>
    <w:rsid w:val="00836113"/>
    <w:rsid w:val="0083654D"/>
    <w:rsid w:val="008369D4"/>
    <w:rsid w:val="00836AC2"/>
    <w:rsid w:val="00836D7F"/>
    <w:rsid w:val="0083711B"/>
    <w:rsid w:val="00837188"/>
    <w:rsid w:val="008376FE"/>
    <w:rsid w:val="00837C00"/>
    <w:rsid w:val="00837D13"/>
    <w:rsid w:val="0084005B"/>
    <w:rsid w:val="008401EF"/>
    <w:rsid w:val="0084051D"/>
    <w:rsid w:val="008406D5"/>
    <w:rsid w:val="008417E1"/>
    <w:rsid w:val="00841D7F"/>
    <w:rsid w:val="008425A7"/>
    <w:rsid w:val="008425EB"/>
    <w:rsid w:val="00842833"/>
    <w:rsid w:val="0084289D"/>
    <w:rsid w:val="00842941"/>
    <w:rsid w:val="00842D5A"/>
    <w:rsid w:val="00843779"/>
    <w:rsid w:val="00843798"/>
    <w:rsid w:val="00843BED"/>
    <w:rsid w:val="00843FB3"/>
    <w:rsid w:val="0084442A"/>
    <w:rsid w:val="008444E7"/>
    <w:rsid w:val="00844594"/>
    <w:rsid w:val="008447B9"/>
    <w:rsid w:val="008447C8"/>
    <w:rsid w:val="00844C5B"/>
    <w:rsid w:val="00844ECB"/>
    <w:rsid w:val="00844F50"/>
    <w:rsid w:val="008451F5"/>
    <w:rsid w:val="00845856"/>
    <w:rsid w:val="008458D3"/>
    <w:rsid w:val="00845944"/>
    <w:rsid w:val="008459A7"/>
    <w:rsid w:val="00845DFB"/>
    <w:rsid w:val="00845E6A"/>
    <w:rsid w:val="00846833"/>
    <w:rsid w:val="00846BB1"/>
    <w:rsid w:val="00846CE5"/>
    <w:rsid w:val="00846D10"/>
    <w:rsid w:val="00847120"/>
    <w:rsid w:val="008475D6"/>
    <w:rsid w:val="00847B37"/>
    <w:rsid w:val="00847B7F"/>
    <w:rsid w:val="00847CE5"/>
    <w:rsid w:val="00847FAE"/>
    <w:rsid w:val="0085012C"/>
    <w:rsid w:val="008501A4"/>
    <w:rsid w:val="00850279"/>
    <w:rsid w:val="008502F2"/>
    <w:rsid w:val="008505A1"/>
    <w:rsid w:val="00850817"/>
    <w:rsid w:val="008508FD"/>
    <w:rsid w:val="00850D6A"/>
    <w:rsid w:val="00850D70"/>
    <w:rsid w:val="008511F2"/>
    <w:rsid w:val="008517EC"/>
    <w:rsid w:val="00851AF9"/>
    <w:rsid w:val="00851D16"/>
    <w:rsid w:val="00851E54"/>
    <w:rsid w:val="00852005"/>
    <w:rsid w:val="008523AE"/>
    <w:rsid w:val="00852541"/>
    <w:rsid w:val="00852769"/>
    <w:rsid w:val="0085284B"/>
    <w:rsid w:val="0085292C"/>
    <w:rsid w:val="0085292E"/>
    <w:rsid w:val="00852B02"/>
    <w:rsid w:val="00852B27"/>
    <w:rsid w:val="00852D0D"/>
    <w:rsid w:val="00853A16"/>
    <w:rsid w:val="00853B91"/>
    <w:rsid w:val="00853F97"/>
    <w:rsid w:val="0085433A"/>
    <w:rsid w:val="00854A62"/>
    <w:rsid w:val="00854A85"/>
    <w:rsid w:val="00854B32"/>
    <w:rsid w:val="00854DD3"/>
    <w:rsid w:val="0085553C"/>
    <w:rsid w:val="00855F2B"/>
    <w:rsid w:val="00855FBE"/>
    <w:rsid w:val="00856252"/>
    <w:rsid w:val="00856498"/>
    <w:rsid w:val="00856BAE"/>
    <w:rsid w:val="00856C76"/>
    <w:rsid w:val="00856E10"/>
    <w:rsid w:val="008570DF"/>
    <w:rsid w:val="008571A7"/>
    <w:rsid w:val="00857554"/>
    <w:rsid w:val="00857634"/>
    <w:rsid w:val="008577C7"/>
    <w:rsid w:val="008578B7"/>
    <w:rsid w:val="0085795A"/>
    <w:rsid w:val="00857E42"/>
    <w:rsid w:val="00857FFB"/>
    <w:rsid w:val="008600E5"/>
    <w:rsid w:val="008602D0"/>
    <w:rsid w:val="008608AB"/>
    <w:rsid w:val="00860B38"/>
    <w:rsid w:val="0086124E"/>
    <w:rsid w:val="00861A5F"/>
    <w:rsid w:val="00861AF9"/>
    <w:rsid w:val="00861B74"/>
    <w:rsid w:val="00861D98"/>
    <w:rsid w:val="00861DF4"/>
    <w:rsid w:val="00861E30"/>
    <w:rsid w:val="008625ED"/>
    <w:rsid w:val="00862725"/>
    <w:rsid w:val="00862758"/>
    <w:rsid w:val="00862AAE"/>
    <w:rsid w:val="00862ADD"/>
    <w:rsid w:val="00862DB7"/>
    <w:rsid w:val="00862F06"/>
    <w:rsid w:val="00862FD8"/>
    <w:rsid w:val="008634A8"/>
    <w:rsid w:val="00863C6A"/>
    <w:rsid w:val="00864A10"/>
    <w:rsid w:val="00864F86"/>
    <w:rsid w:val="00865089"/>
    <w:rsid w:val="00865163"/>
    <w:rsid w:val="008652C9"/>
    <w:rsid w:val="008654E6"/>
    <w:rsid w:val="00865D8B"/>
    <w:rsid w:val="00866084"/>
    <w:rsid w:val="00866527"/>
    <w:rsid w:val="00866992"/>
    <w:rsid w:val="00866CA9"/>
    <w:rsid w:val="008676DF"/>
    <w:rsid w:val="00867897"/>
    <w:rsid w:val="00867AD6"/>
    <w:rsid w:val="00867C5B"/>
    <w:rsid w:val="00867E32"/>
    <w:rsid w:val="0087057E"/>
    <w:rsid w:val="008706B6"/>
    <w:rsid w:val="00870780"/>
    <w:rsid w:val="00870AAD"/>
    <w:rsid w:val="00871719"/>
    <w:rsid w:val="00871909"/>
    <w:rsid w:val="00871EC0"/>
    <w:rsid w:val="008720A6"/>
    <w:rsid w:val="008726DA"/>
    <w:rsid w:val="008727F6"/>
    <w:rsid w:val="00872942"/>
    <w:rsid w:val="00872D51"/>
    <w:rsid w:val="00872EAF"/>
    <w:rsid w:val="0087338E"/>
    <w:rsid w:val="0087354F"/>
    <w:rsid w:val="0087356A"/>
    <w:rsid w:val="0087361A"/>
    <w:rsid w:val="00873B76"/>
    <w:rsid w:val="00873CA3"/>
    <w:rsid w:val="0087462C"/>
    <w:rsid w:val="0087469C"/>
    <w:rsid w:val="00874DB9"/>
    <w:rsid w:val="0087504D"/>
    <w:rsid w:val="008754CA"/>
    <w:rsid w:val="00875648"/>
    <w:rsid w:val="0087568C"/>
    <w:rsid w:val="0087572F"/>
    <w:rsid w:val="00875991"/>
    <w:rsid w:val="008759EC"/>
    <w:rsid w:val="00875AF9"/>
    <w:rsid w:val="00875BB1"/>
    <w:rsid w:val="00875BB5"/>
    <w:rsid w:val="008760C3"/>
    <w:rsid w:val="00876535"/>
    <w:rsid w:val="00876E33"/>
    <w:rsid w:val="00876F26"/>
    <w:rsid w:val="008770A8"/>
    <w:rsid w:val="008771B6"/>
    <w:rsid w:val="0087739E"/>
    <w:rsid w:val="008774D0"/>
    <w:rsid w:val="00877865"/>
    <w:rsid w:val="008778A8"/>
    <w:rsid w:val="00877D1E"/>
    <w:rsid w:val="00877D54"/>
    <w:rsid w:val="00877E86"/>
    <w:rsid w:val="00877FDD"/>
    <w:rsid w:val="00880032"/>
    <w:rsid w:val="008800B7"/>
    <w:rsid w:val="0088015B"/>
    <w:rsid w:val="0088056F"/>
    <w:rsid w:val="00880815"/>
    <w:rsid w:val="0088092D"/>
    <w:rsid w:val="00880FED"/>
    <w:rsid w:val="00881415"/>
    <w:rsid w:val="0088159A"/>
    <w:rsid w:val="00881649"/>
    <w:rsid w:val="0088186D"/>
    <w:rsid w:val="00881987"/>
    <w:rsid w:val="00881B40"/>
    <w:rsid w:val="00882A96"/>
    <w:rsid w:val="00882C53"/>
    <w:rsid w:val="008834B8"/>
    <w:rsid w:val="0088393A"/>
    <w:rsid w:val="00883E30"/>
    <w:rsid w:val="008841C8"/>
    <w:rsid w:val="0088463A"/>
    <w:rsid w:val="0088469F"/>
    <w:rsid w:val="0088480B"/>
    <w:rsid w:val="00884B42"/>
    <w:rsid w:val="00884B9A"/>
    <w:rsid w:val="00884BD3"/>
    <w:rsid w:val="00884D7E"/>
    <w:rsid w:val="00885067"/>
    <w:rsid w:val="0088533D"/>
    <w:rsid w:val="00885367"/>
    <w:rsid w:val="008853CE"/>
    <w:rsid w:val="008855A4"/>
    <w:rsid w:val="00885871"/>
    <w:rsid w:val="00885989"/>
    <w:rsid w:val="00885B0B"/>
    <w:rsid w:val="00885B98"/>
    <w:rsid w:val="00885C77"/>
    <w:rsid w:val="00885D27"/>
    <w:rsid w:val="00886050"/>
    <w:rsid w:val="008867F4"/>
    <w:rsid w:val="0088692D"/>
    <w:rsid w:val="00886958"/>
    <w:rsid w:val="00886AAA"/>
    <w:rsid w:val="00886EE2"/>
    <w:rsid w:val="00887082"/>
    <w:rsid w:val="0088722F"/>
    <w:rsid w:val="00887546"/>
    <w:rsid w:val="00887C8D"/>
    <w:rsid w:val="00887DBF"/>
    <w:rsid w:val="00887DC7"/>
    <w:rsid w:val="00890821"/>
    <w:rsid w:val="00890991"/>
    <w:rsid w:val="00890CE4"/>
    <w:rsid w:val="00890D3C"/>
    <w:rsid w:val="00891434"/>
    <w:rsid w:val="00891A0E"/>
    <w:rsid w:val="00891ADA"/>
    <w:rsid w:val="00891F76"/>
    <w:rsid w:val="00891FCC"/>
    <w:rsid w:val="0089209B"/>
    <w:rsid w:val="008922EB"/>
    <w:rsid w:val="008922F4"/>
    <w:rsid w:val="0089235F"/>
    <w:rsid w:val="0089240D"/>
    <w:rsid w:val="00892702"/>
    <w:rsid w:val="00892841"/>
    <w:rsid w:val="00892844"/>
    <w:rsid w:val="008928A8"/>
    <w:rsid w:val="008928EB"/>
    <w:rsid w:val="00892ABE"/>
    <w:rsid w:val="00892BB8"/>
    <w:rsid w:val="00892EBB"/>
    <w:rsid w:val="00893014"/>
    <w:rsid w:val="00893384"/>
    <w:rsid w:val="00893774"/>
    <w:rsid w:val="008939C2"/>
    <w:rsid w:val="00893BAF"/>
    <w:rsid w:val="00893C33"/>
    <w:rsid w:val="00894600"/>
    <w:rsid w:val="008948B2"/>
    <w:rsid w:val="0089513A"/>
    <w:rsid w:val="008953B7"/>
    <w:rsid w:val="008954E8"/>
    <w:rsid w:val="00895D68"/>
    <w:rsid w:val="00895DFF"/>
    <w:rsid w:val="00895F77"/>
    <w:rsid w:val="00896078"/>
    <w:rsid w:val="008961D5"/>
    <w:rsid w:val="00896217"/>
    <w:rsid w:val="008965FF"/>
    <w:rsid w:val="00896755"/>
    <w:rsid w:val="00896E41"/>
    <w:rsid w:val="00896F38"/>
    <w:rsid w:val="00897A55"/>
    <w:rsid w:val="00897B6D"/>
    <w:rsid w:val="008A0172"/>
    <w:rsid w:val="008A019D"/>
    <w:rsid w:val="008A02E5"/>
    <w:rsid w:val="008A0395"/>
    <w:rsid w:val="008A0423"/>
    <w:rsid w:val="008A058F"/>
    <w:rsid w:val="008A0843"/>
    <w:rsid w:val="008A086B"/>
    <w:rsid w:val="008A0993"/>
    <w:rsid w:val="008A0EF5"/>
    <w:rsid w:val="008A0F0E"/>
    <w:rsid w:val="008A1294"/>
    <w:rsid w:val="008A12E6"/>
    <w:rsid w:val="008A140B"/>
    <w:rsid w:val="008A1565"/>
    <w:rsid w:val="008A195C"/>
    <w:rsid w:val="008A1C9E"/>
    <w:rsid w:val="008A1DD1"/>
    <w:rsid w:val="008A2417"/>
    <w:rsid w:val="008A273A"/>
    <w:rsid w:val="008A296E"/>
    <w:rsid w:val="008A2B57"/>
    <w:rsid w:val="008A2C79"/>
    <w:rsid w:val="008A2F37"/>
    <w:rsid w:val="008A344D"/>
    <w:rsid w:val="008A34CE"/>
    <w:rsid w:val="008A3976"/>
    <w:rsid w:val="008A3AB8"/>
    <w:rsid w:val="008A4647"/>
    <w:rsid w:val="008A46EB"/>
    <w:rsid w:val="008A47EC"/>
    <w:rsid w:val="008A4A7A"/>
    <w:rsid w:val="008A4D6C"/>
    <w:rsid w:val="008A4FD4"/>
    <w:rsid w:val="008A5034"/>
    <w:rsid w:val="008A553E"/>
    <w:rsid w:val="008A55C0"/>
    <w:rsid w:val="008A5937"/>
    <w:rsid w:val="008A5D49"/>
    <w:rsid w:val="008A5D4A"/>
    <w:rsid w:val="008A60C7"/>
    <w:rsid w:val="008A638E"/>
    <w:rsid w:val="008A63CF"/>
    <w:rsid w:val="008A6414"/>
    <w:rsid w:val="008A665D"/>
    <w:rsid w:val="008A6952"/>
    <w:rsid w:val="008A69D6"/>
    <w:rsid w:val="008A6BDC"/>
    <w:rsid w:val="008A7333"/>
    <w:rsid w:val="008A7429"/>
    <w:rsid w:val="008A751E"/>
    <w:rsid w:val="008A756C"/>
    <w:rsid w:val="008A75D2"/>
    <w:rsid w:val="008A7679"/>
    <w:rsid w:val="008A7A77"/>
    <w:rsid w:val="008B0547"/>
    <w:rsid w:val="008B05EB"/>
    <w:rsid w:val="008B0D83"/>
    <w:rsid w:val="008B10A5"/>
    <w:rsid w:val="008B113C"/>
    <w:rsid w:val="008B11A3"/>
    <w:rsid w:val="008B18B9"/>
    <w:rsid w:val="008B1A20"/>
    <w:rsid w:val="008B1AB1"/>
    <w:rsid w:val="008B1CA6"/>
    <w:rsid w:val="008B1FE5"/>
    <w:rsid w:val="008B223C"/>
    <w:rsid w:val="008B229C"/>
    <w:rsid w:val="008B23F0"/>
    <w:rsid w:val="008B2AD7"/>
    <w:rsid w:val="008B2E7E"/>
    <w:rsid w:val="008B2F0F"/>
    <w:rsid w:val="008B2FF0"/>
    <w:rsid w:val="008B302F"/>
    <w:rsid w:val="008B31B3"/>
    <w:rsid w:val="008B3675"/>
    <w:rsid w:val="008B3A74"/>
    <w:rsid w:val="008B3CA5"/>
    <w:rsid w:val="008B3D72"/>
    <w:rsid w:val="008B3DF6"/>
    <w:rsid w:val="008B3ED8"/>
    <w:rsid w:val="008B411A"/>
    <w:rsid w:val="008B4216"/>
    <w:rsid w:val="008B434A"/>
    <w:rsid w:val="008B4458"/>
    <w:rsid w:val="008B475C"/>
    <w:rsid w:val="008B4A47"/>
    <w:rsid w:val="008B4E7C"/>
    <w:rsid w:val="008B50D8"/>
    <w:rsid w:val="008B510B"/>
    <w:rsid w:val="008B55EA"/>
    <w:rsid w:val="008B5688"/>
    <w:rsid w:val="008B56B8"/>
    <w:rsid w:val="008B58F9"/>
    <w:rsid w:val="008B5911"/>
    <w:rsid w:val="008B5DA7"/>
    <w:rsid w:val="008B607E"/>
    <w:rsid w:val="008B6640"/>
    <w:rsid w:val="008B6A37"/>
    <w:rsid w:val="008B6A56"/>
    <w:rsid w:val="008B6F08"/>
    <w:rsid w:val="008B71A7"/>
    <w:rsid w:val="008B7518"/>
    <w:rsid w:val="008B756E"/>
    <w:rsid w:val="008B79A7"/>
    <w:rsid w:val="008B7AC2"/>
    <w:rsid w:val="008B7B55"/>
    <w:rsid w:val="008B7E1F"/>
    <w:rsid w:val="008B7FD5"/>
    <w:rsid w:val="008C0071"/>
    <w:rsid w:val="008C0283"/>
    <w:rsid w:val="008C0339"/>
    <w:rsid w:val="008C0F3E"/>
    <w:rsid w:val="008C12EF"/>
    <w:rsid w:val="008C15C2"/>
    <w:rsid w:val="008C1917"/>
    <w:rsid w:val="008C1A4A"/>
    <w:rsid w:val="008C1AFD"/>
    <w:rsid w:val="008C25D0"/>
    <w:rsid w:val="008C268B"/>
    <w:rsid w:val="008C2691"/>
    <w:rsid w:val="008C26D0"/>
    <w:rsid w:val="008C29EE"/>
    <w:rsid w:val="008C2ABC"/>
    <w:rsid w:val="008C2AFA"/>
    <w:rsid w:val="008C31CD"/>
    <w:rsid w:val="008C3730"/>
    <w:rsid w:val="008C39CB"/>
    <w:rsid w:val="008C3A5B"/>
    <w:rsid w:val="008C3C55"/>
    <w:rsid w:val="008C3D50"/>
    <w:rsid w:val="008C437D"/>
    <w:rsid w:val="008C4823"/>
    <w:rsid w:val="008C4EF9"/>
    <w:rsid w:val="008C512A"/>
    <w:rsid w:val="008C5728"/>
    <w:rsid w:val="008C5822"/>
    <w:rsid w:val="008C597E"/>
    <w:rsid w:val="008C5B71"/>
    <w:rsid w:val="008C5CC1"/>
    <w:rsid w:val="008C5E3C"/>
    <w:rsid w:val="008C5FFD"/>
    <w:rsid w:val="008C69BF"/>
    <w:rsid w:val="008C6B27"/>
    <w:rsid w:val="008C6BCE"/>
    <w:rsid w:val="008C6D01"/>
    <w:rsid w:val="008C7008"/>
    <w:rsid w:val="008C7039"/>
    <w:rsid w:val="008C7559"/>
    <w:rsid w:val="008C79E8"/>
    <w:rsid w:val="008C7DC1"/>
    <w:rsid w:val="008D053B"/>
    <w:rsid w:val="008D07A9"/>
    <w:rsid w:val="008D09E8"/>
    <w:rsid w:val="008D0E23"/>
    <w:rsid w:val="008D142E"/>
    <w:rsid w:val="008D1630"/>
    <w:rsid w:val="008D1890"/>
    <w:rsid w:val="008D1A67"/>
    <w:rsid w:val="008D1BFC"/>
    <w:rsid w:val="008D1E43"/>
    <w:rsid w:val="008D1FE1"/>
    <w:rsid w:val="008D2382"/>
    <w:rsid w:val="008D23B5"/>
    <w:rsid w:val="008D23DC"/>
    <w:rsid w:val="008D24ED"/>
    <w:rsid w:val="008D2775"/>
    <w:rsid w:val="008D2791"/>
    <w:rsid w:val="008D290D"/>
    <w:rsid w:val="008D2D76"/>
    <w:rsid w:val="008D2EB8"/>
    <w:rsid w:val="008D2F21"/>
    <w:rsid w:val="008D3521"/>
    <w:rsid w:val="008D3570"/>
    <w:rsid w:val="008D367F"/>
    <w:rsid w:val="008D3BD7"/>
    <w:rsid w:val="008D3C09"/>
    <w:rsid w:val="008D3C87"/>
    <w:rsid w:val="008D40B3"/>
    <w:rsid w:val="008D421A"/>
    <w:rsid w:val="008D449E"/>
    <w:rsid w:val="008D4846"/>
    <w:rsid w:val="008D4A48"/>
    <w:rsid w:val="008D5667"/>
    <w:rsid w:val="008D57ED"/>
    <w:rsid w:val="008D597F"/>
    <w:rsid w:val="008D603D"/>
    <w:rsid w:val="008D61B7"/>
    <w:rsid w:val="008D61F8"/>
    <w:rsid w:val="008D62A6"/>
    <w:rsid w:val="008D675C"/>
    <w:rsid w:val="008D6784"/>
    <w:rsid w:val="008D6B2F"/>
    <w:rsid w:val="008D6D9A"/>
    <w:rsid w:val="008D6F5D"/>
    <w:rsid w:val="008D72A8"/>
    <w:rsid w:val="008D7A0A"/>
    <w:rsid w:val="008D7AD8"/>
    <w:rsid w:val="008D7CB3"/>
    <w:rsid w:val="008D7CB8"/>
    <w:rsid w:val="008D7D82"/>
    <w:rsid w:val="008D7F41"/>
    <w:rsid w:val="008D7F62"/>
    <w:rsid w:val="008E003A"/>
    <w:rsid w:val="008E0529"/>
    <w:rsid w:val="008E08A4"/>
    <w:rsid w:val="008E109B"/>
    <w:rsid w:val="008E1453"/>
    <w:rsid w:val="008E15E3"/>
    <w:rsid w:val="008E197E"/>
    <w:rsid w:val="008E2045"/>
    <w:rsid w:val="008E20BE"/>
    <w:rsid w:val="008E287E"/>
    <w:rsid w:val="008E28AE"/>
    <w:rsid w:val="008E2C38"/>
    <w:rsid w:val="008E2E14"/>
    <w:rsid w:val="008E3380"/>
    <w:rsid w:val="008E3A8C"/>
    <w:rsid w:val="008E3AC0"/>
    <w:rsid w:val="008E3C0B"/>
    <w:rsid w:val="008E3F76"/>
    <w:rsid w:val="008E4027"/>
    <w:rsid w:val="008E40B8"/>
    <w:rsid w:val="008E45A3"/>
    <w:rsid w:val="008E477B"/>
    <w:rsid w:val="008E4A1F"/>
    <w:rsid w:val="008E4C62"/>
    <w:rsid w:val="008E4E55"/>
    <w:rsid w:val="008E4E85"/>
    <w:rsid w:val="008E537D"/>
    <w:rsid w:val="008E581C"/>
    <w:rsid w:val="008E5DC3"/>
    <w:rsid w:val="008E6003"/>
    <w:rsid w:val="008E622A"/>
    <w:rsid w:val="008E64B5"/>
    <w:rsid w:val="008E6A21"/>
    <w:rsid w:val="008E6BEC"/>
    <w:rsid w:val="008E6F9F"/>
    <w:rsid w:val="008E727E"/>
    <w:rsid w:val="008E72E1"/>
    <w:rsid w:val="008E78BF"/>
    <w:rsid w:val="008E7BB6"/>
    <w:rsid w:val="008E7D29"/>
    <w:rsid w:val="008E7D97"/>
    <w:rsid w:val="008F013D"/>
    <w:rsid w:val="008F03C0"/>
    <w:rsid w:val="008F03CB"/>
    <w:rsid w:val="008F045B"/>
    <w:rsid w:val="008F05FB"/>
    <w:rsid w:val="008F0A4B"/>
    <w:rsid w:val="008F0B17"/>
    <w:rsid w:val="008F0C2D"/>
    <w:rsid w:val="008F0F1C"/>
    <w:rsid w:val="008F136C"/>
    <w:rsid w:val="008F1E31"/>
    <w:rsid w:val="008F1F05"/>
    <w:rsid w:val="008F1FA2"/>
    <w:rsid w:val="008F2493"/>
    <w:rsid w:val="008F2559"/>
    <w:rsid w:val="008F2619"/>
    <w:rsid w:val="008F2902"/>
    <w:rsid w:val="008F2FAB"/>
    <w:rsid w:val="008F38B2"/>
    <w:rsid w:val="008F3912"/>
    <w:rsid w:val="008F3DF9"/>
    <w:rsid w:val="008F4047"/>
    <w:rsid w:val="008F4111"/>
    <w:rsid w:val="008F4593"/>
    <w:rsid w:val="008F490C"/>
    <w:rsid w:val="008F4CB9"/>
    <w:rsid w:val="008F4FDF"/>
    <w:rsid w:val="008F50FE"/>
    <w:rsid w:val="008F5604"/>
    <w:rsid w:val="008F5AE6"/>
    <w:rsid w:val="008F6071"/>
    <w:rsid w:val="008F60C6"/>
    <w:rsid w:val="008F6220"/>
    <w:rsid w:val="008F660B"/>
    <w:rsid w:val="008F67EF"/>
    <w:rsid w:val="008F695F"/>
    <w:rsid w:val="008F6E12"/>
    <w:rsid w:val="008F6F9E"/>
    <w:rsid w:val="008F7290"/>
    <w:rsid w:val="00900057"/>
    <w:rsid w:val="0090019D"/>
    <w:rsid w:val="00900516"/>
    <w:rsid w:val="009005CE"/>
    <w:rsid w:val="009006A0"/>
    <w:rsid w:val="00900822"/>
    <w:rsid w:val="0090082D"/>
    <w:rsid w:val="0090087F"/>
    <w:rsid w:val="00900C17"/>
    <w:rsid w:val="00900CF2"/>
    <w:rsid w:val="00901129"/>
    <w:rsid w:val="00901376"/>
    <w:rsid w:val="00901380"/>
    <w:rsid w:val="0090141B"/>
    <w:rsid w:val="0090187D"/>
    <w:rsid w:val="0090188B"/>
    <w:rsid w:val="009018BE"/>
    <w:rsid w:val="00901AF4"/>
    <w:rsid w:val="00901EE5"/>
    <w:rsid w:val="00901F83"/>
    <w:rsid w:val="009021A4"/>
    <w:rsid w:val="009027FA"/>
    <w:rsid w:val="009028C4"/>
    <w:rsid w:val="009028CD"/>
    <w:rsid w:val="00902A54"/>
    <w:rsid w:val="00902F06"/>
    <w:rsid w:val="0090306F"/>
    <w:rsid w:val="00903309"/>
    <w:rsid w:val="009034BE"/>
    <w:rsid w:val="009039C5"/>
    <w:rsid w:val="00903C16"/>
    <w:rsid w:val="00903EC2"/>
    <w:rsid w:val="00903ED6"/>
    <w:rsid w:val="00904305"/>
    <w:rsid w:val="00904362"/>
    <w:rsid w:val="0090441C"/>
    <w:rsid w:val="009045D3"/>
    <w:rsid w:val="009047D9"/>
    <w:rsid w:val="00904979"/>
    <w:rsid w:val="00904986"/>
    <w:rsid w:val="00904C5A"/>
    <w:rsid w:val="00904CA6"/>
    <w:rsid w:val="00904EC5"/>
    <w:rsid w:val="00905B11"/>
    <w:rsid w:val="00906150"/>
    <w:rsid w:val="009062C7"/>
    <w:rsid w:val="00906B15"/>
    <w:rsid w:val="00907430"/>
    <w:rsid w:val="00907498"/>
    <w:rsid w:val="00907968"/>
    <w:rsid w:val="00907A72"/>
    <w:rsid w:val="00907F0D"/>
    <w:rsid w:val="009104A9"/>
    <w:rsid w:val="00910550"/>
    <w:rsid w:val="00910A48"/>
    <w:rsid w:val="00910A67"/>
    <w:rsid w:val="00910B17"/>
    <w:rsid w:val="00910B23"/>
    <w:rsid w:val="00910C0D"/>
    <w:rsid w:val="0091159F"/>
    <w:rsid w:val="00911BA9"/>
    <w:rsid w:val="00911F81"/>
    <w:rsid w:val="0091267A"/>
    <w:rsid w:val="00912A85"/>
    <w:rsid w:val="00912C43"/>
    <w:rsid w:val="00912EEF"/>
    <w:rsid w:val="0091308F"/>
    <w:rsid w:val="00913417"/>
    <w:rsid w:val="00913517"/>
    <w:rsid w:val="00913571"/>
    <w:rsid w:val="00913751"/>
    <w:rsid w:val="0091389B"/>
    <w:rsid w:val="00913C37"/>
    <w:rsid w:val="0091406E"/>
    <w:rsid w:val="00914664"/>
    <w:rsid w:val="00914672"/>
    <w:rsid w:val="009149EC"/>
    <w:rsid w:val="00914ADE"/>
    <w:rsid w:val="00914B48"/>
    <w:rsid w:val="0091511B"/>
    <w:rsid w:val="0091512A"/>
    <w:rsid w:val="00915779"/>
    <w:rsid w:val="00915C42"/>
    <w:rsid w:val="0091622F"/>
    <w:rsid w:val="00916377"/>
    <w:rsid w:val="00916549"/>
    <w:rsid w:val="00916A4F"/>
    <w:rsid w:val="00916A57"/>
    <w:rsid w:val="00916B9A"/>
    <w:rsid w:val="009172D7"/>
    <w:rsid w:val="009173D0"/>
    <w:rsid w:val="00917A34"/>
    <w:rsid w:val="00917AFB"/>
    <w:rsid w:val="00917B6F"/>
    <w:rsid w:val="00917D2C"/>
    <w:rsid w:val="00917E08"/>
    <w:rsid w:val="00917E84"/>
    <w:rsid w:val="00920387"/>
    <w:rsid w:val="00920D31"/>
    <w:rsid w:val="00920FEC"/>
    <w:rsid w:val="009211CF"/>
    <w:rsid w:val="009211F2"/>
    <w:rsid w:val="00921705"/>
    <w:rsid w:val="00921A3E"/>
    <w:rsid w:val="00921A4F"/>
    <w:rsid w:val="00921B79"/>
    <w:rsid w:val="00922061"/>
    <w:rsid w:val="00922295"/>
    <w:rsid w:val="009226F4"/>
    <w:rsid w:val="0092299C"/>
    <w:rsid w:val="00922CD3"/>
    <w:rsid w:val="00922E38"/>
    <w:rsid w:val="009230E2"/>
    <w:rsid w:val="009232B9"/>
    <w:rsid w:val="0092336E"/>
    <w:rsid w:val="009236AA"/>
    <w:rsid w:val="009238AF"/>
    <w:rsid w:val="009239AA"/>
    <w:rsid w:val="00923AF8"/>
    <w:rsid w:val="00924173"/>
    <w:rsid w:val="0092425D"/>
    <w:rsid w:val="009245B5"/>
    <w:rsid w:val="009245D0"/>
    <w:rsid w:val="009248EF"/>
    <w:rsid w:val="00924AB4"/>
    <w:rsid w:val="00924BB9"/>
    <w:rsid w:val="009252B5"/>
    <w:rsid w:val="00925431"/>
    <w:rsid w:val="0092578D"/>
    <w:rsid w:val="009257B6"/>
    <w:rsid w:val="00925DF7"/>
    <w:rsid w:val="00925EF2"/>
    <w:rsid w:val="00925F3C"/>
    <w:rsid w:val="00926204"/>
    <w:rsid w:val="009264C7"/>
    <w:rsid w:val="00926502"/>
    <w:rsid w:val="009265A0"/>
    <w:rsid w:val="00926984"/>
    <w:rsid w:val="009269E3"/>
    <w:rsid w:val="00926DBE"/>
    <w:rsid w:val="009274C7"/>
    <w:rsid w:val="00927CC9"/>
    <w:rsid w:val="00927FAA"/>
    <w:rsid w:val="00930134"/>
    <w:rsid w:val="0093097F"/>
    <w:rsid w:val="00930F0E"/>
    <w:rsid w:val="0093118A"/>
    <w:rsid w:val="0093163E"/>
    <w:rsid w:val="00931955"/>
    <w:rsid w:val="00931DC7"/>
    <w:rsid w:val="00932208"/>
    <w:rsid w:val="00932259"/>
    <w:rsid w:val="009327C5"/>
    <w:rsid w:val="00932814"/>
    <w:rsid w:val="00932973"/>
    <w:rsid w:val="00932D4D"/>
    <w:rsid w:val="00932ED6"/>
    <w:rsid w:val="00932EFE"/>
    <w:rsid w:val="009332F5"/>
    <w:rsid w:val="009336C8"/>
    <w:rsid w:val="00933736"/>
    <w:rsid w:val="009337D3"/>
    <w:rsid w:val="009339EB"/>
    <w:rsid w:val="00933A1D"/>
    <w:rsid w:val="00933B05"/>
    <w:rsid w:val="00933CBC"/>
    <w:rsid w:val="009344C2"/>
    <w:rsid w:val="009346EA"/>
    <w:rsid w:val="009347FC"/>
    <w:rsid w:val="00934ADA"/>
    <w:rsid w:val="00934B87"/>
    <w:rsid w:val="00934BAF"/>
    <w:rsid w:val="00934D8A"/>
    <w:rsid w:val="00934F64"/>
    <w:rsid w:val="00934F6D"/>
    <w:rsid w:val="00934FEC"/>
    <w:rsid w:val="00935493"/>
    <w:rsid w:val="009354B8"/>
    <w:rsid w:val="009355A2"/>
    <w:rsid w:val="009356D9"/>
    <w:rsid w:val="00935803"/>
    <w:rsid w:val="00935A19"/>
    <w:rsid w:val="00935B29"/>
    <w:rsid w:val="00935B3E"/>
    <w:rsid w:val="00935C40"/>
    <w:rsid w:val="00935C79"/>
    <w:rsid w:val="00935F4D"/>
    <w:rsid w:val="00936158"/>
    <w:rsid w:val="009361D3"/>
    <w:rsid w:val="00936798"/>
    <w:rsid w:val="0093685C"/>
    <w:rsid w:val="00936872"/>
    <w:rsid w:val="00936AB2"/>
    <w:rsid w:val="00936B5E"/>
    <w:rsid w:val="00936BFE"/>
    <w:rsid w:val="00936C7F"/>
    <w:rsid w:val="009373EF"/>
    <w:rsid w:val="009377EA"/>
    <w:rsid w:val="0093795C"/>
    <w:rsid w:val="00937C88"/>
    <w:rsid w:val="00937DCB"/>
    <w:rsid w:val="00937E53"/>
    <w:rsid w:val="00937EC9"/>
    <w:rsid w:val="00937F77"/>
    <w:rsid w:val="00937F7E"/>
    <w:rsid w:val="0094001E"/>
    <w:rsid w:val="00940363"/>
    <w:rsid w:val="009404FB"/>
    <w:rsid w:val="00940576"/>
    <w:rsid w:val="009405C8"/>
    <w:rsid w:val="009407BB"/>
    <w:rsid w:val="00940DD8"/>
    <w:rsid w:val="0094104B"/>
    <w:rsid w:val="0094141F"/>
    <w:rsid w:val="00941655"/>
    <w:rsid w:val="00941C5B"/>
    <w:rsid w:val="00941FF5"/>
    <w:rsid w:val="00942022"/>
    <w:rsid w:val="0094205A"/>
    <w:rsid w:val="0094237D"/>
    <w:rsid w:val="009425D0"/>
    <w:rsid w:val="00942814"/>
    <w:rsid w:val="009429B8"/>
    <w:rsid w:val="00942FB7"/>
    <w:rsid w:val="00943395"/>
    <w:rsid w:val="00943453"/>
    <w:rsid w:val="00943683"/>
    <w:rsid w:val="009438EA"/>
    <w:rsid w:val="00943D34"/>
    <w:rsid w:val="00943F9A"/>
    <w:rsid w:val="009440DE"/>
    <w:rsid w:val="00944198"/>
    <w:rsid w:val="0094429F"/>
    <w:rsid w:val="009444E6"/>
    <w:rsid w:val="009448E4"/>
    <w:rsid w:val="00944900"/>
    <w:rsid w:val="009449E0"/>
    <w:rsid w:val="00944A8E"/>
    <w:rsid w:val="00944D43"/>
    <w:rsid w:val="009450F0"/>
    <w:rsid w:val="009453E9"/>
    <w:rsid w:val="0094541F"/>
    <w:rsid w:val="009455E6"/>
    <w:rsid w:val="0094589B"/>
    <w:rsid w:val="00945A95"/>
    <w:rsid w:val="00945C6B"/>
    <w:rsid w:val="00946216"/>
    <w:rsid w:val="009465EE"/>
    <w:rsid w:val="00946958"/>
    <w:rsid w:val="00946A49"/>
    <w:rsid w:val="00946D3C"/>
    <w:rsid w:val="009476BA"/>
    <w:rsid w:val="0094787C"/>
    <w:rsid w:val="00947AEE"/>
    <w:rsid w:val="00947EE9"/>
    <w:rsid w:val="00947F64"/>
    <w:rsid w:val="0095030E"/>
    <w:rsid w:val="00950390"/>
    <w:rsid w:val="00950775"/>
    <w:rsid w:val="009509C0"/>
    <w:rsid w:val="00950AFF"/>
    <w:rsid w:val="00951313"/>
    <w:rsid w:val="009514DE"/>
    <w:rsid w:val="00951938"/>
    <w:rsid w:val="00951BB8"/>
    <w:rsid w:val="00952660"/>
    <w:rsid w:val="00952838"/>
    <w:rsid w:val="00952A65"/>
    <w:rsid w:val="00952B9C"/>
    <w:rsid w:val="00952E93"/>
    <w:rsid w:val="009530DC"/>
    <w:rsid w:val="00953422"/>
    <w:rsid w:val="009539F2"/>
    <w:rsid w:val="00953B70"/>
    <w:rsid w:val="00953C3C"/>
    <w:rsid w:val="00953CCB"/>
    <w:rsid w:val="0095488A"/>
    <w:rsid w:val="009548E7"/>
    <w:rsid w:val="00954978"/>
    <w:rsid w:val="00954C38"/>
    <w:rsid w:val="00954D0C"/>
    <w:rsid w:val="00954E92"/>
    <w:rsid w:val="009550C2"/>
    <w:rsid w:val="00955620"/>
    <w:rsid w:val="00955C62"/>
    <w:rsid w:val="00955E2A"/>
    <w:rsid w:val="00955F59"/>
    <w:rsid w:val="00956330"/>
    <w:rsid w:val="00956348"/>
    <w:rsid w:val="0095650D"/>
    <w:rsid w:val="00956BA7"/>
    <w:rsid w:val="00956EB1"/>
    <w:rsid w:val="00956F04"/>
    <w:rsid w:val="00956FD8"/>
    <w:rsid w:val="009575F7"/>
    <w:rsid w:val="009577D1"/>
    <w:rsid w:val="00957A98"/>
    <w:rsid w:val="00957B9A"/>
    <w:rsid w:val="00957E4B"/>
    <w:rsid w:val="00957EA2"/>
    <w:rsid w:val="0096021A"/>
    <w:rsid w:val="0096053C"/>
    <w:rsid w:val="00960D89"/>
    <w:rsid w:val="00960F73"/>
    <w:rsid w:val="00961346"/>
    <w:rsid w:val="0096169A"/>
    <w:rsid w:val="00961A86"/>
    <w:rsid w:val="00961B3B"/>
    <w:rsid w:val="00961DAE"/>
    <w:rsid w:val="00961F29"/>
    <w:rsid w:val="00962202"/>
    <w:rsid w:val="009622D8"/>
    <w:rsid w:val="00962337"/>
    <w:rsid w:val="009624DE"/>
    <w:rsid w:val="00962509"/>
    <w:rsid w:val="009625FE"/>
    <w:rsid w:val="00962C94"/>
    <w:rsid w:val="00962D70"/>
    <w:rsid w:val="00962F11"/>
    <w:rsid w:val="00963363"/>
    <w:rsid w:val="009635FB"/>
    <w:rsid w:val="00964075"/>
    <w:rsid w:val="009642CA"/>
    <w:rsid w:val="00964559"/>
    <w:rsid w:val="00964606"/>
    <w:rsid w:val="00964798"/>
    <w:rsid w:val="00964B4C"/>
    <w:rsid w:val="00964BE5"/>
    <w:rsid w:val="00964ED5"/>
    <w:rsid w:val="00964F2B"/>
    <w:rsid w:val="00965116"/>
    <w:rsid w:val="009652B6"/>
    <w:rsid w:val="00965A36"/>
    <w:rsid w:val="00965B60"/>
    <w:rsid w:val="00965CBD"/>
    <w:rsid w:val="00965D55"/>
    <w:rsid w:val="00965F42"/>
    <w:rsid w:val="00965FE1"/>
    <w:rsid w:val="0096655D"/>
    <w:rsid w:val="009671A7"/>
    <w:rsid w:val="009675D1"/>
    <w:rsid w:val="009679CA"/>
    <w:rsid w:val="00967AB4"/>
    <w:rsid w:val="00967CA9"/>
    <w:rsid w:val="0097014D"/>
    <w:rsid w:val="009702E6"/>
    <w:rsid w:val="009703A7"/>
    <w:rsid w:val="009705AB"/>
    <w:rsid w:val="00970664"/>
    <w:rsid w:val="009707B6"/>
    <w:rsid w:val="00970974"/>
    <w:rsid w:val="009709EC"/>
    <w:rsid w:val="00970E8A"/>
    <w:rsid w:val="00971139"/>
    <w:rsid w:val="0097128D"/>
    <w:rsid w:val="009712B4"/>
    <w:rsid w:val="009715E5"/>
    <w:rsid w:val="00971F21"/>
    <w:rsid w:val="00971F5D"/>
    <w:rsid w:val="00972288"/>
    <w:rsid w:val="00972B10"/>
    <w:rsid w:val="00972DED"/>
    <w:rsid w:val="00973554"/>
    <w:rsid w:val="0097358B"/>
    <w:rsid w:val="00973A29"/>
    <w:rsid w:val="00973B6E"/>
    <w:rsid w:val="00973DD8"/>
    <w:rsid w:val="00973E1D"/>
    <w:rsid w:val="00973F4A"/>
    <w:rsid w:val="0097401F"/>
    <w:rsid w:val="00974595"/>
    <w:rsid w:val="0097465C"/>
    <w:rsid w:val="00974DB6"/>
    <w:rsid w:val="00974E53"/>
    <w:rsid w:val="00974F91"/>
    <w:rsid w:val="009754B8"/>
    <w:rsid w:val="009755EE"/>
    <w:rsid w:val="00975603"/>
    <w:rsid w:val="00975E28"/>
    <w:rsid w:val="00975E49"/>
    <w:rsid w:val="00975EA5"/>
    <w:rsid w:val="00976726"/>
    <w:rsid w:val="00976F32"/>
    <w:rsid w:val="0097752F"/>
    <w:rsid w:val="00977648"/>
    <w:rsid w:val="009778B7"/>
    <w:rsid w:val="00977D85"/>
    <w:rsid w:val="0098057D"/>
    <w:rsid w:val="00980C3D"/>
    <w:rsid w:val="0098103C"/>
    <w:rsid w:val="00981234"/>
    <w:rsid w:val="009812A8"/>
    <w:rsid w:val="00981632"/>
    <w:rsid w:val="00981AE9"/>
    <w:rsid w:val="00981F17"/>
    <w:rsid w:val="00981FA0"/>
    <w:rsid w:val="00982496"/>
    <w:rsid w:val="009825AE"/>
    <w:rsid w:val="00982630"/>
    <w:rsid w:val="0098263A"/>
    <w:rsid w:val="00982ED7"/>
    <w:rsid w:val="00983541"/>
    <w:rsid w:val="00983A1C"/>
    <w:rsid w:val="00983A7B"/>
    <w:rsid w:val="00983B0F"/>
    <w:rsid w:val="00984046"/>
    <w:rsid w:val="00984366"/>
    <w:rsid w:val="00984666"/>
    <w:rsid w:val="009848A7"/>
    <w:rsid w:val="00984CA0"/>
    <w:rsid w:val="00984E80"/>
    <w:rsid w:val="0098529D"/>
    <w:rsid w:val="0098543F"/>
    <w:rsid w:val="00985656"/>
    <w:rsid w:val="00985B6F"/>
    <w:rsid w:val="00985B79"/>
    <w:rsid w:val="009861A8"/>
    <w:rsid w:val="009861C2"/>
    <w:rsid w:val="0098629B"/>
    <w:rsid w:val="0098634E"/>
    <w:rsid w:val="00986460"/>
    <w:rsid w:val="0098690F"/>
    <w:rsid w:val="00986A7E"/>
    <w:rsid w:val="00986BC3"/>
    <w:rsid w:val="00986D68"/>
    <w:rsid w:val="00986FBE"/>
    <w:rsid w:val="0098701B"/>
    <w:rsid w:val="00987088"/>
    <w:rsid w:val="009870A0"/>
    <w:rsid w:val="0098752A"/>
    <w:rsid w:val="00987565"/>
    <w:rsid w:val="00987994"/>
    <w:rsid w:val="00987A84"/>
    <w:rsid w:val="00987ACF"/>
    <w:rsid w:val="00987B36"/>
    <w:rsid w:val="00987C66"/>
    <w:rsid w:val="00987D93"/>
    <w:rsid w:val="00987EE5"/>
    <w:rsid w:val="009900F0"/>
    <w:rsid w:val="00990180"/>
    <w:rsid w:val="009907EB"/>
    <w:rsid w:val="00990C67"/>
    <w:rsid w:val="00990E8A"/>
    <w:rsid w:val="009910C5"/>
    <w:rsid w:val="00991AA9"/>
    <w:rsid w:val="00991CD8"/>
    <w:rsid w:val="00991EBE"/>
    <w:rsid w:val="009923AC"/>
    <w:rsid w:val="009923E5"/>
    <w:rsid w:val="00992741"/>
    <w:rsid w:val="00992830"/>
    <w:rsid w:val="009928B3"/>
    <w:rsid w:val="00992968"/>
    <w:rsid w:val="00992A4A"/>
    <w:rsid w:val="00992B6B"/>
    <w:rsid w:val="00992C88"/>
    <w:rsid w:val="00992F2E"/>
    <w:rsid w:val="00993431"/>
    <w:rsid w:val="0099343D"/>
    <w:rsid w:val="00993495"/>
    <w:rsid w:val="009939EB"/>
    <w:rsid w:val="00993B9D"/>
    <w:rsid w:val="00993C2E"/>
    <w:rsid w:val="00993CEC"/>
    <w:rsid w:val="00993D33"/>
    <w:rsid w:val="009943ED"/>
    <w:rsid w:val="0099454E"/>
    <w:rsid w:val="0099456D"/>
    <w:rsid w:val="00994618"/>
    <w:rsid w:val="00994920"/>
    <w:rsid w:val="00994948"/>
    <w:rsid w:val="00994E8A"/>
    <w:rsid w:val="00994F60"/>
    <w:rsid w:val="00995151"/>
    <w:rsid w:val="0099545F"/>
    <w:rsid w:val="00995BF1"/>
    <w:rsid w:val="00995CC4"/>
    <w:rsid w:val="00995DF2"/>
    <w:rsid w:val="00995F16"/>
    <w:rsid w:val="0099769B"/>
    <w:rsid w:val="00997764"/>
    <w:rsid w:val="00997832"/>
    <w:rsid w:val="00997887"/>
    <w:rsid w:val="00997905"/>
    <w:rsid w:val="00997A8C"/>
    <w:rsid w:val="00997B51"/>
    <w:rsid w:val="00997B80"/>
    <w:rsid w:val="00997C8A"/>
    <w:rsid w:val="00997CDC"/>
    <w:rsid w:val="009A019F"/>
    <w:rsid w:val="009A0493"/>
    <w:rsid w:val="009A0547"/>
    <w:rsid w:val="009A0CCD"/>
    <w:rsid w:val="009A0CFB"/>
    <w:rsid w:val="009A0E89"/>
    <w:rsid w:val="009A0F40"/>
    <w:rsid w:val="009A0F9E"/>
    <w:rsid w:val="009A11C4"/>
    <w:rsid w:val="009A1339"/>
    <w:rsid w:val="009A180C"/>
    <w:rsid w:val="009A188A"/>
    <w:rsid w:val="009A1A95"/>
    <w:rsid w:val="009A1BCF"/>
    <w:rsid w:val="009A1C41"/>
    <w:rsid w:val="009A1C5F"/>
    <w:rsid w:val="009A1D11"/>
    <w:rsid w:val="009A234A"/>
    <w:rsid w:val="009A26E9"/>
    <w:rsid w:val="009A2C26"/>
    <w:rsid w:val="009A2CCC"/>
    <w:rsid w:val="009A2F68"/>
    <w:rsid w:val="009A3006"/>
    <w:rsid w:val="009A309F"/>
    <w:rsid w:val="009A337B"/>
    <w:rsid w:val="009A34C8"/>
    <w:rsid w:val="009A3994"/>
    <w:rsid w:val="009A3BB3"/>
    <w:rsid w:val="009A4241"/>
    <w:rsid w:val="009A42F6"/>
    <w:rsid w:val="009A445A"/>
    <w:rsid w:val="009A4498"/>
    <w:rsid w:val="009A45C8"/>
    <w:rsid w:val="009A48A3"/>
    <w:rsid w:val="009A4EAD"/>
    <w:rsid w:val="009A50CD"/>
    <w:rsid w:val="009A52F3"/>
    <w:rsid w:val="009A532D"/>
    <w:rsid w:val="009A59FF"/>
    <w:rsid w:val="009A65F4"/>
    <w:rsid w:val="009A681D"/>
    <w:rsid w:val="009A742F"/>
    <w:rsid w:val="009A7617"/>
    <w:rsid w:val="009A77A6"/>
    <w:rsid w:val="009A78A3"/>
    <w:rsid w:val="009A7961"/>
    <w:rsid w:val="009A7B5C"/>
    <w:rsid w:val="009B03A1"/>
    <w:rsid w:val="009B03E8"/>
    <w:rsid w:val="009B06A8"/>
    <w:rsid w:val="009B06C0"/>
    <w:rsid w:val="009B077E"/>
    <w:rsid w:val="009B09BF"/>
    <w:rsid w:val="009B0B80"/>
    <w:rsid w:val="009B0E76"/>
    <w:rsid w:val="009B0F4A"/>
    <w:rsid w:val="009B0FC0"/>
    <w:rsid w:val="009B1811"/>
    <w:rsid w:val="009B1900"/>
    <w:rsid w:val="009B1B10"/>
    <w:rsid w:val="009B1D73"/>
    <w:rsid w:val="009B1DAD"/>
    <w:rsid w:val="009B2107"/>
    <w:rsid w:val="009B23FD"/>
    <w:rsid w:val="009B2839"/>
    <w:rsid w:val="009B2CAA"/>
    <w:rsid w:val="009B2FB9"/>
    <w:rsid w:val="009B3134"/>
    <w:rsid w:val="009B32B1"/>
    <w:rsid w:val="009B33BF"/>
    <w:rsid w:val="009B3668"/>
    <w:rsid w:val="009B39F7"/>
    <w:rsid w:val="009B3AA8"/>
    <w:rsid w:val="009B436E"/>
    <w:rsid w:val="009B4598"/>
    <w:rsid w:val="009B45C4"/>
    <w:rsid w:val="009B480B"/>
    <w:rsid w:val="009B4C24"/>
    <w:rsid w:val="009B4E58"/>
    <w:rsid w:val="009B522F"/>
    <w:rsid w:val="009B56E4"/>
    <w:rsid w:val="009B57F6"/>
    <w:rsid w:val="009B5B02"/>
    <w:rsid w:val="009B5B0F"/>
    <w:rsid w:val="009B5BD6"/>
    <w:rsid w:val="009B5D6F"/>
    <w:rsid w:val="009B5F9A"/>
    <w:rsid w:val="009B62AF"/>
    <w:rsid w:val="009B63AE"/>
    <w:rsid w:val="009B6745"/>
    <w:rsid w:val="009B68AF"/>
    <w:rsid w:val="009B6ED3"/>
    <w:rsid w:val="009B6FAB"/>
    <w:rsid w:val="009B7286"/>
    <w:rsid w:val="009B73AE"/>
    <w:rsid w:val="009B74EA"/>
    <w:rsid w:val="009B7549"/>
    <w:rsid w:val="009B7AB7"/>
    <w:rsid w:val="009B7AB9"/>
    <w:rsid w:val="009C01D2"/>
    <w:rsid w:val="009C029D"/>
    <w:rsid w:val="009C04DC"/>
    <w:rsid w:val="009C0567"/>
    <w:rsid w:val="009C0772"/>
    <w:rsid w:val="009C07D7"/>
    <w:rsid w:val="009C0894"/>
    <w:rsid w:val="009C0AF5"/>
    <w:rsid w:val="009C0C4E"/>
    <w:rsid w:val="009C0E75"/>
    <w:rsid w:val="009C1101"/>
    <w:rsid w:val="009C1647"/>
    <w:rsid w:val="009C1855"/>
    <w:rsid w:val="009C1AC5"/>
    <w:rsid w:val="009C1D47"/>
    <w:rsid w:val="009C1ED2"/>
    <w:rsid w:val="009C22E6"/>
    <w:rsid w:val="009C2B82"/>
    <w:rsid w:val="009C2E9D"/>
    <w:rsid w:val="009C2FA7"/>
    <w:rsid w:val="009C33CA"/>
    <w:rsid w:val="009C39AF"/>
    <w:rsid w:val="009C3EB1"/>
    <w:rsid w:val="009C4359"/>
    <w:rsid w:val="009C4B6D"/>
    <w:rsid w:val="009C5146"/>
    <w:rsid w:val="009C55C1"/>
    <w:rsid w:val="009C56E6"/>
    <w:rsid w:val="009C57AC"/>
    <w:rsid w:val="009C5803"/>
    <w:rsid w:val="009C5B2F"/>
    <w:rsid w:val="009C5EDE"/>
    <w:rsid w:val="009C6087"/>
    <w:rsid w:val="009C62B6"/>
    <w:rsid w:val="009C656F"/>
    <w:rsid w:val="009C6DC0"/>
    <w:rsid w:val="009C6ECD"/>
    <w:rsid w:val="009C7099"/>
    <w:rsid w:val="009C712A"/>
    <w:rsid w:val="009C725D"/>
    <w:rsid w:val="009C72E6"/>
    <w:rsid w:val="009D0105"/>
    <w:rsid w:val="009D053E"/>
    <w:rsid w:val="009D05A4"/>
    <w:rsid w:val="009D0928"/>
    <w:rsid w:val="009D0989"/>
    <w:rsid w:val="009D0A39"/>
    <w:rsid w:val="009D131D"/>
    <w:rsid w:val="009D15F8"/>
    <w:rsid w:val="009D1941"/>
    <w:rsid w:val="009D1B99"/>
    <w:rsid w:val="009D1DD8"/>
    <w:rsid w:val="009D2609"/>
    <w:rsid w:val="009D2884"/>
    <w:rsid w:val="009D2A4F"/>
    <w:rsid w:val="009D2B2F"/>
    <w:rsid w:val="009D2B45"/>
    <w:rsid w:val="009D2E46"/>
    <w:rsid w:val="009D2F24"/>
    <w:rsid w:val="009D325B"/>
    <w:rsid w:val="009D3407"/>
    <w:rsid w:val="009D35CC"/>
    <w:rsid w:val="009D377D"/>
    <w:rsid w:val="009D3890"/>
    <w:rsid w:val="009D396D"/>
    <w:rsid w:val="009D3B41"/>
    <w:rsid w:val="009D3D0B"/>
    <w:rsid w:val="009D4062"/>
    <w:rsid w:val="009D44F6"/>
    <w:rsid w:val="009D45C8"/>
    <w:rsid w:val="009D4D44"/>
    <w:rsid w:val="009D4DF9"/>
    <w:rsid w:val="009D4FF7"/>
    <w:rsid w:val="009D51E2"/>
    <w:rsid w:val="009D5393"/>
    <w:rsid w:val="009D5445"/>
    <w:rsid w:val="009D5604"/>
    <w:rsid w:val="009D565F"/>
    <w:rsid w:val="009D56C8"/>
    <w:rsid w:val="009D5820"/>
    <w:rsid w:val="009D5AE6"/>
    <w:rsid w:val="009D6026"/>
    <w:rsid w:val="009D65B9"/>
    <w:rsid w:val="009D6C11"/>
    <w:rsid w:val="009D6C99"/>
    <w:rsid w:val="009D70EE"/>
    <w:rsid w:val="009D7194"/>
    <w:rsid w:val="009D733B"/>
    <w:rsid w:val="009D7474"/>
    <w:rsid w:val="009D7949"/>
    <w:rsid w:val="009D7A7F"/>
    <w:rsid w:val="009E0488"/>
    <w:rsid w:val="009E04DC"/>
    <w:rsid w:val="009E0686"/>
    <w:rsid w:val="009E0764"/>
    <w:rsid w:val="009E0931"/>
    <w:rsid w:val="009E0DA8"/>
    <w:rsid w:val="009E0FB3"/>
    <w:rsid w:val="009E1000"/>
    <w:rsid w:val="009E106E"/>
    <w:rsid w:val="009E11F6"/>
    <w:rsid w:val="009E1605"/>
    <w:rsid w:val="009E1BEB"/>
    <w:rsid w:val="009E1C20"/>
    <w:rsid w:val="009E1F03"/>
    <w:rsid w:val="009E2E7B"/>
    <w:rsid w:val="009E370E"/>
    <w:rsid w:val="009E3AD9"/>
    <w:rsid w:val="009E3B5A"/>
    <w:rsid w:val="009E3E85"/>
    <w:rsid w:val="009E4226"/>
    <w:rsid w:val="009E4562"/>
    <w:rsid w:val="009E46D3"/>
    <w:rsid w:val="009E488C"/>
    <w:rsid w:val="009E48E4"/>
    <w:rsid w:val="009E4E51"/>
    <w:rsid w:val="009E5105"/>
    <w:rsid w:val="009E52D7"/>
    <w:rsid w:val="009E5891"/>
    <w:rsid w:val="009E593F"/>
    <w:rsid w:val="009E5963"/>
    <w:rsid w:val="009E59A1"/>
    <w:rsid w:val="009E5CBE"/>
    <w:rsid w:val="009E6477"/>
    <w:rsid w:val="009E66EE"/>
    <w:rsid w:val="009E681A"/>
    <w:rsid w:val="009E6AAD"/>
    <w:rsid w:val="009E6CD6"/>
    <w:rsid w:val="009E6CD9"/>
    <w:rsid w:val="009E733E"/>
    <w:rsid w:val="009E74C5"/>
    <w:rsid w:val="009E7E3C"/>
    <w:rsid w:val="009E7F7E"/>
    <w:rsid w:val="009F011F"/>
    <w:rsid w:val="009F015D"/>
    <w:rsid w:val="009F01DB"/>
    <w:rsid w:val="009F0E6B"/>
    <w:rsid w:val="009F0EEB"/>
    <w:rsid w:val="009F1041"/>
    <w:rsid w:val="009F1253"/>
    <w:rsid w:val="009F16B2"/>
    <w:rsid w:val="009F18E8"/>
    <w:rsid w:val="009F202B"/>
    <w:rsid w:val="009F20C6"/>
    <w:rsid w:val="009F28CE"/>
    <w:rsid w:val="009F2E7E"/>
    <w:rsid w:val="009F37BF"/>
    <w:rsid w:val="009F3DA5"/>
    <w:rsid w:val="009F401B"/>
    <w:rsid w:val="009F4087"/>
    <w:rsid w:val="009F4326"/>
    <w:rsid w:val="009F43AF"/>
    <w:rsid w:val="009F4702"/>
    <w:rsid w:val="009F484C"/>
    <w:rsid w:val="009F4D5E"/>
    <w:rsid w:val="009F519F"/>
    <w:rsid w:val="009F54D2"/>
    <w:rsid w:val="009F560A"/>
    <w:rsid w:val="009F5834"/>
    <w:rsid w:val="009F59A7"/>
    <w:rsid w:val="009F5ABD"/>
    <w:rsid w:val="009F5E79"/>
    <w:rsid w:val="009F687A"/>
    <w:rsid w:val="009F68AC"/>
    <w:rsid w:val="009F6B46"/>
    <w:rsid w:val="009F6C31"/>
    <w:rsid w:val="009F7078"/>
    <w:rsid w:val="009F733B"/>
    <w:rsid w:val="009F7379"/>
    <w:rsid w:val="009F73DA"/>
    <w:rsid w:val="009F7B0A"/>
    <w:rsid w:val="009F7BB2"/>
    <w:rsid w:val="009F7FA6"/>
    <w:rsid w:val="00A00005"/>
    <w:rsid w:val="00A00028"/>
    <w:rsid w:val="00A0017C"/>
    <w:rsid w:val="00A001C8"/>
    <w:rsid w:val="00A0032D"/>
    <w:rsid w:val="00A0082F"/>
    <w:rsid w:val="00A0097D"/>
    <w:rsid w:val="00A00AE7"/>
    <w:rsid w:val="00A00B80"/>
    <w:rsid w:val="00A0105A"/>
    <w:rsid w:val="00A01593"/>
    <w:rsid w:val="00A01607"/>
    <w:rsid w:val="00A016AA"/>
    <w:rsid w:val="00A018C5"/>
    <w:rsid w:val="00A01B3E"/>
    <w:rsid w:val="00A023BE"/>
    <w:rsid w:val="00A0244C"/>
    <w:rsid w:val="00A02A53"/>
    <w:rsid w:val="00A02C2C"/>
    <w:rsid w:val="00A02CF1"/>
    <w:rsid w:val="00A02EFA"/>
    <w:rsid w:val="00A02FC7"/>
    <w:rsid w:val="00A030A8"/>
    <w:rsid w:val="00A031D4"/>
    <w:rsid w:val="00A033FF"/>
    <w:rsid w:val="00A038D7"/>
    <w:rsid w:val="00A038E2"/>
    <w:rsid w:val="00A03D62"/>
    <w:rsid w:val="00A03FA4"/>
    <w:rsid w:val="00A0409E"/>
    <w:rsid w:val="00A041B4"/>
    <w:rsid w:val="00A046C7"/>
    <w:rsid w:val="00A04874"/>
    <w:rsid w:val="00A04BDD"/>
    <w:rsid w:val="00A04E2C"/>
    <w:rsid w:val="00A04EDA"/>
    <w:rsid w:val="00A05147"/>
    <w:rsid w:val="00A05202"/>
    <w:rsid w:val="00A05450"/>
    <w:rsid w:val="00A0582E"/>
    <w:rsid w:val="00A05840"/>
    <w:rsid w:val="00A05843"/>
    <w:rsid w:val="00A05FF4"/>
    <w:rsid w:val="00A06137"/>
    <w:rsid w:val="00A06344"/>
    <w:rsid w:val="00A063FE"/>
    <w:rsid w:val="00A0675A"/>
    <w:rsid w:val="00A06C38"/>
    <w:rsid w:val="00A06EDB"/>
    <w:rsid w:val="00A0720D"/>
    <w:rsid w:val="00A07738"/>
    <w:rsid w:val="00A07ACC"/>
    <w:rsid w:val="00A1108E"/>
    <w:rsid w:val="00A11259"/>
    <w:rsid w:val="00A11430"/>
    <w:rsid w:val="00A11799"/>
    <w:rsid w:val="00A1184F"/>
    <w:rsid w:val="00A11B89"/>
    <w:rsid w:val="00A11BFE"/>
    <w:rsid w:val="00A122A9"/>
    <w:rsid w:val="00A122C5"/>
    <w:rsid w:val="00A123F2"/>
    <w:rsid w:val="00A12D25"/>
    <w:rsid w:val="00A131A1"/>
    <w:rsid w:val="00A131E0"/>
    <w:rsid w:val="00A1329C"/>
    <w:rsid w:val="00A13744"/>
    <w:rsid w:val="00A13831"/>
    <w:rsid w:val="00A138CF"/>
    <w:rsid w:val="00A13A8C"/>
    <w:rsid w:val="00A13DEE"/>
    <w:rsid w:val="00A13E26"/>
    <w:rsid w:val="00A141DC"/>
    <w:rsid w:val="00A144F9"/>
    <w:rsid w:val="00A14503"/>
    <w:rsid w:val="00A14879"/>
    <w:rsid w:val="00A14928"/>
    <w:rsid w:val="00A14E25"/>
    <w:rsid w:val="00A14E81"/>
    <w:rsid w:val="00A14EE5"/>
    <w:rsid w:val="00A14FFF"/>
    <w:rsid w:val="00A15241"/>
    <w:rsid w:val="00A156EB"/>
    <w:rsid w:val="00A15901"/>
    <w:rsid w:val="00A1598F"/>
    <w:rsid w:val="00A15EDC"/>
    <w:rsid w:val="00A160DD"/>
    <w:rsid w:val="00A16331"/>
    <w:rsid w:val="00A163B8"/>
    <w:rsid w:val="00A1640D"/>
    <w:rsid w:val="00A165B4"/>
    <w:rsid w:val="00A16896"/>
    <w:rsid w:val="00A16A60"/>
    <w:rsid w:val="00A16A7B"/>
    <w:rsid w:val="00A16E0C"/>
    <w:rsid w:val="00A17070"/>
    <w:rsid w:val="00A174B9"/>
    <w:rsid w:val="00A17A3D"/>
    <w:rsid w:val="00A17BC7"/>
    <w:rsid w:val="00A17CE3"/>
    <w:rsid w:val="00A17FE8"/>
    <w:rsid w:val="00A20252"/>
    <w:rsid w:val="00A203C2"/>
    <w:rsid w:val="00A2062A"/>
    <w:rsid w:val="00A2065D"/>
    <w:rsid w:val="00A2066E"/>
    <w:rsid w:val="00A20765"/>
    <w:rsid w:val="00A20A49"/>
    <w:rsid w:val="00A20D96"/>
    <w:rsid w:val="00A210E7"/>
    <w:rsid w:val="00A212B8"/>
    <w:rsid w:val="00A21D7A"/>
    <w:rsid w:val="00A21E19"/>
    <w:rsid w:val="00A21EE2"/>
    <w:rsid w:val="00A22796"/>
    <w:rsid w:val="00A22B7C"/>
    <w:rsid w:val="00A22C2E"/>
    <w:rsid w:val="00A22E9D"/>
    <w:rsid w:val="00A2308C"/>
    <w:rsid w:val="00A233F6"/>
    <w:rsid w:val="00A2348F"/>
    <w:rsid w:val="00A236A1"/>
    <w:rsid w:val="00A239A8"/>
    <w:rsid w:val="00A23BA5"/>
    <w:rsid w:val="00A23E3F"/>
    <w:rsid w:val="00A242EC"/>
    <w:rsid w:val="00A24599"/>
    <w:rsid w:val="00A24E78"/>
    <w:rsid w:val="00A24FBC"/>
    <w:rsid w:val="00A24FD3"/>
    <w:rsid w:val="00A253E6"/>
    <w:rsid w:val="00A25B79"/>
    <w:rsid w:val="00A25D7B"/>
    <w:rsid w:val="00A260A0"/>
    <w:rsid w:val="00A265A6"/>
    <w:rsid w:val="00A26F3B"/>
    <w:rsid w:val="00A27308"/>
    <w:rsid w:val="00A273A9"/>
    <w:rsid w:val="00A27523"/>
    <w:rsid w:val="00A27B52"/>
    <w:rsid w:val="00A27DA6"/>
    <w:rsid w:val="00A27E08"/>
    <w:rsid w:val="00A27FF0"/>
    <w:rsid w:val="00A30007"/>
    <w:rsid w:val="00A300CB"/>
    <w:rsid w:val="00A3064C"/>
    <w:rsid w:val="00A30683"/>
    <w:rsid w:val="00A306FC"/>
    <w:rsid w:val="00A307BD"/>
    <w:rsid w:val="00A3101A"/>
    <w:rsid w:val="00A3115F"/>
    <w:rsid w:val="00A31782"/>
    <w:rsid w:val="00A3189F"/>
    <w:rsid w:val="00A3194F"/>
    <w:rsid w:val="00A31BFC"/>
    <w:rsid w:val="00A31E6C"/>
    <w:rsid w:val="00A32209"/>
    <w:rsid w:val="00A324D8"/>
    <w:rsid w:val="00A3297C"/>
    <w:rsid w:val="00A32BA0"/>
    <w:rsid w:val="00A32BC7"/>
    <w:rsid w:val="00A32D77"/>
    <w:rsid w:val="00A32DFD"/>
    <w:rsid w:val="00A32F2C"/>
    <w:rsid w:val="00A33030"/>
    <w:rsid w:val="00A33079"/>
    <w:rsid w:val="00A3314D"/>
    <w:rsid w:val="00A332B7"/>
    <w:rsid w:val="00A3356E"/>
    <w:rsid w:val="00A33991"/>
    <w:rsid w:val="00A33ABD"/>
    <w:rsid w:val="00A34307"/>
    <w:rsid w:val="00A3439B"/>
    <w:rsid w:val="00A347EE"/>
    <w:rsid w:val="00A34CFC"/>
    <w:rsid w:val="00A35495"/>
    <w:rsid w:val="00A35595"/>
    <w:rsid w:val="00A3571E"/>
    <w:rsid w:val="00A35A7A"/>
    <w:rsid w:val="00A35AAC"/>
    <w:rsid w:val="00A36427"/>
    <w:rsid w:val="00A36845"/>
    <w:rsid w:val="00A36BDF"/>
    <w:rsid w:val="00A374CD"/>
    <w:rsid w:val="00A378A2"/>
    <w:rsid w:val="00A37B1D"/>
    <w:rsid w:val="00A37CAC"/>
    <w:rsid w:val="00A40175"/>
    <w:rsid w:val="00A4070F"/>
    <w:rsid w:val="00A4076B"/>
    <w:rsid w:val="00A407B6"/>
    <w:rsid w:val="00A40950"/>
    <w:rsid w:val="00A40B2D"/>
    <w:rsid w:val="00A40B9A"/>
    <w:rsid w:val="00A40CDE"/>
    <w:rsid w:val="00A40E29"/>
    <w:rsid w:val="00A40F86"/>
    <w:rsid w:val="00A410EC"/>
    <w:rsid w:val="00A41298"/>
    <w:rsid w:val="00A417D4"/>
    <w:rsid w:val="00A418FF"/>
    <w:rsid w:val="00A41D00"/>
    <w:rsid w:val="00A422EE"/>
    <w:rsid w:val="00A4233E"/>
    <w:rsid w:val="00A42395"/>
    <w:rsid w:val="00A42403"/>
    <w:rsid w:val="00A4241A"/>
    <w:rsid w:val="00A42BF4"/>
    <w:rsid w:val="00A42E47"/>
    <w:rsid w:val="00A42F3E"/>
    <w:rsid w:val="00A43329"/>
    <w:rsid w:val="00A438DC"/>
    <w:rsid w:val="00A43D01"/>
    <w:rsid w:val="00A43FBD"/>
    <w:rsid w:val="00A43FD4"/>
    <w:rsid w:val="00A441B8"/>
    <w:rsid w:val="00A443D1"/>
    <w:rsid w:val="00A44703"/>
    <w:rsid w:val="00A44A48"/>
    <w:rsid w:val="00A44D9B"/>
    <w:rsid w:val="00A44EC9"/>
    <w:rsid w:val="00A44ECE"/>
    <w:rsid w:val="00A4514F"/>
    <w:rsid w:val="00A45468"/>
    <w:rsid w:val="00A4553B"/>
    <w:rsid w:val="00A4559B"/>
    <w:rsid w:val="00A455C7"/>
    <w:rsid w:val="00A4568D"/>
    <w:rsid w:val="00A45893"/>
    <w:rsid w:val="00A459E6"/>
    <w:rsid w:val="00A45A7F"/>
    <w:rsid w:val="00A45D3D"/>
    <w:rsid w:val="00A460A1"/>
    <w:rsid w:val="00A464E3"/>
    <w:rsid w:val="00A46500"/>
    <w:rsid w:val="00A4679A"/>
    <w:rsid w:val="00A46E28"/>
    <w:rsid w:val="00A473D7"/>
    <w:rsid w:val="00A4772C"/>
    <w:rsid w:val="00A477C6"/>
    <w:rsid w:val="00A478FA"/>
    <w:rsid w:val="00A4799F"/>
    <w:rsid w:val="00A47A9A"/>
    <w:rsid w:val="00A47D31"/>
    <w:rsid w:val="00A501F6"/>
    <w:rsid w:val="00A509F2"/>
    <w:rsid w:val="00A50BCE"/>
    <w:rsid w:val="00A51066"/>
    <w:rsid w:val="00A514A9"/>
    <w:rsid w:val="00A51516"/>
    <w:rsid w:val="00A51653"/>
    <w:rsid w:val="00A51BDE"/>
    <w:rsid w:val="00A51CBF"/>
    <w:rsid w:val="00A51DA8"/>
    <w:rsid w:val="00A51DF8"/>
    <w:rsid w:val="00A5205B"/>
    <w:rsid w:val="00A5219C"/>
    <w:rsid w:val="00A5256F"/>
    <w:rsid w:val="00A52D8E"/>
    <w:rsid w:val="00A52DA1"/>
    <w:rsid w:val="00A531E2"/>
    <w:rsid w:val="00A5328B"/>
    <w:rsid w:val="00A53AA9"/>
    <w:rsid w:val="00A53BBB"/>
    <w:rsid w:val="00A54367"/>
    <w:rsid w:val="00A544CD"/>
    <w:rsid w:val="00A5485E"/>
    <w:rsid w:val="00A548B1"/>
    <w:rsid w:val="00A54992"/>
    <w:rsid w:val="00A5499C"/>
    <w:rsid w:val="00A54CCB"/>
    <w:rsid w:val="00A54E77"/>
    <w:rsid w:val="00A55424"/>
    <w:rsid w:val="00A55682"/>
    <w:rsid w:val="00A55911"/>
    <w:rsid w:val="00A55B71"/>
    <w:rsid w:val="00A55C52"/>
    <w:rsid w:val="00A55FFA"/>
    <w:rsid w:val="00A5605D"/>
    <w:rsid w:val="00A560BA"/>
    <w:rsid w:val="00A560D5"/>
    <w:rsid w:val="00A569F9"/>
    <w:rsid w:val="00A56A2B"/>
    <w:rsid w:val="00A56E63"/>
    <w:rsid w:val="00A57301"/>
    <w:rsid w:val="00A574C8"/>
    <w:rsid w:val="00A574DE"/>
    <w:rsid w:val="00A5757E"/>
    <w:rsid w:val="00A57A93"/>
    <w:rsid w:val="00A57F17"/>
    <w:rsid w:val="00A60766"/>
    <w:rsid w:val="00A60A6E"/>
    <w:rsid w:val="00A60F52"/>
    <w:rsid w:val="00A6113D"/>
    <w:rsid w:val="00A615D1"/>
    <w:rsid w:val="00A61DFE"/>
    <w:rsid w:val="00A61F91"/>
    <w:rsid w:val="00A620CD"/>
    <w:rsid w:val="00A624C9"/>
    <w:rsid w:val="00A62AA8"/>
    <w:rsid w:val="00A62D15"/>
    <w:rsid w:val="00A63062"/>
    <w:rsid w:val="00A630D8"/>
    <w:rsid w:val="00A637A4"/>
    <w:rsid w:val="00A63819"/>
    <w:rsid w:val="00A63B4C"/>
    <w:rsid w:val="00A63D81"/>
    <w:rsid w:val="00A63F67"/>
    <w:rsid w:val="00A64067"/>
    <w:rsid w:val="00A640B1"/>
    <w:rsid w:val="00A6442E"/>
    <w:rsid w:val="00A6488F"/>
    <w:rsid w:val="00A64A19"/>
    <w:rsid w:val="00A64A93"/>
    <w:rsid w:val="00A64F58"/>
    <w:rsid w:val="00A6508F"/>
    <w:rsid w:val="00A6526F"/>
    <w:rsid w:val="00A65284"/>
    <w:rsid w:val="00A65373"/>
    <w:rsid w:val="00A657BB"/>
    <w:rsid w:val="00A65854"/>
    <w:rsid w:val="00A6594D"/>
    <w:rsid w:val="00A6604B"/>
    <w:rsid w:val="00A66175"/>
    <w:rsid w:val="00A66313"/>
    <w:rsid w:val="00A6633B"/>
    <w:rsid w:val="00A664AD"/>
    <w:rsid w:val="00A664E7"/>
    <w:rsid w:val="00A66676"/>
    <w:rsid w:val="00A66A25"/>
    <w:rsid w:val="00A66A83"/>
    <w:rsid w:val="00A66B85"/>
    <w:rsid w:val="00A66C39"/>
    <w:rsid w:val="00A66E7F"/>
    <w:rsid w:val="00A66F54"/>
    <w:rsid w:val="00A671A4"/>
    <w:rsid w:val="00A673A7"/>
    <w:rsid w:val="00A675F4"/>
    <w:rsid w:val="00A67670"/>
    <w:rsid w:val="00A67687"/>
    <w:rsid w:val="00A6781C"/>
    <w:rsid w:val="00A6786C"/>
    <w:rsid w:val="00A678AB"/>
    <w:rsid w:val="00A67917"/>
    <w:rsid w:val="00A679B0"/>
    <w:rsid w:val="00A67A14"/>
    <w:rsid w:val="00A67A90"/>
    <w:rsid w:val="00A67D92"/>
    <w:rsid w:val="00A67F19"/>
    <w:rsid w:val="00A70225"/>
    <w:rsid w:val="00A70517"/>
    <w:rsid w:val="00A708DF"/>
    <w:rsid w:val="00A70904"/>
    <w:rsid w:val="00A709BB"/>
    <w:rsid w:val="00A70ABC"/>
    <w:rsid w:val="00A70BC3"/>
    <w:rsid w:val="00A717CF"/>
    <w:rsid w:val="00A719F4"/>
    <w:rsid w:val="00A71BA3"/>
    <w:rsid w:val="00A72239"/>
    <w:rsid w:val="00A722E2"/>
    <w:rsid w:val="00A727BD"/>
    <w:rsid w:val="00A72D44"/>
    <w:rsid w:val="00A72EDC"/>
    <w:rsid w:val="00A72F67"/>
    <w:rsid w:val="00A72FAC"/>
    <w:rsid w:val="00A730AC"/>
    <w:rsid w:val="00A73406"/>
    <w:rsid w:val="00A73534"/>
    <w:rsid w:val="00A735A4"/>
    <w:rsid w:val="00A7377A"/>
    <w:rsid w:val="00A73884"/>
    <w:rsid w:val="00A738E6"/>
    <w:rsid w:val="00A740EA"/>
    <w:rsid w:val="00A7424A"/>
    <w:rsid w:val="00A74597"/>
    <w:rsid w:val="00A74A7D"/>
    <w:rsid w:val="00A74D0A"/>
    <w:rsid w:val="00A74D20"/>
    <w:rsid w:val="00A7542C"/>
    <w:rsid w:val="00A756FE"/>
    <w:rsid w:val="00A757F9"/>
    <w:rsid w:val="00A759BE"/>
    <w:rsid w:val="00A75B89"/>
    <w:rsid w:val="00A75BC4"/>
    <w:rsid w:val="00A75C52"/>
    <w:rsid w:val="00A75C7F"/>
    <w:rsid w:val="00A764E0"/>
    <w:rsid w:val="00A7653B"/>
    <w:rsid w:val="00A76756"/>
    <w:rsid w:val="00A76776"/>
    <w:rsid w:val="00A767B2"/>
    <w:rsid w:val="00A76A78"/>
    <w:rsid w:val="00A76BDD"/>
    <w:rsid w:val="00A76BE7"/>
    <w:rsid w:val="00A7717C"/>
    <w:rsid w:val="00A774B2"/>
    <w:rsid w:val="00A776A9"/>
    <w:rsid w:val="00A77C30"/>
    <w:rsid w:val="00A77C6C"/>
    <w:rsid w:val="00A77CCE"/>
    <w:rsid w:val="00A80549"/>
    <w:rsid w:val="00A809BE"/>
    <w:rsid w:val="00A80B0C"/>
    <w:rsid w:val="00A80E48"/>
    <w:rsid w:val="00A81234"/>
    <w:rsid w:val="00A81367"/>
    <w:rsid w:val="00A81676"/>
    <w:rsid w:val="00A819D7"/>
    <w:rsid w:val="00A81B11"/>
    <w:rsid w:val="00A81DFB"/>
    <w:rsid w:val="00A82229"/>
    <w:rsid w:val="00A82323"/>
    <w:rsid w:val="00A8244E"/>
    <w:rsid w:val="00A82662"/>
    <w:rsid w:val="00A827FC"/>
    <w:rsid w:val="00A82B9E"/>
    <w:rsid w:val="00A82D16"/>
    <w:rsid w:val="00A82F64"/>
    <w:rsid w:val="00A82F78"/>
    <w:rsid w:val="00A82FFE"/>
    <w:rsid w:val="00A8307D"/>
    <w:rsid w:val="00A831CF"/>
    <w:rsid w:val="00A831FB"/>
    <w:rsid w:val="00A8322E"/>
    <w:rsid w:val="00A83310"/>
    <w:rsid w:val="00A833BB"/>
    <w:rsid w:val="00A8358F"/>
    <w:rsid w:val="00A837FA"/>
    <w:rsid w:val="00A83B95"/>
    <w:rsid w:val="00A83BC5"/>
    <w:rsid w:val="00A83EB5"/>
    <w:rsid w:val="00A84186"/>
    <w:rsid w:val="00A84424"/>
    <w:rsid w:val="00A846F1"/>
    <w:rsid w:val="00A84937"/>
    <w:rsid w:val="00A84A34"/>
    <w:rsid w:val="00A84EAF"/>
    <w:rsid w:val="00A85468"/>
    <w:rsid w:val="00A85469"/>
    <w:rsid w:val="00A857B4"/>
    <w:rsid w:val="00A85B14"/>
    <w:rsid w:val="00A85B90"/>
    <w:rsid w:val="00A8674E"/>
    <w:rsid w:val="00A86F91"/>
    <w:rsid w:val="00A86FB6"/>
    <w:rsid w:val="00A875C0"/>
    <w:rsid w:val="00A87654"/>
    <w:rsid w:val="00A87C15"/>
    <w:rsid w:val="00A9014D"/>
    <w:rsid w:val="00A90925"/>
    <w:rsid w:val="00A90DDB"/>
    <w:rsid w:val="00A918DC"/>
    <w:rsid w:val="00A91AE4"/>
    <w:rsid w:val="00A925D7"/>
    <w:rsid w:val="00A92706"/>
    <w:rsid w:val="00A9280B"/>
    <w:rsid w:val="00A9281E"/>
    <w:rsid w:val="00A92939"/>
    <w:rsid w:val="00A92B42"/>
    <w:rsid w:val="00A92CF1"/>
    <w:rsid w:val="00A93190"/>
    <w:rsid w:val="00A93CB3"/>
    <w:rsid w:val="00A93D34"/>
    <w:rsid w:val="00A93DAF"/>
    <w:rsid w:val="00A93E6F"/>
    <w:rsid w:val="00A93FD1"/>
    <w:rsid w:val="00A94088"/>
    <w:rsid w:val="00A9413F"/>
    <w:rsid w:val="00A9439C"/>
    <w:rsid w:val="00A943F8"/>
    <w:rsid w:val="00A94488"/>
    <w:rsid w:val="00A945C2"/>
    <w:rsid w:val="00A947F1"/>
    <w:rsid w:val="00A94DF6"/>
    <w:rsid w:val="00A951F2"/>
    <w:rsid w:val="00A9584E"/>
    <w:rsid w:val="00A95872"/>
    <w:rsid w:val="00A95A69"/>
    <w:rsid w:val="00A96195"/>
    <w:rsid w:val="00A962D6"/>
    <w:rsid w:val="00A963C1"/>
    <w:rsid w:val="00A963F9"/>
    <w:rsid w:val="00A9668E"/>
    <w:rsid w:val="00A96BF2"/>
    <w:rsid w:val="00A9704A"/>
    <w:rsid w:val="00A9721B"/>
    <w:rsid w:val="00A97395"/>
    <w:rsid w:val="00A9741A"/>
    <w:rsid w:val="00A97511"/>
    <w:rsid w:val="00A97596"/>
    <w:rsid w:val="00A97698"/>
    <w:rsid w:val="00A97AD0"/>
    <w:rsid w:val="00A97E06"/>
    <w:rsid w:val="00AA0276"/>
    <w:rsid w:val="00AA06FD"/>
    <w:rsid w:val="00AA0776"/>
    <w:rsid w:val="00AA0874"/>
    <w:rsid w:val="00AA0C5B"/>
    <w:rsid w:val="00AA0CE7"/>
    <w:rsid w:val="00AA0D39"/>
    <w:rsid w:val="00AA1110"/>
    <w:rsid w:val="00AA1377"/>
    <w:rsid w:val="00AA1444"/>
    <w:rsid w:val="00AA1D1B"/>
    <w:rsid w:val="00AA1E1A"/>
    <w:rsid w:val="00AA1FD8"/>
    <w:rsid w:val="00AA2130"/>
    <w:rsid w:val="00AA2167"/>
    <w:rsid w:val="00AA2493"/>
    <w:rsid w:val="00AA2755"/>
    <w:rsid w:val="00AA2E06"/>
    <w:rsid w:val="00AA2F09"/>
    <w:rsid w:val="00AA34B8"/>
    <w:rsid w:val="00AA3757"/>
    <w:rsid w:val="00AA37B2"/>
    <w:rsid w:val="00AA38C4"/>
    <w:rsid w:val="00AA3A4A"/>
    <w:rsid w:val="00AA3DB9"/>
    <w:rsid w:val="00AA421C"/>
    <w:rsid w:val="00AA4590"/>
    <w:rsid w:val="00AA46CC"/>
    <w:rsid w:val="00AA46CE"/>
    <w:rsid w:val="00AA49AF"/>
    <w:rsid w:val="00AA4F2F"/>
    <w:rsid w:val="00AA533A"/>
    <w:rsid w:val="00AA5432"/>
    <w:rsid w:val="00AA570E"/>
    <w:rsid w:val="00AA57CE"/>
    <w:rsid w:val="00AA584E"/>
    <w:rsid w:val="00AA5AD2"/>
    <w:rsid w:val="00AA5ADC"/>
    <w:rsid w:val="00AA5D14"/>
    <w:rsid w:val="00AA5D22"/>
    <w:rsid w:val="00AA5DF4"/>
    <w:rsid w:val="00AA5E45"/>
    <w:rsid w:val="00AA6517"/>
    <w:rsid w:val="00AA6C4B"/>
    <w:rsid w:val="00AA6CB3"/>
    <w:rsid w:val="00AA6E1B"/>
    <w:rsid w:val="00AA6F2A"/>
    <w:rsid w:val="00AA7078"/>
    <w:rsid w:val="00AA7090"/>
    <w:rsid w:val="00AA7211"/>
    <w:rsid w:val="00AA7285"/>
    <w:rsid w:val="00AA7540"/>
    <w:rsid w:val="00AA7779"/>
    <w:rsid w:val="00AA780F"/>
    <w:rsid w:val="00AA7B8C"/>
    <w:rsid w:val="00AB009E"/>
    <w:rsid w:val="00AB0B9C"/>
    <w:rsid w:val="00AB0EAC"/>
    <w:rsid w:val="00AB10A3"/>
    <w:rsid w:val="00AB12C8"/>
    <w:rsid w:val="00AB12FF"/>
    <w:rsid w:val="00AB146D"/>
    <w:rsid w:val="00AB18EE"/>
    <w:rsid w:val="00AB1BB4"/>
    <w:rsid w:val="00AB1DEB"/>
    <w:rsid w:val="00AB2769"/>
    <w:rsid w:val="00AB27AA"/>
    <w:rsid w:val="00AB2A85"/>
    <w:rsid w:val="00AB2E00"/>
    <w:rsid w:val="00AB3283"/>
    <w:rsid w:val="00AB38AD"/>
    <w:rsid w:val="00AB3C8A"/>
    <w:rsid w:val="00AB3E6B"/>
    <w:rsid w:val="00AB4105"/>
    <w:rsid w:val="00AB434D"/>
    <w:rsid w:val="00AB4970"/>
    <w:rsid w:val="00AB4C48"/>
    <w:rsid w:val="00AB4D0B"/>
    <w:rsid w:val="00AB51C8"/>
    <w:rsid w:val="00AB5269"/>
    <w:rsid w:val="00AB5586"/>
    <w:rsid w:val="00AB58E8"/>
    <w:rsid w:val="00AB5FC3"/>
    <w:rsid w:val="00AB61E4"/>
    <w:rsid w:val="00AB6406"/>
    <w:rsid w:val="00AB65B4"/>
    <w:rsid w:val="00AB695D"/>
    <w:rsid w:val="00AB6B5E"/>
    <w:rsid w:val="00AB737B"/>
    <w:rsid w:val="00AB7684"/>
    <w:rsid w:val="00AB7918"/>
    <w:rsid w:val="00AB7B25"/>
    <w:rsid w:val="00AB7CB8"/>
    <w:rsid w:val="00AC00E7"/>
    <w:rsid w:val="00AC06DB"/>
    <w:rsid w:val="00AC0BAE"/>
    <w:rsid w:val="00AC0E78"/>
    <w:rsid w:val="00AC10AA"/>
    <w:rsid w:val="00AC111D"/>
    <w:rsid w:val="00AC126F"/>
    <w:rsid w:val="00AC13B3"/>
    <w:rsid w:val="00AC13D9"/>
    <w:rsid w:val="00AC13F7"/>
    <w:rsid w:val="00AC1415"/>
    <w:rsid w:val="00AC14B3"/>
    <w:rsid w:val="00AC157B"/>
    <w:rsid w:val="00AC1BD7"/>
    <w:rsid w:val="00AC1E9C"/>
    <w:rsid w:val="00AC2005"/>
    <w:rsid w:val="00AC265D"/>
    <w:rsid w:val="00AC2805"/>
    <w:rsid w:val="00AC2A1F"/>
    <w:rsid w:val="00AC2C49"/>
    <w:rsid w:val="00AC3256"/>
    <w:rsid w:val="00AC3304"/>
    <w:rsid w:val="00AC33AB"/>
    <w:rsid w:val="00AC33E2"/>
    <w:rsid w:val="00AC38FF"/>
    <w:rsid w:val="00AC3DC0"/>
    <w:rsid w:val="00AC409D"/>
    <w:rsid w:val="00AC426D"/>
    <w:rsid w:val="00AC43D2"/>
    <w:rsid w:val="00AC47AE"/>
    <w:rsid w:val="00AC485B"/>
    <w:rsid w:val="00AC4A94"/>
    <w:rsid w:val="00AC4B18"/>
    <w:rsid w:val="00AC4B34"/>
    <w:rsid w:val="00AC4E3E"/>
    <w:rsid w:val="00AC4F91"/>
    <w:rsid w:val="00AC50A6"/>
    <w:rsid w:val="00AC55C0"/>
    <w:rsid w:val="00AC5C45"/>
    <w:rsid w:val="00AC66A0"/>
    <w:rsid w:val="00AC6864"/>
    <w:rsid w:val="00AC6DE2"/>
    <w:rsid w:val="00AC6EA6"/>
    <w:rsid w:val="00AC70D4"/>
    <w:rsid w:val="00AC737D"/>
    <w:rsid w:val="00AC7655"/>
    <w:rsid w:val="00AC76A6"/>
    <w:rsid w:val="00AC7B55"/>
    <w:rsid w:val="00AC7E8B"/>
    <w:rsid w:val="00AC7F43"/>
    <w:rsid w:val="00AC7F52"/>
    <w:rsid w:val="00AC7FF3"/>
    <w:rsid w:val="00AD0007"/>
    <w:rsid w:val="00AD00F1"/>
    <w:rsid w:val="00AD02F5"/>
    <w:rsid w:val="00AD05A6"/>
    <w:rsid w:val="00AD06AC"/>
    <w:rsid w:val="00AD083F"/>
    <w:rsid w:val="00AD0ABD"/>
    <w:rsid w:val="00AD1176"/>
    <w:rsid w:val="00AD15B6"/>
    <w:rsid w:val="00AD17EC"/>
    <w:rsid w:val="00AD221B"/>
    <w:rsid w:val="00AD2262"/>
    <w:rsid w:val="00AD22C5"/>
    <w:rsid w:val="00AD2519"/>
    <w:rsid w:val="00AD283D"/>
    <w:rsid w:val="00AD294A"/>
    <w:rsid w:val="00AD2AF4"/>
    <w:rsid w:val="00AD2B41"/>
    <w:rsid w:val="00AD2E6B"/>
    <w:rsid w:val="00AD3115"/>
    <w:rsid w:val="00AD3920"/>
    <w:rsid w:val="00AD3D9F"/>
    <w:rsid w:val="00AD3E55"/>
    <w:rsid w:val="00AD3F06"/>
    <w:rsid w:val="00AD4431"/>
    <w:rsid w:val="00AD465C"/>
    <w:rsid w:val="00AD4D66"/>
    <w:rsid w:val="00AD516C"/>
    <w:rsid w:val="00AD51CC"/>
    <w:rsid w:val="00AD5922"/>
    <w:rsid w:val="00AD5B84"/>
    <w:rsid w:val="00AD5CB8"/>
    <w:rsid w:val="00AD5E96"/>
    <w:rsid w:val="00AD5EFC"/>
    <w:rsid w:val="00AD5F80"/>
    <w:rsid w:val="00AD61E3"/>
    <w:rsid w:val="00AD6555"/>
    <w:rsid w:val="00AD6A0F"/>
    <w:rsid w:val="00AD6BDB"/>
    <w:rsid w:val="00AD6F4A"/>
    <w:rsid w:val="00AD72AF"/>
    <w:rsid w:val="00AD77E5"/>
    <w:rsid w:val="00AD791A"/>
    <w:rsid w:val="00AD79DB"/>
    <w:rsid w:val="00AD7D8F"/>
    <w:rsid w:val="00AD7FA3"/>
    <w:rsid w:val="00AE0162"/>
    <w:rsid w:val="00AE05EA"/>
    <w:rsid w:val="00AE0781"/>
    <w:rsid w:val="00AE08C9"/>
    <w:rsid w:val="00AE094C"/>
    <w:rsid w:val="00AE0DE1"/>
    <w:rsid w:val="00AE0E06"/>
    <w:rsid w:val="00AE0EDF"/>
    <w:rsid w:val="00AE1128"/>
    <w:rsid w:val="00AE1422"/>
    <w:rsid w:val="00AE14F4"/>
    <w:rsid w:val="00AE15D4"/>
    <w:rsid w:val="00AE1AB0"/>
    <w:rsid w:val="00AE1DF8"/>
    <w:rsid w:val="00AE1E93"/>
    <w:rsid w:val="00AE2143"/>
    <w:rsid w:val="00AE2192"/>
    <w:rsid w:val="00AE2609"/>
    <w:rsid w:val="00AE2684"/>
    <w:rsid w:val="00AE26F5"/>
    <w:rsid w:val="00AE29A8"/>
    <w:rsid w:val="00AE2AAE"/>
    <w:rsid w:val="00AE3211"/>
    <w:rsid w:val="00AE328B"/>
    <w:rsid w:val="00AE359B"/>
    <w:rsid w:val="00AE3960"/>
    <w:rsid w:val="00AE3EEF"/>
    <w:rsid w:val="00AE4074"/>
    <w:rsid w:val="00AE439A"/>
    <w:rsid w:val="00AE4561"/>
    <w:rsid w:val="00AE54D5"/>
    <w:rsid w:val="00AE591D"/>
    <w:rsid w:val="00AE5E61"/>
    <w:rsid w:val="00AE617A"/>
    <w:rsid w:val="00AE65CF"/>
    <w:rsid w:val="00AE6778"/>
    <w:rsid w:val="00AE67C1"/>
    <w:rsid w:val="00AE6CD9"/>
    <w:rsid w:val="00AE7008"/>
    <w:rsid w:val="00AE713F"/>
    <w:rsid w:val="00AE76B9"/>
    <w:rsid w:val="00AF01CB"/>
    <w:rsid w:val="00AF0728"/>
    <w:rsid w:val="00AF08E1"/>
    <w:rsid w:val="00AF09C7"/>
    <w:rsid w:val="00AF09E6"/>
    <w:rsid w:val="00AF0B35"/>
    <w:rsid w:val="00AF0DC2"/>
    <w:rsid w:val="00AF0E62"/>
    <w:rsid w:val="00AF1317"/>
    <w:rsid w:val="00AF1474"/>
    <w:rsid w:val="00AF15A7"/>
    <w:rsid w:val="00AF1A40"/>
    <w:rsid w:val="00AF1A5C"/>
    <w:rsid w:val="00AF1CC2"/>
    <w:rsid w:val="00AF1D86"/>
    <w:rsid w:val="00AF1FDF"/>
    <w:rsid w:val="00AF20EA"/>
    <w:rsid w:val="00AF20FB"/>
    <w:rsid w:val="00AF22F8"/>
    <w:rsid w:val="00AF2FFD"/>
    <w:rsid w:val="00AF3458"/>
    <w:rsid w:val="00AF37F7"/>
    <w:rsid w:val="00AF384D"/>
    <w:rsid w:val="00AF3888"/>
    <w:rsid w:val="00AF3A05"/>
    <w:rsid w:val="00AF3DFD"/>
    <w:rsid w:val="00AF3E89"/>
    <w:rsid w:val="00AF44C8"/>
    <w:rsid w:val="00AF4B96"/>
    <w:rsid w:val="00AF4BF4"/>
    <w:rsid w:val="00AF4BF9"/>
    <w:rsid w:val="00AF551F"/>
    <w:rsid w:val="00AF55FA"/>
    <w:rsid w:val="00AF5706"/>
    <w:rsid w:val="00AF5967"/>
    <w:rsid w:val="00AF59F2"/>
    <w:rsid w:val="00AF5A88"/>
    <w:rsid w:val="00AF5AE8"/>
    <w:rsid w:val="00AF5CEA"/>
    <w:rsid w:val="00AF5F84"/>
    <w:rsid w:val="00AF6563"/>
    <w:rsid w:val="00AF6EB8"/>
    <w:rsid w:val="00AF6EEF"/>
    <w:rsid w:val="00AF70C0"/>
    <w:rsid w:val="00AF735A"/>
    <w:rsid w:val="00AF75FC"/>
    <w:rsid w:val="00AF7766"/>
    <w:rsid w:val="00AF78A5"/>
    <w:rsid w:val="00AF7E12"/>
    <w:rsid w:val="00AF7F9E"/>
    <w:rsid w:val="00B0025D"/>
    <w:rsid w:val="00B006D8"/>
    <w:rsid w:val="00B0073B"/>
    <w:rsid w:val="00B00A61"/>
    <w:rsid w:val="00B00B13"/>
    <w:rsid w:val="00B00D87"/>
    <w:rsid w:val="00B015BB"/>
    <w:rsid w:val="00B02099"/>
    <w:rsid w:val="00B02174"/>
    <w:rsid w:val="00B02209"/>
    <w:rsid w:val="00B02238"/>
    <w:rsid w:val="00B02265"/>
    <w:rsid w:val="00B0250B"/>
    <w:rsid w:val="00B02892"/>
    <w:rsid w:val="00B0313D"/>
    <w:rsid w:val="00B03337"/>
    <w:rsid w:val="00B035B0"/>
    <w:rsid w:val="00B03A3C"/>
    <w:rsid w:val="00B03D35"/>
    <w:rsid w:val="00B03DE4"/>
    <w:rsid w:val="00B0420E"/>
    <w:rsid w:val="00B04341"/>
    <w:rsid w:val="00B0458A"/>
    <w:rsid w:val="00B0487B"/>
    <w:rsid w:val="00B04AEB"/>
    <w:rsid w:val="00B05065"/>
    <w:rsid w:val="00B05194"/>
    <w:rsid w:val="00B0540F"/>
    <w:rsid w:val="00B056DE"/>
    <w:rsid w:val="00B059A9"/>
    <w:rsid w:val="00B05D03"/>
    <w:rsid w:val="00B05E39"/>
    <w:rsid w:val="00B061FF"/>
    <w:rsid w:val="00B062B0"/>
    <w:rsid w:val="00B06545"/>
    <w:rsid w:val="00B067C4"/>
    <w:rsid w:val="00B0688D"/>
    <w:rsid w:val="00B06A2F"/>
    <w:rsid w:val="00B06A41"/>
    <w:rsid w:val="00B06AA0"/>
    <w:rsid w:val="00B06B45"/>
    <w:rsid w:val="00B06C3E"/>
    <w:rsid w:val="00B06D33"/>
    <w:rsid w:val="00B06FBF"/>
    <w:rsid w:val="00B070B9"/>
    <w:rsid w:val="00B07249"/>
    <w:rsid w:val="00B074B3"/>
    <w:rsid w:val="00B074D5"/>
    <w:rsid w:val="00B07937"/>
    <w:rsid w:val="00B103C5"/>
    <w:rsid w:val="00B1041F"/>
    <w:rsid w:val="00B1076A"/>
    <w:rsid w:val="00B1092E"/>
    <w:rsid w:val="00B10AD8"/>
    <w:rsid w:val="00B11011"/>
    <w:rsid w:val="00B11792"/>
    <w:rsid w:val="00B118D8"/>
    <w:rsid w:val="00B1197E"/>
    <w:rsid w:val="00B1231B"/>
    <w:rsid w:val="00B127AF"/>
    <w:rsid w:val="00B12865"/>
    <w:rsid w:val="00B12904"/>
    <w:rsid w:val="00B12B44"/>
    <w:rsid w:val="00B12B95"/>
    <w:rsid w:val="00B133CD"/>
    <w:rsid w:val="00B1394E"/>
    <w:rsid w:val="00B13DA6"/>
    <w:rsid w:val="00B141BB"/>
    <w:rsid w:val="00B1466C"/>
    <w:rsid w:val="00B149B2"/>
    <w:rsid w:val="00B14BA4"/>
    <w:rsid w:val="00B14F7F"/>
    <w:rsid w:val="00B15074"/>
    <w:rsid w:val="00B152F4"/>
    <w:rsid w:val="00B154B3"/>
    <w:rsid w:val="00B154B5"/>
    <w:rsid w:val="00B157BA"/>
    <w:rsid w:val="00B15DAA"/>
    <w:rsid w:val="00B1664E"/>
    <w:rsid w:val="00B169ED"/>
    <w:rsid w:val="00B16F85"/>
    <w:rsid w:val="00B17074"/>
    <w:rsid w:val="00B17303"/>
    <w:rsid w:val="00B1744E"/>
    <w:rsid w:val="00B17682"/>
    <w:rsid w:val="00B177A5"/>
    <w:rsid w:val="00B177D2"/>
    <w:rsid w:val="00B177F1"/>
    <w:rsid w:val="00B17BDD"/>
    <w:rsid w:val="00B17CA4"/>
    <w:rsid w:val="00B17FBB"/>
    <w:rsid w:val="00B200E9"/>
    <w:rsid w:val="00B200F2"/>
    <w:rsid w:val="00B20223"/>
    <w:rsid w:val="00B20496"/>
    <w:rsid w:val="00B206FC"/>
    <w:rsid w:val="00B20833"/>
    <w:rsid w:val="00B20890"/>
    <w:rsid w:val="00B20BDB"/>
    <w:rsid w:val="00B21343"/>
    <w:rsid w:val="00B21776"/>
    <w:rsid w:val="00B219AA"/>
    <w:rsid w:val="00B21A5B"/>
    <w:rsid w:val="00B21D99"/>
    <w:rsid w:val="00B221C7"/>
    <w:rsid w:val="00B22260"/>
    <w:rsid w:val="00B22402"/>
    <w:rsid w:val="00B22549"/>
    <w:rsid w:val="00B2279B"/>
    <w:rsid w:val="00B2284C"/>
    <w:rsid w:val="00B22898"/>
    <w:rsid w:val="00B22BFA"/>
    <w:rsid w:val="00B22D6E"/>
    <w:rsid w:val="00B230E1"/>
    <w:rsid w:val="00B23135"/>
    <w:rsid w:val="00B231DE"/>
    <w:rsid w:val="00B232FE"/>
    <w:rsid w:val="00B23522"/>
    <w:rsid w:val="00B23564"/>
    <w:rsid w:val="00B23698"/>
    <w:rsid w:val="00B2376E"/>
    <w:rsid w:val="00B2388A"/>
    <w:rsid w:val="00B238C0"/>
    <w:rsid w:val="00B23EB7"/>
    <w:rsid w:val="00B23FFE"/>
    <w:rsid w:val="00B240EE"/>
    <w:rsid w:val="00B243EB"/>
    <w:rsid w:val="00B24581"/>
    <w:rsid w:val="00B247BA"/>
    <w:rsid w:val="00B24820"/>
    <w:rsid w:val="00B249CD"/>
    <w:rsid w:val="00B24C80"/>
    <w:rsid w:val="00B24FB1"/>
    <w:rsid w:val="00B25143"/>
    <w:rsid w:val="00B251DE"/>
    <w:rsid w:val="00B25825"/>
    <w:rsid w:val="00B2585D"/>
    <w:rsid w:val="00B25962"/>
    <w:rsid w:val="00B25CB1"/>
    <w:rsid w:val="00B25E57"/>
    <w:rsid w:val="00B2601B"/>
    <w:rsid w:val="00B263B8"/>
    <w:rsid w:val="00B266FA"/>
    <w:rsid w:val="00B26902"/>
    <w:rsid w:val="00B269DB"/>
    <w:rsid w:val="00B26A9C"/>
    <w:rsid w:val="00B26C40"/>
    <w:rsid w:val="00B26D82"/>
    <w:rsid w:val="00B26E8C"/>
    <w:rsid w:val="00B27359"/>
    <w:rsid w:val="00B27739"/>
    <w:rsid w:val="00B27C42"/>
    <w:rsid w:val="00B30884"/>
    <w:rsid w:val="00B308E6"/>
    <w:rsid w:val="00B30B4B"/>
    <w:rsid w:val="00B30BA2"/>
    <w:rsid w:val="00B30D09"/>
    <w:rsid w:val="00B30E29"/>
    <w:rsid w:val="00B30F71"/>
    <w:rsid w:val="00B3172B"/>
    <w:rsid w:val="00B317F0"/>
    <w:rsid w:val="00B3194F"/>
    <w:rsid w:val="00B31C49"/>
    <w:rsid w:val="00B31DDF"/>
    <w:rsid w:val="00B3248C"/>
    <w:rsid w:val="00B32B36"/>
    <w:rsid w:val="00B32EB9"/>
    <w:rsid w:val="00B3312D"/>
    <w:rsid w:val="00B333F8"/>
    <w:rsid w:val="00B334B8"/>
    <w:rsid w:val="00B3374A"/>
    <w:rsid w:val="00B33974"/>
    <w:rsid w:val="00B33B47"/>
    <w:rsid w:val="00B33D16"/>
    <w:rsid w:val="00B33E1A"/>
    <w:rsid w:val="00B33F57"/>
    <w:rsid w:val="00B33FC2"/>
    <w:rsid w:val="00B341D6"/>
    <w:rsid w:val="00B3423E"/>
    <w:rsid w:val="00B346BF"/>
    <w:rsid w:val="00B347F1"/>
    <w:rsid w:val="00B348F0"/>
    <w:rsid w:val="00B34A39"/>
    <w:rsid w:val="00B34A99"/>
    <w:rsid w:val="00B34CB7"/>
    <w:rsid w:val="00B34CFF"/>
    <w:rsid w:val="00B34F0B"/>
    <w:rsid w:val="00B3502B"/>
    <w:rsid w:val="00B3514E"/>
    <w:rsid w:val="00B3537B"/>
    <w:rsid w:val="00B35724"/>
    <w:rsid w:val="00B35755"/>
    <w:rsid w:val="00B35774"/>
    <w:rsid w:val="00B3599F"/>
    <w:rsid w:val="00B35C3E"/>
    <w:rsid w:val="00B3602A"/>
    <w:rsid w:val="00B36473"/>
    <w:rsid w:val="00B3656D"/>
    <w:rsid w:val="00B36577"/>
    <w:rsid w:val="00B36670"/>
    <w:rsid w:val="00B366D2"/>
    <w:rsid w:val="00B36C48"/>
    <w:rsid w:val="00B36EBC"/>
    <w:rsid w:val="00B3713F"/>
    <w:rsid w:val="00B376F1"/>
    <w:rsid w:val="00B3796C"/>
    <w:rsid w:val="00B37A01"/>
    <w:rsid w:val="00B37B12"/>
    <w:rsid w:val="00B37ECE"/>
    <w:rsid w:val="00B40111"/>
    <w:rsid w:val="00B401F3"/>
    <w:rsid w:val="00B402DA"/>
    <w:rsid w:val="00B40460"/>
    <w:rsid w:val="00B404B2"/>
    <w:rsid w:val="00B408FD"/>
    <w:rsid w:val="00B40A2D"/>
    <w:rsid w:val="00B40BEA"/>
    <w:rsid w:val="00B40D4E"/>
    <w:rsid w:val="00B40EC3"/>
    <w:rsid w:val="00B4140A"/>
    <w:rsid w:val="00B41418"/>
    <w:rsid w:val="00B414C9"/>
    <w:rsid w:val="00B415E5"/>
    <w:rsid w:val="00B4167C"/>
    <w:rsid w:val="00B4180F"/>
    <w:rsid w:val="00B418F1"/>
    <w:rsid w:val="00B41962"/>
    <w:rsid w:val="00B41A7E"/>
    <w:rsid w:val="00B41BC0"/>
    <w:rsid w:val="00B41D9D"/>
    <w:rsid w:val="00B4220C"/>
    <w:rsid w:val="00B42372"/>
    <w:rsid w:val="00B42A89"/>
    <w:rsid w:val="00B42D2B"/>
    <w:rsid w:val="00B42D97"/>
    <w:rsid w:val="00B42DCD"/>
    <w:rsid w:val="00B431BA"/>
    <w:rsid w:val="00B43B2D"/>
    <w:rsid w:val="00B43C2D"/>
    <w:rsid w:val="00B44029"/>
    <w:rsid w:val="00B4461C"/>
    <w:rsid w:val="00B44653"/>
    <w:rsid w:val="00B44C12"/>
    <w:rsid w:val="00B44FFA"/>
    <w:rsid w:val="00B451D8"/>
    <w:rsid w:val="00B45428"/>
    <w:rsid w:val="00B454AB"/>
    <w:rsid w:val="00B454F6"/>
    <w:rsid w:val="00B454FD"/>
    <w:rsid w:val="00B45B86"/>
    <w:rsid w:val="00B460B3"/>
    <w:rsid w:val="00B461F8"/>
    <w:rsid w:val="00B46D09"/>
    <w:rsid w:val="00B46FA5"/>
    <w:rsid w:val="00B47165"/>
    <w:rsid w:val="00B475CB"/>
    <w:rsid w:val="00B4771A"/>
    <w:rsid w:val="00B47943"/>
    <w:rsid w:val="00B47959"/>
    <w:rsid w:val="00B47DE3"/>
    <w:rsid w:val="00B47DFA"/>
    <w:rsid w:val="00B50022"/>
    <w:rsid w:val="00B50446"/>
    <w:rsid w:val="00B506FA"/>
    <w:rsid w:val="00B50A6E"/>
    <w:rsid w:val="00B51207"/>
    <w:rsid w:val="00B51278"/>
    <w:rsid w:val="00B512C8"/>
    <w:rsid w:val="00B512D2"/>
    <w:rsid w:val="00B513D2"/>
    <w:rsid w:val="00B516F6"/>
    <w:rsid w:val="00B518F4"/>
    <w:rsid w:val="00B51919"/>
    <w:rsid w:val="00B51A42"/>
    <w:rsid w:val="00B52447"/>
    <w:rsid w:val="00B527BF"/>
    <w:rsid w:val="00B52AF7"/>
    <w:rsid w:val="00B52C0E"/>
    <w:rsid w:val="00B52DC6"/>
    <w:rsid w:val="00B52E82"/>
    <w:rsid w:val="00B52E9B"/>
    <w:rsid w:val="00B52F03"/>
    <w:rsid w:val="00B530FD"/>
    <w:rsid w:val="00B53159"/>
    <w:rsid w:val="00B531DC"/>
    <w:rsid w:val="00B53657"/>
    <w:rsid w:val="00B53730"/>
    <w:rsid w:val="00B53905"/>
    <w:rsid w:val="00B53920"/>
    <w:rsid w:val="00B53C03"/>
    <w:rsid w:val="00B53C88"/>
    <w:rsid w:val="00B53C9C"/>
    <w:rsid w:val="00B54080"/>
    <w:rsid w:val="00B546D6"/>
    <w:rsid w:val="00B54B68"/>
    <w:rsid w:val="00B54D4F"/>
    <w:rsid w:val="00B55219"/>
    <w:rsid w:val="00B554CD"/>
    <w:rsid w:val="00B558FE"/>
    <w:rsid w:val="00B55A17"/>
    <w:rsid w:val="00B55D1A"/>
    <w:rsid w:val="00B55D4A"/>
    <w:rsid w:val="00B56396"/>
    <w:rsid w:val="00B5639B"/>
    <w:rsid w:val="00B563B5"/>
    <w:rsid w:val="00B5676B"/>
    <w:rsid w:val="00B5682D"/>
    <w:rsid w:val="00B5687D"/>
    <w:rsid w:val="00B5696B"/>
    <w:rsid w:val="00B56DC4"/>
    <w:rsid w:val="00B56DFF"/>
    <w:rsid w:val="00B56E4E"/>
    <w:rsid w:val="00B57874"/>
    <w:rsid w:val="00B57A9F"/>
    <w:rsid w:val="00B57F02"/>
    <w:rsid w:val="00B60390"/>
    <w:rsid w:val="00B6069B"/>
    <w:rsid w:val="00B609C5"/>
    <w:rsid w:val="00B60B63"/>
    <w:rsid w:val="00B60C3E"/>
    <w:rsid w:val="00B610BA"/>
    <w:rsid w:val="00B615CB"/>
    <w:rsid w:val="00B616D8"/>
    <w:rsid w:val="00B617A9"/>
    <w:rsid w:val="00B61D95"/>
    <w:rsid w:val="00B61E41"/>
    <w:rsid w:val="00B61ED5"/>
    <w:rsid w:val="00B62085"/>
    <w:rsid w:val="00B629C0"/>
    <w:rsid w:val="00B62AE0"/>
    <w:rsid w:val="00B630EF"/>
    <w:rsid w:val="00B63284"/>
    <w:rsid w:val="00B63709"/>
    <w:rsid w:val="00B6373D"/>
    <w:rsid w:val="00B63964"/>
    <w:rsid w:val="00B63E30"/>
    <w:rsid w:val="00B6445E"/>
    <w:rsid w:val="00B645FA"/>
    <w:rsid w:val="00B64775"/>
    <w:rsid w:val="00B64BF2"/>
    <w:rsid w:val="00B64D39"/>
    <w:rsid w:val="00B64F04"/>
    <w:rsid w:val="00B6504C"/>
    <w:rsid w:val="00B6520E"/>
    <w:rsid w:val="00B6531D"/>
    <w:rsid w:val="00B6532A"/>
    <w:rsid w:val="00B65660"/>
    <w:rsid w:val="00B65755"/>
    <w:rsid w:val="00B657AB"/>
    <w:rsid w:val="00B657E6"/>
    <w:rsid w:val="00B65854"/>
    <w:rsid w:val="00B65AF9"/>
    <w:rsid w:val="00B65FF0"/>
    <w:rsid w:val="00B662EB"/>
    <w:rsid w:val="00B663CD"/>
    <w:rsid w:val="00B665C8"/>
    <w:rsid w:val="00B67013"/>
    <w:rsid w:val="00B6704A"/>
    <w:rsid w:val="00B67260"/>
    <w:rsid w:val="00B67AB1"/>
    <w:rsid w:val="00B67B4F"/>
    <w:rsid w:val="00B67E6B"/>
    <w:rsid w:val="00B67F6E"/>
    <w:rsid w:val="00B702CD"/>
    <w:rsid w:val="00B7041C"/>
    <w:rsid w:val="00B7070A"/>
    <w:rsid w:val="00B70D22"/>
    <w:rsid w:val="00B71898"/>
    <w:rsid w:val="00B71A1D"/>
    <w:rsid w:val="00B71BBB"/>
    <w:rsid w:val="00B71D73"/>
    <w:rsid w:val="00B71F95"/>
    <w:rsid w:val="00B7207F"/>
    <w:rsid w:val="00B72089"/>
    <w:rsid w:val="00B726F8"/>
    <w:rsid w:val="00B7273E"/>
    <w:rsid w:val="00B727C5"/>
    <w:rsid w:val="00B72952"/>
    <w:rsid w:val="00B72C08"/>
    <w:rsid w:val="00B72DD5"/>
    <w:rsid w:val="00B72EBB"/>
    <w:rsid w:val="00B7305E"/>
    <w:rsid w:val="00B7316F"/>
    <w:rsid w:val="00B73288"/>
    <w:rsid w:val="00B7350D"/>
    <w:rsid w:val="00B735FB"/>
    <w:rsid w:val="00B7365D"/>
    <w:rsid w:val="00B73B28"/>
    <w:rsid w:val="00B73E58"/>
    <w:rsid w:val="00B73EC5"/>
    <w:rsid w:val="00B74251"/>
    <w:rsid w:val="00B74308"/>
    <w:rsid w:val="00B74A55"/>
    <w:rsid w:val="00B74A83"/>
    <w:rsid w:val="00B74E5B"/>
    <w:rsid w:val="00B74FE2"/>
    <w:rsid w:val="00B75317"/>
    <w:rsid w:val="00B7575F"/>
    <w:rsid w:val="00B763BE"/>
    <w:rsid w:val="00B7649E"/>
    <w:rsid w:val="00B76876"/>
    <w:rsid w:val="00B76FB2"/>
    <w:rsid w:val="00B76FCB"/>
    <w:rsid w:val="00B77236"/>
    <w:rsid w:val="00B7749A"/>
    <w:rsid w:val="00B77582"/>
    <w:rsid w:val="00B779BB"/>
    <w:rsid w:val="00B77A5A"/>
    <w:rsid w:val="00B77B07"/>
    <w:rsid w:val="00B77BB8"/>
    <w:rsid w:val="00B77E78"/>
    <w:rsid w:val="00B77FDF"/>
    <w:rsid w:val="00B800EC"/>
    <w:rsid w:val="00B80249"/>
    <w:rsid w:val="00B80561"/>
    <w:rsid w:val="00B806D2"/>
    <w:rsid w:val="00B8097A"/>
    <w:rsid w:val="00B80988"/>
    <w:rsid w:val="00B8103D"/>
    <w:rsid w:val="00B81718"/>
    <w:rsid w:val="00B8179E"/>
    <w:rsid w:val="00B81A37"/>
    <w:rsid w:val="00B8252D"/>
    <w:rsid w:val="00B82652"/>
    <w:rsid w:val="00B8271D"/>
    <w:rsid w:val="00B8314D"/>
    <w:rsid w:val="00B8325B"/>
    <w:rsid w:val="00B833E1"/>
    <w:rsid w:val="00B83972"/>
    <w:rsid w:val="00B84245"/>
    <w:rsid w:val="00B8468D"/>
    <w:rsid w:val="00B846CE"/>
    <w:rsid w:val="00B849C2"/>
    <w:rsid w:val="00B84CBC"/>
    <w:rsid w:val="00B8518B"/>
    <w:rsid w:val="00B8556E"/>
    <w:rsid w:val="00B85845"/>
    <w:rsid w:val="00B8586E"/>
    <w:rsid w:val="00B858B1"/>
    <w:rsid w:val="00B85A97"/>
    <w:rsid w:val="00B85C3D"/>
    <w:rsid w:val="00B8600B"/>
    <w:rsid w:val="00B860A2"/>
    <w:rsid w:val="00B86278"/>
    <w:rsid w:val="00B86AF6"/>
    <w:rsid w:val="00B86CAF"/>
    <w:rsid w:val="00B86E2A"/>
    <w:rsid w:val="00B86EF3"/>
    <w:rsid w:val="00B86F73"/>
    <w:rsid w:val="00B8720E"/>
    <w:rsid w:val="00B877AA"/>
    <w:rsid w:val="00B87B44"/>
    <w:rsid w:val="00B87C87"/>
    <w:rsid w:val="00B87E3D"/>
    <w:rsid w:val="00B87FCD"/>
    <w:rsid w:val="00B903F3"/>
    <w:rsid w:val="00B90556"/>
    <w:rsid w:val="00B908D5"/>
    <w:rsid w:val="00B90939"/>
    <w:rsid w:val="00B909D7"/>
    <w:rsid w:val="00B909E7"/>
    <w:rsid w:val="00B90A28"/>
    <w:rsid w:val="00B90E5D"/>
    <w:rsid w:val="00B9121D"/>
    <w:rsid w:val="00B915C5"/>
    <w:rsid w:val="00B91A5D"/>
    <w:rsid w:val="00B91C52"/>
    <w:rsid w:val="00B91CA6"/>
    <w:rsid w:val="00B91F21"/>
    <w:rsid w:val="00B92713"/>
    <w:rsid w:val="00B9279B"/>
    <w:rsid w:val="00B9290B"/>
    <w:rsid w:val="00B92AB7"/>
    <w:rsid w:val="00B92BC7"/>
    <w:rsid w:val="00B9307F"/>
    <w:rsid w:val="00B93378"/>
    <w:rsid w:val="00B93455"/>
    <w:rsid w:val="00B9389E"/>
    <w:rsid w:val="00B93B9C"/>
    <w:rsid w:val="00B93C3B"/>
    <w:rsid w:val="00B93E85"/>
    <w:rsid w:val="00B9422B"/>
    <w:rsid w:val="00B946A8"/>
    <w:rsid w:val="00B947AD"/>
    <w:rsid w:val="00B948A0"/>
    <w:rsid w:val="00B94A6A"/>
    <w:rsid w:val="00B94B02"/>
    <w:rsid w:val="00B94B27"/>
    <w:rsid w:val="00B94D24"/>
    <w:rsid w:val="00B94D4C"/>
    <w:rsid w:val="00B94DFE"/>
    <w:rsid w:val="00B94EB5"/>
    <w:rsid w:val="00B95110"/>
    <w:rsid w:val="00B9589C"/>
    <w:rsid w:val="00B95A01"/>
    <w:rsid w:val="00B95F6F"/>
    <w:rsid w:val="00B95FC8"/>
    <w:rsid w:val="00B9610A"/>
    <w:rsid w:val="00B965DC"/>
    <w:rsid w:val="00B966FB"/>
    <w:rsid w:val="00B96A8E"/>
    <w:rsid w:val="00B96D19"/>
    <w:rsid w:val="00B96EA4"/>
    <w:rsid w:val="00B96FD9"/>
    <w:rsid w:val="00B97282"/>
    <w:rsid w:val="00B975D7"/>
    <w:rsid w:val="00B976BF"/>
    <w:rsid w:val="00B97A3E"/>
    <w:rsid w:val="00B97A65"/>
    <w:rsid w:val="00B97D3D"/>
    <w:rsid w:val="00B97DE9"/>
    <w:rsid w:val="00BA0572"/>
    <w:rsid w:val="00BA07B1"/>
    <w:rsid w:val="00BA091C"/>
    <w:rsid w:val="00BA101D"/>
    <w:rsid w:val="00BA14BA"/>
    <w:rsid w:val="00BA1FFF"/>
    <w:rsid w:val="00BA2089"/>
    <w:rsid w:val="00BA254A"/>
    <w:rsid w:val="00BA267F"/>
    <w:rsid w:val="00BA2F02"/>
    <w:rsid w:val="00BA2FFD"/>
    <w:rsid w:val="00BA3254"/>
    <w:rsid w:val="00BA3491"/>
    <w:rsid w:val="00BA3492"/>
    <w:rsid w:val="00BA3608"/>
    <w:rsid w:val="00BA428A"/>
    <w:rsid w:val="00BA4351"/>
    <w:rsid w:val="00BA4561"/>
    <w:rsid w:val="00BA47E3"/>
    <w:rsid w:val="00BA4ED9"/>
    <w:rsid w:val="00BA5023"/>
    <w:rsid w:val="00BA5365"/>
    <w:rsid w:val="00BA56EB"/>
    <w:rsid w:val="00BA58B6"/>
    <w:rsid w:val="00BA5B30"/>
    <w:rsid w:val="00BA5B72"/>
    <w:rsid w:val="00BA62AD"/>
    <w:rsid w:val="00BA6495"/>
    <w:rsid w:val="00BA664A"/>
    <w:rsid w:val="00BA678B"/>
    <w:rsid w:val="00BA68E8"/>
    <w:rsid w:val="00BA6936"/>
    <w:rsid w:val="00BA6C22"/>
    <w:rsid w:val="00BA6DBD"/>
    <w:rsid w:val="00BA7276"/>
    <w:rsid w:val="00BA78A8"/>
    <w:rsid w:val="00BA78CC"/>
    <w:rsid w:val="00BA7C71"/>
    <w:rsid w:val="00BB0267"/>
    <w:rsid w:val="00BB02EA"/>
    <w:rsid w:val="00BB072E"/>
    <w:rsid w:val="00BB078B"/>
    <w:rsid w:val="00BB0C7E"/>
    <w:rsid w:val="00BB0D66"/>
    <w:rsid w:val="00BB0DE7"/>
    <w:rsid w:val="00BB0E0C"/>
    <w:rsid w:val="00BB112C"/>
    <w:rsid w:val="00BB135F"/>
    <w:rsid w:val="00BB147C"/>
    <w:rsid w:val="00BB209C"/>
    <w:rsid w:val="00BB210C"/>
    <w:rsid w:val="00BB218D"/>
    <w:rsid w:val="00BB21FB"/>
    <w:rsid w:val="00BB2265"/>
    <w:rsid w:val="00BB28BF"/>
    <w:rsid w:val="00BB2B25"/>
    <w:rsid w:val="00BB2ED7"/>
    <w:rsid w:val="00BB30EA"/>
    <w:rsid w:val="00BB35B6"/>
    <w:rsid w:val="00BB36FE"/>
    <w:rsid w:val="00BB37AF"/>
    <w:rsid w:val="00BB3B0D"/>
    <w:rsid w:val="00BB3BBC"/>
    <w:rsid w:val="00BB4011"/>
    <w:rsid w:val="00BB4769"/>
    <w:rsid w:val="00BB49D4"/>
    <w:rsid w:val="00BB4AF9"/>
    <w:rsid w:val="00BB4B2D"/>
    <w:rsid w:val="00BB4B37"/>
    <w:rsid w:val="00BB4C08"/>
    <w:rsid w:val="00BB4FDA"/>
    <w:rsid w:val="00BB5053"/>
    <w:rsid w:val="00BB5EC1"/>
    <w:rsid w:val="00BB5F40"/>
    <w:rsid w:val="00BB61BE"/>
    <w:rsid w:val="00BB66B2"/>
    <w:rsid w:val="00BB6891"/>
    <w:rsid w:val="00BB68A3"/>
    <w:rsid w:val="00BB6A7F"/>
    <w:rsid w:val="00BB6AC3"/>
    <w:rsid w:val="00BB6C49"/>
    <w:rsid w:val="00BB6E9D"/>
    <w:rsid w:val="00BB7373"/>
    <w:rsid w:val="00BB76DF"/>
    <w:rsid w:val="00BB779D"/>
    <w:rsid w:val="00BB7C9F"/>
    <w:rsid w:val="00BB7CB3"/>
    <w:rsid w:val="00BC0305"/>
    <w:rsid w:val="00BC050A"/>
    <w:rsid w:val="00BC066A"/>
    <w:rsid w:val="00BC072F"/>
    <w:rsid w:val="00BC11FD"/>
    <w:rsid w:val="00BC122C"/>
    <w:rsid w:val="00BC15CC"/>
    <w:rsid w:val="00BC174B"/>
    <w:rsid w:val="00BC17A9"/>
    <w:rsid w:val="00BC1866"/>
    <w:rsid w:val="00BC1C6F"/>
    <w:rsid w:val="00BC1DBD"/>
    <w:rsid w:val="00BC220C"/>
    <w:rsid w:val="00BC2239"/>
    <w:rsid w:val="00BC2414"/>
    <w:rsid w:val="00BC2930"/>
    <w:rsid w:val="00BC2A25"/>
    <w:rsid w:val="00BC322A"/>
    <w:rsid w:val="00BC40C5"/>
    <w:rsid w:val="00BC438A"/>
    <w:rsid w:val="00BC45D9"/>
    <w:rsid w:val="00BC46CC"/>
    <w:rsid w:val="00BC4728"/>
    <w:rsid w:val="00BC47C5"/>
    <w:rsid w:val="00BC4A4E"/>
    <w:rsid w:val="00BC4B19"/>
    <w:rsid w:val="00BC4B4A"/>
    <w:rsid w:val="00BC4D16"/>
    <w:rsid w:val="00BC4F00"/>
    <w:rsid w:val="00BC5092"/>
    <w:rsid w:val="00BC50F1"/>
    <w:rsid w:val="00BC526B"/>
    <w:rsid w:val="00BC5663"/>
    <w:rsid w:val="00BC5737"/>
    <w:rsid w:val="00BC5C14"/>
    <w:rsid w:val="00BC5E05"/>
    <w:rsid w:val="00BC5EB0"/>
    <w:rsid w:val="00BC605D"/>
    <w:rsid w:val="00BC6274"/>
    <w:rsid w:val="00BC639A"/>
    <w:rsid w:val="00BC64D9"/>
    <w:rsid w:val="00BC65A7"/>
    <w:rsid w:val="00BC6782"/>
    <w:rsid w:val="00BC6C96"/>
    <w:rsid w:val="00BC6D81"/>
    <w:rsid w:val="00BC70A9"/>
    <w:rsid w:val="00BC71DC"/>
    <w:rsid w:val="00BC753A"/>
    <w:rsid w:val="00BC7A88"/>
    <w:rsid w:val="00BD032B"/>
    <w:rsid w:val="00BD043C"/>
    <w:rsid w:val="00BD045B"/>
    <w:rsid w:val="00BD0B42"/>
    <w:rsid w:val="00BD0D1E"/>
    <w:rsid w:val="00BD0DA1"/>
    <w:rsid w:val="00BD11FF"/>
    <w:rsid w:val="00BD1200"/>
    <w:rsid w:val="00BD151C"/>
    <w:rsid w:val="00BD1747"/>
    <w:rsid w:val="00BD1C97"/>
    <w:rsid w:val="00BD2483"/>
    <w:rsid w:val="00BD25DE"/>
    <w:rsid w:val="00BD2D2D"/>
    <w:rsid w:val="00BD386A"/>
    <w:rsid w:val="00BD3940"/>
    <w:rsid w:val="00BD3A51"/>
    <w:rsid w:val="00BD3C1A"/>
    <w:rsid w:val="00BD3C68"/>
    <w:rsid w:val="00BD3F92"/>
    <w:rsid w:val="00BD421D"/>
    <w:rsid w:val="00BD4267"/>
    <w:rsid w:val="00BD447F"/>
    <w:rsid w:val="00BD4493"/>
    <w:rsid w:val="00BD47E6"/>
    <w:rsid w:val="00BD4D97"/>
    <w:rsid w:val="00BD5031"/>
    <w:rsid w:val="00BD5052"/>
    <w:rsid w:val="00BD5160"/>
    <w:rsid w:val="00BD521E"/>
    <w:rsid w:val="00BD5413"/>
    <w:rsid w:val="00BD58A0"/>
    <w:rsid w:val="00BD58AC"/>
    <w:rsid w:val="00BD5918"/>
    <w:rsid w:val="00BD5CFC"/>
    <w:rsid w:val="00BD5F35"/>
    <w:rsid w:val="00BD6239"/>
    <w:rsid w:val="00BD6B87"/>
    <w:rsid w:val="00BD6CFA"/>
    <w:rsid w:val="00BD6EF4"/>
    <w:rsid w:val="00BD73FC"/>
    <w:rsid w:val="00BD7560"/>
    <w:rsid w:val="00BD7696"/>
    <w:rsid w:val="00BD7791"/>
    <w:rsid w:val="00BD79B1"/>
    <w:rsid w:val="00BD7E2E"/>
    <w:rsid w:val="00BE00E2"/>
    <w:rsid w:val="00BE0216"/>
    <w:rsid w:val="00BE03B6"/>
    <w:rsid w:val="00BE03D0"/>
    <w:rsid w:val="00BE04D9"/>
    <w:rsid w:val="00BE08EF"/>
    <w:rsid w:val="00BE0BCC"/>
    <w:rsid w:val="00BE1722"/>
    <w:rsid w:val="00BE1876"/>
    <w:rsid w:val="00BE1B83"/>
    <w:rsid w:val="00BE1FEF"/>
    <w:rsid w:val="00BE28AB"/>
    <w:rsid w:val="00BE29B0"/>
    <w:rsid w:val="00BE2A03"/>
    <w:rsid w:val="00BE2B81"/>
    <w:rsid w:val="00BE311F"/>
    <w:rsid w:val="00BE348F"/>
    <w:rsid w:val="00BE3622"/>
    <w:rsid w:val="00BE3997"/>
    <w:rsid w:val="00BE3C9C"/>
    <w:rsid w:val="00BE3F6E"/>
    <w:rsid w:val="00BE4614"/>
    <w:rsid w:val="00BE485B"/>
    <w:rsid w:val="00BE4B58"/>
    <w:rsid w:val="00BE4E6F"/>
    <w:rsid w:val="00BE5100"/>
    <w:rsid w:val="00BE529D"/>
    <w:rsid w:val="00BE53DD"/>
    <w:rsid w:val="00BE573E"/>
    <w:rsid w:val="00BE59E2"/>
    <w:rsid w:val="00BE5A4E"/>
    <w:rsid w:val="00BE5B32"/>
    <w:rsid w:val="00BE5D1B"/>
    <w:rsid w:val="00BE6065"/>
    <w:rsid w:val="00BE60BD"/>
    <w:rsid w:val="00BE6106"/>
    <w:rsid w:val="00BE6584"/>
    <w:rsid w:val="00BE6637"/>
    <w:rsid w:val="00BE6690"/>
    <w:rsid w:val="00BE6953"/>
    <w:rsid w:val="00BE6F2B"/>
    <w:rsid w:val="00BE6FD4"/>
    <w:rsid w:val="00BE7090"/>
    <w:rsid w:val="00BE749B"/>
    <w:rsid w:val="00BE7C90"/>
    <w:rsid w:val="00BE7D8D"/>
    <w:rsid w:val="00BF05CA"/>
    <w:rsid w:val="00BF07FD"/>
    <w:rsid w:val="00BF10E8"/>
    <w:rsid w:val="00BF11E2"/>
    <w:rsid w:val="00BF1376"/>
    <w:rsid w:val="00BF1B38"/>
    <w:rsid w:val="00BF1B73"/>
    <w:rsid w:val="00BF1D1B"/>
    <w:rsid w:val="00BF2033"/>
    <w:rsid w:val="00BF2320"/>
    <w:rsid w:val="00BF2B02"/>
    <w:rsid w:val="00BF2B75"/>
    <w:rsid w:val="00BF2C93"/>
    <w:rsid w:val="00BF3158"/>
    <w:rsid w:val="00BF3169"/>
    <w:rsid w:val="00BF31CF"/>
    <w:rsid w:val="00BF34E0"/>
    <w:rsid w:val="00BF3614"/>
    <w:rsid w:val="00BF3911"/>
    <w:rsid w:val="00BF3AC9"/>
    <w:rsid w:val="00BF3BD1"/>
    <w:rsid w:val="00BF3C61"/>
    <w:rsid w:val="00BF3D31"/>
    <w:rsid w:val="00BF412D"/>
    <w:rsid w:val="00BF5023"/>
    <w:rsid w:val="00BF51B7"/>
    <w:rsid w:val="00BF5491"/>
    <w:rsid w:val="00BF5628"/>
    <w:rsid w:val="00BF56BE"/>
    <w:rsid w:val="00BF5AC5"/>
    <w:rsid w:val="00BF602F"/>
    <w:rsid w:val="00BF6229"/>
    <w:rsid w:val="00BF6398"/>
    <w:rsid w:val="00BF6676"/>
    <w:rsid w:val="00BF670D"/>
    <w:rsid w:val="00BF6B8D"/>
    <w:rsid w:val="00BF6EA0"/>
    <w:rsid w:val="00BF725A"/>
    <w:rsid w:val="00BF75E5"/>
    <w:rsid w:val="00BF7615"/>
    <w:rsid w:val="00BF7B60"/>
    <w:rsid w:val="00BF7BA0"/>
    <w:rsid w:val="00BF7BD9"/>
    <w:rsid w:val="00BF7F14"/>
    <w:rsid w:val="00C004DD"/>
    <w:rsid w:val="00C00688"/>
    <w:rsid w:val="00C00723"/>
    <w:rsid w:val="00C00953"/>
    <w:rsid w:val="00C00C95"/>
    <w:rsid w:val="00C00EBB"/>
    <w:rsid w:val="00C00F38"/>
    <w:rsid w:val="00C010D8"/>
    <w:rsid w:val="00C01B1D"/>
    <w:rsid w:val="00C021B2"/>
    <w:rsid w:val="00C02307"/>
    <w:rsid w:val="00C02493"/>
    <w:rsid w:val="00C0250F"/>
    <w:rsid w:val="00C027C3"/>
    <w:rsid w:val="00C02802"/>
    <w:rsid w:val="00C0314D"/>
    <w:rsid w:val="00C0327E"/>
    <w:rsid w:val="00C032F3"/>
    <w:rsid w:val="00C03312"/>
    <w:rsid w:val="00C03532"/>
    <w:rsid w:val="00C03605"/>
    <w:rsid w:val="00C0394C"/>
    <w:rsid w:val="00C039A5"/>
    <w:rsid w:val="00C03A04"/>
    <w:rsid w:val="00C03AFE"/>
    <w:rsid w:val="00C03C67"/>
    <w:rsid w:val="00C03F49"/>
    <w:rsid w:val="00C0441D"/>
    <w:rsid w:val="00C046F7"/>
    <w:rsid w:val="00C05BFF"/>
    <w:rsid w:val="00C062B9"/>
    <w:rsid w:val="00C06374"/>
    <w:rsid w:val="00C063ED"/>
    <w:rsid w:val="00C064FE"/>
    <w:rsid w:val="00C066AB"/>
    <w:rsid w:val="00C067CE"/>
    <w:rsid w:val="00C06A1F"/>
    <w:rsid w:val="00C06EA1"/>
    <w:rsid w:val="00C070F7"/>
    <w:rsid w:val="00C071E1"/>
    <w:rsid w:val="00C07299"/>
    <w:rsid w:val="00C0739F"/>
    <w:rsid w:val="00C07715"/>
    <w:rsid w:val="00C07795"/>
    <w:rsid w:val="00C079DE"/>
    <w:rsid w:val="00C07A1D"/>
    <w:rsid w:val="00C07A9D"/>
    <w:rsid w:val="00C07B5B"/>
    <w:rsid w:val="00C07D9B"/>
    <w:rsid w:val="00C10069"/>
    <w:rsid w:val="00C104D1"/>
    <w:rsid w:val="00C10C0B"/>
    <w:rsid w:val="00C10DD5"/>
    <w:rsid w:val="00C10F51"/>
    <w:rsid w:val="00C1122F"/>
    <w:rsid w:val="00C116FB"/>
    <w:rsid w:val="00C11762"/>
    <w:rsid w:val="00C11A6C"/>
    <w:rsid w:val="00C11F76"/>
    <w:rsid w:val="00C12197"/>
    <w:rsid w:val="00C124A6"/>
    <w:rsid w:val="00C12863"/>
    <w:rsid w:val="00C12944"/>
    <w:rsid w:val="00C12989"/>
    <w:rsid w:val="00C12A61"/>
    <w:rsid w:val="00C12E58"/>
    <w:rsid w:val="00C13567"/>
    <w:rsid w:val="00C13BA5"/>
    <w:rsid w:val="00C13C61"/>
    <w:rsid w:val="00C1421F"/>
    <w:rsid w:val="00C145C0"/>
    <w:rsid w:val="00C1477D"/>
    <w:rsid w:val="00C1485C"/>
    <w:rsid w:val="00C14D9F"/>
    <w:rsid w:val="00C156A5"/>
    <w:rsid w:val="00C156D7"/>
    <w:rsid w:val="00C15740"/>
    <w:rsid w:val="00C15A27"/>
    <w:rsid w:val="00C15D0C"/>
    <w:rsid w:val="00C15FEF"/>
    <w:rsid w:val="00C16215"/>
    <w:rsid w:val="00C165A1"/>
    <w:rsid w:val="00C165DA"/>
    <w:rsid w:val="00C16765"/>
    <w:rsid w:val="00C16A2F"/>
    <w:rsid w:val="00C16AD7"/>
    <w:rsid w:val="00C16DAE"/>
    <w:rsid w:val="00C16F1F"/>
    <w:rsid w:val="00C1750F"/>
    <w:rsid w:val="00C176A9"/>
    <w:rsid w:val="00C1776A"/>
    <w:rsid w:val="00C17CB0"/>
    <w:rsid w:val="00C20301"/>
    <w:rsid w:val="00C20BBA"/>
    <w:rsid w:val="00C20FFB"/>
    <w:rsid w:val="00C21442"/>
    <w:rsid w:val="00C21711"/>
    <w:rsid w:val="00C21BF1"/>
    <w:rsid w:val="00C21D38"/>
    <w:rsid w:val="00C21D92"/>
    <w:rsid w:val="00C22275"/>
    <w:rsid w:val="00C223C5"/>
    <w:rsid w:val="00C22519"/>
    <w:rsid w:val="00C22725"/>
    <w:rsid w:val="00C22950"/>
    <w:rsid w:val="00C229D9"/>
    <w:rsid w:val="00C22A2A"/>
    <w:rsid w:val="00C22C7B"/>
    <w:rsid w:val="00C22F12"/>
    <w:rsid w:val="00C2305C"/>
    <w:rsid w:val="00C2329B"/>
    <w:rsid w:val="00C232F0"/>
    <w:rsid w:val="00C233D0"/>
    <w:rsid w:val="00C234A2"/>
    <w:rsid w:val="00C2380D"/>
    <w:rsid w:val="00C23A7F"/>
    <w:rsid w:val="00C23E51"/>
    <w:rsid w:val="00C23EEE"/>
    <w:rsid w:val="00C23F25"/>
    <w:rsid w:val="00C240E7"/>
    <w:rsid w:val="00C24162"/>
    <w:rsid w:val="00C24216"/>
    <w:rsid w:val="00C24569"/>
    <w:rsid w:val="00C24AD3"/>
    <w:rsid w:val="00C24C34"/>
    <w:rsid w:val="00C24CF8"/>
    <w:rsid w:val="00C24E5C"/>
    <w:rsid w:val="00C24E78"/>
    <w:rsid w:val="00C2509D"/>
    <w:rsid w:val="00C2514A"/>
    <w:rsid w:val="00C25769"/>
    <w:rsid w:val="00C25816"/>
    <w:rsid w:val="00C25854"/>
    <w:rsid w:val="00C25AD4"/>
    <w:rsid w:val="00C25C99"/>
    <w:rsid w:val="00C25DA4"/>
    <w:rsid w:val="00C2646A"/>
    <w:rsid w:val="00C26A4F"/>
    <w:rsid w:val="00C26BEC"/>
    <w:rsid w:val="00C26C06"/>
    <w:rsid w:val="00C26EBA"/>
    <w:rsid w:val="00C26F26"/>
    <w:rsid w:val="00C27175"/>
    <w:rsid w:val="00C271AE"/>
    <w:rsid w:val="00C278F6"/>
    <w:rsid w:val="00C2796E"/>
    <w:rsid w:val="00C27A2E"/>
    <w:rsid w:val="00C27F9B"/>
    <w:rsid w:val="00C30008"/>
    <w:rsid w:val="00C302BD"/>
    <w:rsid w:val="00C305DD"/>
    <w:rsid w:val="00C30BF7"/>
    <w:rsid w:val="00C31013"/>
    <w:rsid w:val="00C3140F"/>
    <w:rsid w:val="00C31921"/>
    <w:rsid w:val="00C31A5B"/>
    <w:rsid w:val="00C31AB7"/>
    <w:rsid w:val="00C31EC5"/>
    <w:rsid w:val="00C32176"/>
    <w:rsid w:val="00C322D7"/>
    <w:rsid w:val="00C328E4"/>
    <w:rsid w:val="00C32A02"/>
    <w:rsid w:val="00C32A16"/>
    <w:rsid w:val="00C32EA6"/>
    <w:rsid w:val="00C33356"/>
    <w:rsid w:val="00C33E55"/>
    <w:rsid w:val="00C33F76"/>
    <w:rsid w:val="00C341B8"/>
    <w:rsid w:val="00C344DC"/>
    <w:rsid w:val="00C34ABD"/>
    <w:rsid w:val="00C34BB1"/>
    <w:rsid w:val="00C351DF"/>
    <w:rsid w:val="00C353CF"/>
    <w:rsid w:val="00C353DC"/>
    <w:rsid w:val="00C358A5"/>
    <w:rsid w:val="00C35A9A"/>
    <w:rsid w:val="00C35B62"/>
    <w:rsid w:val="00C35F0A"/>
    <w:rsid w:val="00C35F43"/>
    <w:rsid w:val="00C360CA"/>
    <w:rsid w:val="00C36387"/>
    <w:rsid w:val="00C363A9"/>
    <w:rsid w:val="00C364A5"/>
    <w:rsid w:val="00C36603"/>
    <w:rsid w:val="00C369A4"/>
    <w:rsid w:val="00C36C55"/>
    <w:rsid w:val="00C36EA5"/>
    <w:rsid w:val="00C37088"/>
    <w:rsid w:val="00C3715E"/>
    <w:rsid w:val="00C3772A"/>
    <w:rsid w:val="00C379FA"/>
    <w:rsid w:val="00C4002D"/>
    <w:rsid w:val="00C401E4"/>
    <w:rsid w:val="00C40316"/>
    <w:rsid w:val="00C408C2"/>
    <w:rsid w:val="00C408D5"/>
    <w:rsid w:val="00C40B77"/>
    <w:rsid w:val="00C40D55"/>
    <w:rsid w:val="00C411B7"/>
    <w:rsid w:val="00C41401"/>
    <w:rsid w:val="00C4144F"/>
    <w:rsid w:val="00C41D3C"/>
    <w:rsid w:val="00C42402"/>
    <w:rsid w:val="00C427D6"/>
    <w:rsid w:val="00C428A5"/>
    <w:rsid w:val="00C42B09"/>
    <w:rsid w:val="00C42EE4"/>
    <w:rsid w:val="00C42F96"/>
    <w:rsid w:val="00C430EE"/>
    <w:rsid w:val="00C4315C"/>
    <w:rsid w:val="00C43257"/>
    <w:rsid w:val="00C43292"/>
    <w:rsid w:val="00C43295"/>
    <w:rsid w:val="00C432EC"/>
    <w:rsid w:val="00C43629"/>
    <w:rsid w:val="00C43801"/>
    <w:rsid w:val="00C4383F"/>
    <w:rsid w:val="00C438BB"/>
    <w:rsid w:val="00C43A90"/>
    <w:rsid w:val="00C43AD9"/>
    <w:rsid w:val="00C43DE8"/>
    <w:rsid w:val="00C440B0"/>
    <w:rsid w:val="00C44372"/>
    <w:rsid w:val="00C4467E"/>
    <w:rsid w:val="00C447A0"/>
    <w:rsid w:val="00C4497D"/>
    <w:rsid w:val="00C44A07"/>
    <w:rsid w:val="00C44B8C"/>
    <w:rsid w:val="00C44BDC"/>
    <w:rsid w:val="00C44E3E"/>
    <w:rsid w:val="00C450A5"/>
    <w:rsid w:val="00C45163"/>
    <w:rsid w:val="00C45BFB"/>
    <w:rsid w:val="00C45DCE"/>
    <w:rsid w:val="00C46085"/>
    <w:rsid w:val="00C460FC"/>
    <w:rsid w:val="00C46D15"/>
    <w:rsid w:val="00C46D3C"/>
    <w:rsid w:val="00C46F6E"/>
    <w:rsid w:val="00C47127"/>
    <w:rsid w:val="00C4768C"/>
    <w:rsid w:val="00C47AA0"/>
    <w:rsid w:val="00C47ED0"/>
    <w:rsid w:val="00C500A8"/>
    <w:rsid w:val="00C503C8"/>
    <w:rsid w:val="00C508BC"/>
    <w:rsid w:val="00C50C7D"/>
    <w:rsid w:val="00C50F29"/>
    <w:rsid w:val="00C50FF9"/>
    <w:rsid w:val="00C5116D"/>
    <w:rsid w:val="00C511CC"/>
    <w:rsid w:val="00C51353"/>
    <w:rsid w:val="00C51A6A"/>
    <w:rsid w:val="00C51D33"/>
    <w:rsid w:val="00C520A5"/>
    <w:rsid w:val="00C521F4"/>
    <w:rsid w:val="00C52889"/>
    <w:rsid w:val="00C528D2"/>
    <w:rsid w:val="00C52D5A"/>
    <w:rsid w:val="00C52D70"/>
    <w:rsid w:val="00C52E8B"/>
    <w:rsid w:val="00C53CA1"/>
    <w:rsid w:val="00C53CFC"/>
    <w:rsid w:val="00C53DE5"/>
    <w:rsid w:val="00C53FEF"/>
    <w:rsid w:val="00C54518"/>
    <w:rsid w:val="00C54B14"/>
    <w:rsid w:val="00C54BBD"/>
    <w:rsid w:val="00C55455"/>
    <w:rsid w:val="00C55E15"/>
    <w:rsid w:val="00C55F0F"/>
    <w:rsid w:val="00C569EE"/>
    <w:rsid w:val="00C56C58"/>
    <w:rsid w:val="00C56CCC"/>
    <w:rsid w:val="00C56CE4"/>
    <w:rsid w:val="00C56F6D"/>
    <w:rsid w:val="00C574AE"/>
    <w:rsid w:val="00C57B3F"/>
    <w:rsid w:val="00C60320"/>
    <w:rsid w:val="00C60477"/>
    <w:rsid w:val="00C607FA"/>
    <w:rsid w:val="00C60A63"/>
    <w:rsid w:val="00C60A94"/>
    <w:rsid w:val="00C60B27"/>
    <w:rsid w:val="00C60ED3"/>
    <w:rsid w:val="00C61626"/>
    <w:rsid w:val="00C617D3"/>
    <w:rsid w:val="00C61B31"/>
    <w:rsid w:val="00C61BB0"/>
    <w:rsid w:val="00C624FC"/>
    <w:rsid w:val="00C62A70"/>
    <w:rsid w:val="00C62A78"/>
    <w:rsid w:val="00C62B48"/>
    <w:rsid w:val="00C62BAA"/>
    <w:rsid w:val="00C62E08"/>
    <w:rsid w:val="00C631CA"/>
    <w:rsid w:val="00C634AE"/>
    <w:rsid w:val="00C6352A"/>
    <w:rsid w:val="00C635CC"/>
    <w:rsid w:val="00C63B29"/>
    <w:rsid w:val="00C63D29"/>
    <w:rsid w:val="00C63E6A"/>
    <w:rsid w:val="00C6403F"/>
    <w:rsid w:val="00C6405D"/>
    <w:rsid w:val="00C644F0"/>
    <w:rsid w:val="00C64538"/>
    <w:rsid w:val="00C6482F"/>
    <w:rsid w:val="00C64E85"/>
    <w:rsid w:val="00C64FE6"/>
    <w:rsid w:val="00C65B2D"/>
    <w:rsid w:val="00C65C5D"/>
    <w:rsid w:val="00C65DA0"/>
    <w:rsid w:val="00C65EC2"/>
    <w:rsid w:val="00C66083"/>
    <w:rsid w:val="00C6656A"/>
    <w:rsid w:val="00C666E9"/>
    <w:rsid w:val="00C6671F"/>
    <w:rsid w:val="00C6688A"/>
    <w:rsid w:val="00C66AC3"/>
    <w:rsid w:val="00C66BDD"/>
    <w:rsid w:val="00C66C03"/>
    <w:rsid w:val="00C66C2F"/>
    <w:rsid w:val="00C67057"/>
    <w:rsid w:val="00C67158"/>
    <w:rsid w:val="00C6724A"/>
    <w:rsid w:val="00C6794C"/>
    <w:rsid w:val="00C67BAC"/>
    <w:rsid w:val="00C67C38"/>
    <w:rsid w:val="00C70383"/>
    <w:rsid w:val="00C70731"/>
    <w:rsid w:val="00C70E47"/>
    <w:rsid w:val="00C71104"/>
    <w:rsid w:val="00C711E5"/>
    <w:rsid w:val="00C716F1"/>
    <w:rsid w:val="00C71C57"/>
    <w:rsid w:val="00C71DF2"/>
    <w:rsid w:val="00C71EA7"/>
    <w:rsid w:val="00C72178"/>
    <w:rsid w:val="00C72816"/>
    <w:rsid w:val="00C729C9"/>
    <w:rsid w:val="00C72B1D"/>
    <w:rsid w:val="00C730CB"/>
    <w:rsid w:val="00C731FC"/>
    <w:rsid w:val="00C7329F"/>
    <w:rsid w:val="00C73314"/>
    <w:rsid w:val="00C73586"/>
    <w:rsid w:val="00C73627"/>
    <w:rsid w:val="00C73782"/>
    <w:rsid w:val="00C73B8D"/>
    <w:rsid w:val="00C73F9C"/>
    <w:rsid w:val="00C74107"/>
    <w:rsid w:val="00C74430"/>
    <w:rsid w:val="00C745E5"/>
    <w:rsid w:val="00C74740"/>
    <w:rsid w:val="00C74830"/>
    <w:rsid w:val="00C75031"/>
    <w:rsid w:val="00C752ED"/>
    <w:rsid w:val="00C754A0"/>
    <w:rsid w:val="00C754FF"/>
    <w:rsid w:val="00C7593A"/>
    <w:rsid w:val="00C75D4B"/>
    <w:rsid w:val="00C76330"/>
    <w:rsid w:val="00C76932"/>
    <w:rsid w:val="00C76976"/>
    <w:rsid w:val="00C76D32"/>
    <w:rsid w:val="00C76E8A"/>
    <w:rsid w:val="00C76E9B"/>
    <w:rsid w:val="00C77134"/>
    <w:rsid w:val="00C772D2"/>
    <w:rsid w:val="00C778A2"/>
    <w:rsid w:val="00C77965"/>
    <w:rsid w:val="00C779FD"/>
    <w:rsid w:val="00C77E68"/>
    <w:rsid w:val="00C8034B"/>
    <w:rsid w:val="00C8056E"/>
    <w:rsid w:val="00C80C77"/>
    <w:rsid w:val="00C80D90"/>
    <w:rsid w:val="00C8104E"/>
    <w:rsid w:val="00C8117A"/>
    <w:rsid w:val="00C811F2"/>
    <w:rsid w:val="00C81245"/>
    <w:rsid w:val="00C81320"/>
    <w:rsid w:val="00C81347"/>
    <w:rsid w:val="00C813C2"/>
    <w:rsid w:val="00C815D0"/>
    <w:rsid w:val="00C81B05"/>
    <w:rsid w:val="00C82179"/>
    <w:rsid w:val="00C8228A"/>
    <w:rsid w:val="00C824E1"/>
    <w:rsid w:val="00C83607"/>
    <w:rsid w:val="00C836EE"/>
    <w:rsid w:val="00C839F2"/>
    <w:rsid w:val="00C83ADF"/>
    <w:rsid w:val="00C83AEE"/>
    <w:rsid w:val="00C83B2A"/>
    <w:rsid w:val="00C83D33"/>
    <w:rsid w:val="00C83F12"/>
    <w:rsid w:val="00C8427A"/>
    <w:rsid w:val="00C842BA"/>
    <w:rsid w:val="00C849A4"/>
    <w:rsid w:val="00C84A7D"/>
    <w:rsid w:val="00C84B88"/>
    <w:rsid w:val="00C84CAA"/>
    <w:rsid w:val="00C84F1F"/>
    <w:rsid w:val="00C853B8"/>
    <w:rsid w:val="00C8550D"/>
    <w:rsid w:val="00C85531"/>
    <w:rsid w:val="00C85563"/>
    <w:rsid w:val="00C85610"/>
    <w:rsid w:val="00C85AC7"/>
    <w:rsid w:val="00C85B0B"/>
    <w:rsid w:val="00C85DAD"/>
    <w:rsid w:val="00C85E93"/>
    <w:rsid w:val="00C8628E"/>
    <w:rsid w:val="00C86875"/>
    <w:rsid w:val="00C86DDF"/>
    <w:rsid w:val="00C874D1"/>
    <w:rsid w:val="00C87B2C"/>
    <w:rsid w:val="00C87BA6"/>
    <w:rsid w:val="00C87F07"/>
    <w:rsid w:val="00C87F13"/>
    <w:rsid w:val="00C9003E"/>
    <w:rsid w:val="00C9045E"/>
    <w:rsid w:val="00C90466"/>
    <w:rsid w:val="00C904F9"/>
    <w:rsid w:val="00C906CD"/>
    <w:rsid w:val="00C90962"/>
    <w:rsid w:val="00C90C8A"/>
    <w:rsid w:val="00C90F10"/>
    <w:rsid w:val="00C911E0"/>
    <w:rsid w:val="00C91325"/>
    <w:rsid w:val="00C9133D"/>
    <w:rsid w:val="00C913EB"/>
    <w:rsid w:val="00C918B8"/>
    <w:rsid w:val="00C91F02"/>
    <w:rsid w:val="00C92117"/>
    <w:rsid w:val="00C92217"/>
    <w:rsid w:val="00C92840"/>
    <w:rsid w:val="00C9309C"/>
    <w:rsid w:val="00C932AA"/>
    <w:rsid w:val="00C93301"/>
    <w:rsid w:val="00C934E0"/>
    <w:rsid w:val="00C93680"/>
    <w:rsid w:val="00C939EE"/>
    <w:rsid w:val="00C941B9"/>
    <w:rsid w:val="00C945DB"/>
    <w:rsid w:val="00C94A2F"/>
    <w:rsid w:val="00C94B76"/>
    <w:rsid w:val="00C94BDC"/>
    <w:rsid w:val="00C94BF9"/>
    <w:rsid w:val="00C94CF0"/>
    <w:rsid w:val="00C95005"/>
    <w:rsid w:val="00C95240"/>
    <w:rsid w:val="00C954C8"/>
    <w:rsid w:val="00C9557C"/>
    <w:rsid w:val="00C9579D"/>
    <w:rsid w:val="00C95983"/>
    <w:rsid w:val="00C95A9A"/>
    <w:rsid w:val="00C961CA"/>
    <w:rsid w:val="00C96242"/>
    <w:rsid w:val="00C9644D"/>
    <w:rsid w:val="00C96454"/>
    <w:rsid w:val="00C96501"/>
    <w:rsid w:val="00C96747"/>
    <w:rsid w:val="00C96897"/>
    <w:rsid w:val="00C96D3D"/>
    <w:rsid w:val="00C97075"/>
    <w:rsid w:val="00C97276"/>
    <w:rsid w:val="00C972B2"/>
    <w:rsid w:val="00C97C47"/>
    <w:rsid w:val="00CA0704"/>
    <w:rsid w:val="00CA08DA"/>
    <w:rsid w:val="00CA08FF"/>
    <w:rsid w:val="00CA0CE8"/>
    <w:rsid w:val="00CA0FB8"/>
    <w:rsid w:val="00CA107A"/>
    <w:rsid w:val="00CA10BE"/>
    <w:rsid w:val="00CA14FD"/>
    <w:rsid w:val="00CA15F3"/>
    <w:rsid w:val="00CA2056"/>
    <w:rsid w:val="00CA2294"/>
    <w:rsid w:val="00CA239F"/>
    <w:rsid w:val="00CA2680"/>
    <w:rsid w:val="00CA2D2C"/>
    <w:rsid w:val="00CA2D83"/>
    <w:rsid w:val="00CA3312"/>
    <w:rsid w:val="00CA3B74"/>
    <w:rsid w:val="00CA4C2D"/>
    <w:rsid w:val="00CA4C35"/>
    <w:rsid w:val="00CA4D23"/>
    <w:rsid w:val="00CA4FA9"/>
    <w:rsid w:val="00CA50CD"/>
    <w:rsid w:val="00CA522F"/>
    <w:rsid w:val="00CA5262"/>
    <w:rsid w:val="00CA52D2"/>
    <w:rsid w:val="00CA563C"/>
    <w:rsid w:val="00CA567B"/>
    <w:rsid w:val="00CA5B9D"/>
    <w:rsid w:val="00CA6656"/>
    <w:rsid w:val="00CA6716"/>
    <w:rsid w:val="00CA6B37"/>
    <w:rsid w:val="00CA73D4"/>
    <w:rsid w:val="00CA7483"/>
    <w:rsid w:val="00CA77DC"/>
    <w:rsid w:val="00CA77F6"/>
    <w:rsid w:val="00CA7FB2"/>
    <w:rsid w:val="00CB00F3"/>
    <w:rsid w:val="00CB031D"/>
    <w:rsid w:val="00CB036A"/>
    <w:rsid w:val="00CB03B0"/>
    <w:rsid w:val="00CB040C"/>
    <w:rsid w:val="00CB072B"/>
    <w:rsid w:val="00CB07A9"/>
    <w:rsid w:val="00CB0979"/>
    <w:rsid w:val="00CB0C53"/>
    <w:rsid w:val="00CB0D2E"/>
    <w:rsid w:val="00CB0D34"/>
    <w:rsid w:val="00CB10CB"/>
    <w:rsid w:val="00CB1678"/>
    <w:rsid w:val="00CB176E"/>
    <w:rsid w:val="00CB1C4E"/>
    <w:rsid w:val="00CB1C53"/>
    <w:rsid w:val="00CB1CC3"/>
    <w:rsid w:val="00CB1D4A"/>
    <w:rsid w:val="00CB1FD2"/>
    <w:rsid w:val="00CB225B"/>
    <w:rsid w:val="00CB2391"/>
    <w:rsid w:val="00CB2444"/>
    <w:rsid w:val="00CB2A98"/>
    <w:rsid w:val="00CB2AA5"/>
    <w:rsid w:val="00CB2E78"/>
    <w:rsid w:val="00CB2E9C"/>
    <w:rsid w:val="00CB2EAD"/>
    <w:rsid w:val="00CB3064"/>
    <w:rsid w:val="00CB3818"/>
    <w:rsid w:val="00CB3A96"/>
    <w:rsid w:val="00CB43AC"/>
    <w:rsid w:val="00CB4B6E"/>
    <w:rsid w:val="00CB5143"/>
    <w:rsid w:val="00CB5197"/>
    <w:rsid w:val="00CB6164"/>
    <w:rsid w:val="00CB6570"/>
    <w:rsid w:val="00CB68DB"/>
    <w:rsid w:val="00CB6930"/>
    <w:rsid w:val="00CB6A7F"/>
    <w:rsid w:val="00CB6C94"/>
    <w:rsid w:val="00CB6FB4"/>
    <w:rsid w:val="00CB75B9"/>
    <w:rsid w:val="00CB79F7"/>
    <w:rsid w:val="00CB7ADF"/>
    <w:rsid w:val="00CB7CCD"/>
    <w:rsid w:val="00CC0045"/>
    <w:rsid w:val="00CC02AE"/>
    <w:rsid w:val="00CC0511"/>
    <w:rsid w:val="00CC07E9"/>
    <w:rsid w:val="00CC091B"/>
    <w:rsid w:val="00CC1342"/>
    <w:rsid w:val="00CC1418"/>
    <w:rsid w:val="00CC172D"/>
    <w:rsid w:val="00CC178F"/>
    <w:rsid w:val="00CC18C0"/>
    <w:rsid w:val="00CC1939"/>
    <w:rsid w:val="00CC1F80"/>
    <w:rsid w:val="00CC1FD7"/>
    <w:rsid w:val="00CC23EB"/>
    <w:rsid w:val="00CC27B0"/>
    <w:rsid w:val="00CC2A2C"/>
    <w:rsid w:val="00CC4160"/>
    <w:rsid w:val="00CC42D4"/>
    <w:rsid w:val="00CC4364"/>
    <w:rsid w:val="00CC472C"/>
    <w:rsid w:val="00CC4A40"/>
    <w:rsid w:val="00CC4E16"/>
    <w:rsid w:val="00CC4FC4"/>
    <w:rsid w:val="00CC5628"/>
    <w:rsid w:val="00CC5ABF"/>
    <w:rsid w:val="00CC64E3"/>
    <w:rsid w:val="00CC6A0B"/>
    <w:rsid w:val="00CC6B93"/>
    <w:rsid w:val="00CC6D93"/>
    <w:rsid w:val="00CC6FD5"/>
    <w:rsid w:val="00CC7258"/>
    <w:rsid w:val="00CC727E"/>
    <w:rsid w:val="00CC7712"/>
    <w:rsid w:val="00CC774A"/>
    <w:rsid w:val="00CC7DDA"/>
    <w:rsid w:val="00CD03D3"/>
    <w:rsid w:val="00CD0423"/>
    <w:rsid w:val="00CD054D"/>
    <w:rsid w:val="00CD06A0"/>
    <w:rsid w:val="00CD0D04"/>
    <w:rsid w:val="00CD1551"/>
    <w:rsid w:val="00CD16A5"/>
    <w:rsid w:val="00CD179A"/>
    <w:rsid w:val="00CD1AF1"/>
    <w:rsid w:val="00CD1AFB"/>
    <w:rsid w:val="00CD1B50"/>
    <w:rsid w:val="00CD2030"/>
    <w:rsid w:val="00CD2536"/>
    <w:rsid w:val="00CD2A6B"/>
    <w:rsid w:val="00CD307F"/>
    <w:rsid w:val="00CD3369"/>
    <w:rsid w:val="00CD3DB8"/>
    <w:rsid w:val="00CD3EBA"/>
    <w:rsid w:val="00CD3F00"/>
    <w:rsid w:val="00CD407F"/>
    <w:rsid w:val="00CD4551"/>
    <w:rsid w:val="00CD4ED2"/>
    <w:rsid w:val="00CD5081"/>
    <w:rsid w:val="00CD548B"/>
    <w:rsid w:val="00CD5740"/>
    <w:rsid w:val="00CD6121"/>
    <w:rsid w:val="00CD6228"/>
    <w:rsid w:val="00CD6347"/>
    <w:rsid w:val="00CD634D"/>
    <w:rsid w:val="00CD6784"/>
    <w:rsid w:val="00CD684E"/>
    <w:rsid w:val="00CD69E9"/>
    <w:rsid w:val="00CD6E49"/>
    <w:rsid w:val="00CD6FB6"/>
    <w:rsid w:val="00CD704E"/>
    <w:rsid w:val="00CD7420"/>
    <w:rsid w:val="00CD76A8"/>
    <w:rsid w:val="00CD799F"/>
    <w:rsid w:val="00CD7A68"/>
    <w:rsid w:val="00CE0118"/>
    <w:rsid w:val="00CE0137"/>
    <w:rsid w:val="00CE057D"/>
    <w:rsid w:val="00CE0BA7"/>
    <w:rsid w:val="00CE0D2B"/>
    <w:rsid w:val="00CE0E02"/>
    <w:rsid w:val="00CE107A"/>
    <w:rsid w:val="00CE1468"/>
    <w:rsid w:val="00CE15A4"/>
    <w:rsid w:val="00CE16B9"/>
    <w:rsid w:val="00CE19D0"/>
    <w:rsid w:val="00CE1D09"/>
    <w:rsid w:val="00CE25C8"/>
    <w:rsid w:val="00CE27DA"/>
    <w:rsid w:val="00CE2942"/>
    <w:rsid w:val="00CE2DFC"/>
    <w:rsid w:val="00CE2F78"/>
    <w:rsid w:val="00CE2FAA"/>
    <w:rsid w:val="00CE3298"/>
    <w:rsid w:val="00CE36EF"/>
    <w:rsid w:val="00CE3783"/>
    <w:rsid w:val="00CE3839"/>
    <w:rsid w:val="00CE3B18"/>
    <w:rsid w:val="00CE3BBB"/>
    <w:rsid w:val="00CE3F9F"/>
    <w:rsid w:val="00CE3FC3"/>
    <w:rsid w:val="00CE45BD"/>
    <w:rsid w:val="00CE48FD"/>
    <w:rsid w:val="00CE4C13"/>
    <w:rsid w:val="00CE552B"/>
    <w:rsid w:val="00CE570B"/>
    <w:rsid w:val="00CE572E"/>
    <w:rsid w:val="00CE5F95"/>
    <w:rsid w:val="00CE631A"/>
    <w:rsid w:val="00CE6441"/>
    <w:rsid w:val="00CE65F6"/>
    <w:rsid w:val="00CE6822"/>
    <w:rsid w:val="00CE6913"/>
    <w:rsid w:val="00CE6AB1"/>
    <w:rsid w:val="00CE6ACB"/>
    <w:rsid w:val="00CE6D09"/>
    <w:rsid w:val="00CE72DC"/>
    <w:rsid w:val="00CE7403"/>
    <w:rsid w:val="00CE757F"/>
    <w:rsid w:val="00CE79AB"/>
    <w:rsid w:val="00CE7A3C"/>
    <w:rsid w:val="00CF0065"/>
    <w:rsid w:val="00CF0105"/>
    <w:rsid w:val="00CF01E9"/>
    <w:rsid w:val="00CF099B"/>
    <w:rsid w:val="00CF0D9C"/>
    <w:rsid w:val="00CF0E4D"/>
    <w:rsid w:val="00CF1081"/>
    <w:rsid w:val="00CF109E"/>
    <w:rsid w:val="00CF17F0"/>
    <w:rsid w:val="00CF180F"/>
    <w:rsid w:val="00CF19C6"/>
    <w:rsid w:val="00CF1B55"/>
    <w:rsid w:val="00CF1E9A"/>
    <w:rsid w:val="00CF213F"/>
    <w:rsid w:val="00CF230D"/>
    <w:rsid w:val="00CF2767"/>
    <w:rsid w:val="00CF2A98"/>
    <w:rsid w:val="00CF39E0"/>
    <w:rsid w:val="00CF3A66"/>
    <w:rsid w:val="00CF4349"/>
    <w:rsid w:val="00CF43C6"/>
    <w:rsid w:val="00CF454F"/>
    <w:rsid w:val="00CF475F"/>
    <w:rsid w:val="00CF48A5"/>
    <w:rsid w:val="00CF4B22"/>
    <w:rsid w:val="00CF4ED1"/>
    <w:rsid w:val="00CF5489"/>
    <w:rsid w:val="00CF5F6B"/>
    <w:rsid w:val="00CF62B8"/>
    <w:rsid w:val="00CF66E9"/>
    <w:rsid w:val="00CF6B84"/>
    <w:rsid w:val="00CF6DDB"/>
    <w:rsid w:val="00CF7111"/>
    <w:rsid w:val="00CF7452"/>
    <w:rsid w:val="00CF7615"/>
    <w:rsid w:val="00CF7796"/>
    <w:rsid w:val="00CF7823"/>
    <w:rsid w:val="00CF78DA"/>
    <w:rsid w:val="00CF7A96"/>
    <w:rsid w:val="00CF7D22"/>
    <w:rsid w:val="00CF7F0B"/>
    <w:rsid w:val="00D003F8"/>
    <w:rsid w:val="00D0052C"/>
    <w:rsid w:val="00D00B02"/>
    <w:rsid w:val="00D00E04"/>
    <w:rsid w:val="00D01037"/>
    <w:rsid w:val="00D010A0"/>
    <w:rsid w:val="00D01540"/>
    <w:rsid w:val="00D01615"/>
    <w:rsid w:val="00D016E7"/>
    <w:rsid w:val="00D018DB"/>
    <w:rsid w:val="00D01AFE"/>
    <w:rsid w:val="00D01B9F"/>
    <w:rsid w:val="00D01BA0"/>
    <w:rsid w:val="00D02124"/>
    <w:rsid w:val="00D02292"/>
    <w:rsid w:val="00D022EE"/>
    <w:rsid w:val="00D0239E"/>
    <w:rsid w:val="00D0267B"/>
    <w:rsid w:val="00D02757"/>
    <w:rsid w:val="00D02851"/>
    <w:rsid w:val="00D02A5B"/>
    <w:rsid w:val="00D02B68"/>
    <w:rsid w:val="00D02B8B"/>
    <w:rsid w:val="00D02E26"/>
    <w:rsid w:val="00D02E9E"/>
    <w:rsid w:val="00D02FB7"/>
    <w:rsid w:val="00D0303D"/>
    <w:rsid w:val="00D0345B"/>
    <w:rsid w:val="00D035D9"/>
    <w:rsid w:val="00D03823"/>
    <w:rsid w:val="00D03D55"/>
    <w:rsid w:val="00D03D97"/>
    <w:rsid w:val="00D040CD"/>
    <w:rsid w:val="00D04613"/>
    <w:rsid w:val="00D04AF3"/>
    <w:rsid w:val="00D04C4B"/>
    <w:rsid w:val="00D04CB3"/>
    <w:rsid w:val="00D04D9F"/>
    <w:rsid w:val="00D05845"/>
    <w:rsid w:val="00D05C77"/>
    <w:rsid w:val="00D05CDE"/>
    <w:rsid w:val="00D06286"/>
    <w:rsid w:val="00D06784"/>
    <w:rsid w:val="00D06796"/>
    <w:rsid w:val="00D067C5"/>
    <w:rsid w:val="00D06827"/>
    <w:rsid w:val="00D06D80"/>
    <w:rsid w:val="00D06DC6"/>
    <w:rsid w:val="00D07581"/>
    <w:rsid w:val="00D07739"/>
    <w:rsid w:val="00D078A1"/>
    <w:rsid w:val="00D07BCA"/>
    <w:rsid w:val="00D10531"/>
    <w:rsid w:val="00D1055D"/>
    <w:rsid w:val="00D10769"/>
    <w:rsid w:val="00D11348"/>
    <w:rsid w:val="00D114EA"/>
    <w:rsid w:val="00D1152B"/>
    <w:rsid w:val="00D1154A"/>
    <w:rsid w:val="00D11642"/>
    <w:rsid w:val="00D116C7"/>
    <w:rsid w:val="00D118ED"/>
    <w:rsid w:val="00D11D08"/>
    <w:rsid w:val="00D12450"/>
    <w:rsid w:val="00D12481"/>
    <w:rsid w:val="00D12514"/>
    <w:rsid w:val="00D12941"/>
    <w:rsid w:val="00D12E60"/>
    <w:rsid w:val="00D137EC"/>
    <w:rsid w:val="00D137F5"/>
    <w:rsid w:val="00D13AC5"/>
    <w:rsid w:val="00D13BDC"/>
    <w:rsid w:val="00D13C39"/>
    <w:rsid w:val="00D13D2F"/>
    <w:rsid w:val="00D13E32"/>
    <w:rsid w:val="00D13FAF"/>
    <w:rsid w:val="00D13FC1"/>
    <w:rsid w:val="00D141E8"/>
    <w:rsid w:val="00D14237"/>
    <w:rsid w:val="00D142C5"/>
    <w:rsid w:val="00D148EB"/>
    <w:rsid w:val="00D149CF"/>
    <w:rsid w:val="00D14A15"/>
    <w:rsid w:val="00D14C59"/>
    <w:rsid w:val="00D14C7F"/>
    <w:rsid w:val="00D14E5F"/>
    <w:rsid w:val="00D14F7D"/>
    <w:rsid w:val="00D14FA3"/>
    <w:rsid w:val="00D14FB2"/>
    <w:rsid w:val="00D1563D"/>
    <w:rsid w:val="00D157A1"/>
    <w:rsid w:val="00D15B00"/>
    <w:rsid w:val="00D15B6C"/>
    <w:rsid w:val="00D15C72"/>
    <w:rsid w:val="00D161BB"/>
    <w:rsid w:val="00D164EA"/>
    <w:rsid w:val="00D164FD"/>
    <w:rsid w:val="00D16754"/>
    <w:rsid w:val="00D167BD"/>
    <w:rsid w:val="00D16827"/>
    <w:rsid w:val="00D16AE5"/>
    <w:rsid w:val="00D16E89"/>
    <w:rsid w:val="00D17548"/>
    <w:rsid w:val="00D17604"/>
    <w:rsid w:val="00D17A20"/>
    <w:rsid w:val="00D17A85"/>
    <w:rsid w:val="00D17B1A"/>
    <w:rsid w:val="00D17BED"/>
    <w:rsid w:val="00D17CC6"/>
    <w:rsid w:val="00D17E0C"/>
    <w:rsid w:val="00D17E48"/>
    <w:rsid w:val="00D17F57"/>
    <w:rsid w:val="00D20403"/>
    <w:rsid w:val="00D2041E"/>
    <w:rsid w:val="00D20454"/>
    <w:rsid w:val="00D2058E"/>
    <w:rsid w:val="00D206CA"/>
    <w:rsid w:val="00D20B8F"/>
    <w:rsid w:val="00D20D10"/>
    <w:rsid w:val="00D20D1D"/>
    <w:rsid w:val="00D20FEA"/>
    <w:rsid w:val="00D2153B"/>
    <w:rsid w:val="00D216BC"/>
    <w:rsid w:val="00D21870"/>
    <w:rsid w:val="00D219FB"/>
    <w:rsid w:val="00D21ADC"/>
    <w:rsid w:val="00D21EFF"/>
    <w:rsid w:val="00D228C8"/>
    <w:rsid w:val="00D228E4"/>
    <w:rsid w:val="00D22A8A"/>
    <w:rsid w:val="00D22DD2"/>
    <w:rsid w:val="00D23105"/>
    <w:rsid w:val="00D23380"/>
    <w:rsid w:val="00D233EC"/>
    <w:rsid w:val="00D23801"/>
    <w:rsid w:val="00D23A28"/>
    <w:rsid w:val="00D24035"/>
    <w:rsid w:val="00D242AB"/>
    <w:rsid w:val="00D2440E"/>
    <w:rsid w:val="00D24784"/>
    <w:rsid w:val="00D24CA3"/>
    <w:rsid w:val="00D24DAB"/>
    <w:rsid w:val="00D24F45"/>
    <w:rsid w:val="00D2516D"/>
    <w:rsid w:val="00D251AC"/>
    <w:rsid w:val="00D257FD"/>
    <w:rsid w:val="00D25AEC"/>
    <w:rsid w:val="00D25AF1"/>
    <w:rsid w:val="00D25B2F"/>
    <w:rsid w:val="00D25B6B"/>
    <w:rsid w:val="00D25C43"/>
    <w:rsid w:val="00D25CC0"/>
    <w:rsid w:val="00D25E77"/>
    <w:rsid w:val="00D25F2E"/>
    <w:rsid w:val="00D2608B"/>
    <w:rsid w:val="00D2623C"/>
    <w:rsid w:val="00D2699A"/>
    <w:rsid w:val="00D26A86"/>
    <w:rsid w:val="00D27300"/>
    <w:rsid w:val="00D274CE"/>
    <w:rsid w:val="00D27724"/>
    <w:rsid w:val="00D2772C"/>
    <w:rsid w:val="00D27D36"/>
    <w:rsid w:val="00D27D9D"/>
    <w:rsid w:val="00D27E10"/>
    <w:rsid w:val="00D27E9B"/>
    <w:rsid w:val="00D3011C"/>
    <w:rsid w:val="00D3037E"/>
    <w:rsid w:val="00D30454"/>
    <w:rsid w:val="00D305AC"/>
    <w:rsid w:val="00D3067A"/>
    <w:rsid w:val="00D30789"/>
    <w:rsid w:val="00D307A6"/>
    <w:rsid w:val="00D30892"/>
    <w:rsid w:val="00D30BF9"/>
    <w:rsid w:val="00D314BD"/>
    <w:rsid w:val="00D318B4"/>
    <w:rsid w:val="00D31910"/>
    <w:rsid w:val="00D31FFD"/>
    <w:rsid w:val="00D32074"/>
    <w:rsid w:val="00D3210D"/>
    <w:rsid w:val="00D3217F"/>
    <w:rsid w:val="00D32376"/>
    <w:rsid w:val="00D323B1"/>
    <w:rsid w:val="00D326DD"/>
    <w:rsid w:val="00D3277A"/>
    <w:rsid w:val="00D329D1"/>
    <w:rsid w:val="00D32BF9"/>
    <w:rsid w:val="00D32DD5"/>
    <w:rsid w:val="00D32E91"/>
    <w:rsid w:val="00D3307E"/>
    <w:rsid w:val="00D3356D"/>
    <w:rsid w:val="00D33635"/>
    <w:rsid w:val="00D33685"/>
    <w:rsid w:val="00D3396F"/>
    <w:rsid w:val="00D33A40"/>
    <w:rsid w:val="00D33DBD"/>
    <w:rsid w:val="00D341C9"/>
    <w:rsid w:val="00D3447D"/>
    <w:rsid w:val="00D3488B"/>
    <w:rsid w:val="00D34A20"/>
    <w:rsid w:val="00D34A8C"/>
    <w:rsid w:val="00D34AF6"/>
    <w:rsid w:val="00D34E78"/>
    <w:rsid w:val="00D35127"/>
    <w:rsid w:val="00D35B0B"/>
    <w:rsid w:val="00D35F32"/>
    <w:rsid w:val="00D361DE"/>
    <w:rsid w:val="00D3683D"/>
    <w:rsid w:val="00D36954"/>
    <w:rsid w:val="00D369D6"/>
    <w:rsid w:val="00D369DE"/>
    <w:rsid w:val="00D36A99"/>
    <w:rsid w:val="00D36BBA"/>
    <w:rsid w:val="00D36F56"/>
    <w:rsid w:val="00D37427"/>
    <w:rsid w:val="00D374C6"/>
    <w:rsid w:val="00D3793E"/>
    <w:rsid w:val="00D37E78"/>
    <w:rsid w:val="00D37FB2"/>
    <w:rsid w:val="00D4024B"/>
    <w:rsid w:val="00D404C7"/>
    <w:rsid w:val="00D40506"/>
    <w:rsid w:val="00D40BA0"/>
    <w:rsid w:val="00D40FC3"/>
    <w:rsid w:val="00D414C3"/>
    <w:rsid w:val="00D415A5"/>
    <w:rsid w:val="00D41A6A"/>
    <w:rsid w:val="00D41D1F"/>
    <w:rsid w:val="00D42027"/>
    <w:rsid w:val="00D420E0"/>
    <w:rsid w:val="00D4233A"/>
    <w:rsid w:val="00D423E8"/>
    <w:rsid w:val="00D42573"/>
    <w:rsid w:val="00D42A1E"/>
    <w:rsid w:val="00D43015"/>
    <w:rsid w:val="00D432C9"/>
    <w:rsid w:val="00D43897"/>
    <w:rsid w:val="00D438C4"/>
    <w:rsid w:val="00D43B76"/>
    <w:rsid w:val="00D43DDA"/>
    <w:rsid w:val="00D43E3F"/>
    <w:rsid w:val="00D442CC"/>
    <w:rsid w:val="00D442F0"/>
    <w:rsid w:val="00D4446B"/>
    <w:rsid w:val="00D44B3D"/>
    <w:rsid w:val="00D44DF3"/>
    <w:rsid w:val="00D44E49"/>
    <w:rsid w:val="00D45047"/>
    <w:rsid w:val="00D45108"/>
    <w:rsid w:val="00D453A0"/>
    <w:rsid w:val="00D4540A"/>
    <w:rsid w:val="00D4541B"/>
    <w:rsid w:val="00D456A7"/>
    <w:rsid w:val="00D45872"/>
    <w:rsid w:val="00D45A0C"/>
    <w:rsid w:val="00D462F6"/>
    <w:rsid w:val="00D464D7"/>
    <w:rsid w:val="00D46569"/>
    <w:rsid w:val="00D46640"/>
    <w:rsid w:val="00D46787"/>
    <w:rsid w:val="00D4691A"/>
    <w:rsid w:val="00D46C4C"/>
    <w:rsid w:val="00D47C4A"/>
    <w:rsid w:val="00D47C9F"/>
    <w:rsid w:val="00D47D2E"/>
    <w:rsid w:val="00D47EA9"/>
    <w:rsid w:val="00D50542"/>
    <w:rsid w:val="00D508B4"/>
    <w:rsid w:val="00D50A9A"/>
    <w:rsid w:val="00D50C79"/>
    <w:rsid w:val="00D50F43"/>
    <w:rsid w:val="00D51635"/>
    <w:rsid w:val="00D5163B"/>
    <w:rsid w:val="00D51B31"/>
    <w:rsid w:val="00D51C76"/>
    <w:rsid w:val="00D51E05"/>
    <w:rsid w:val="00D51F18"/>
    <w:rsid w:val="00D520B5"/>
    <w:rsid w:val="00D526A3"/>
    <w:rsid w:val="00D526F3"/>
    <w:rsid w:val="00D52DA3"/>
    <w:rsid w:val="00D52DE4"/>
    <w:rsid w:val="00D52E44"/>
    <w:rsid w:val="00D52E5A"/>
    <w:rsid w:val="00D53537"/>
    <w:rsid w:val="00D5360E"/>
    <w:rsid w:val="00D53B2D"/>
    <w:rsid w:val="00D53D6D"/>
    <w:rsid w:val="00D542DB"/>
    <w:rsid w:val="00D544EE"/>
    <w:rsid w:val="00D546CE"/>
    <w:rsid w:val="00D549A2"/>
    <w:rsid w:val="00D54E49"/>
    <w:rsid w:val="00D54E9E"/>
    <w:rsid w:val="00D54EBF"/>
    <w:rsid w:val="00D551C8"/>
    <w:rsid w:val="00D552EB"/>
    <w:rsid w:val="00D55972"/>
    <w:rsid w:val="00D55B13"/>
    <w:rsid w:val="00D55BCB"/>
    <w:rsid w:val="00D55CDD"/>
    <w:rsid w:val="00D55D86"/>
    <w:rsid w:val="00D56232"/>
    <w:rsid w:val="00D564BB"/>
    <w:rsid w:val="00D565FA"/>
    <w:rsid w:val="00D5674B"/>
    <w:rsid w:val="00D568ED"/>
    <w:rsid w:val="00D56B58"/>
    <w:rsid w:val="00D56BF9"/>
    <w:rsid w:val="00D56E3F"/>
    <w:rsid w:val="00D571B4"/>
    <w:rsid w:val="00D5749B"/>
    <w:rsid w:val="00D57AED"/>
    <w:rsid w:val="00D57BD3"/>
    <w:rsid w:val="00D57BD9"/>
    <w:rsid w:val="00D57E16"/>
    <w:rsid w:val="00D57FAE"/>
    <w:rsid w:val="00D6014E"/>
    <w:rsid w:val="00D60210"/>
    <w:rsid w:val="00D60255"/>
    <w:rsid w:val="00D602E2"/>
    <w:rsid w:val="00D60327"/>
    <w:rsid w:val="00D60414"/>
    <w:rsid w:val="00D6063B"/>
    <w:rsid w:val="00D60768"/>
    <w:rsid w:val="00D60BB3"/>
    <w:rsid w:val="00D61233"/>
    <w:rsid w:val="00D61830"/>
    <w:rsid w:val="00D61A5B"/>
    <w:rsid w:val="00D61B85"/>
    <w:rsid w:val="00D61F15"/>
    <w:rsid w:val="00D624A9"/>
    <w:rsid w:val="00D6280A"/>
    <w:rsid w:val="00D6289E"/>
    <w:rsid w:val="00D62A13"/>
    <w:rsid w:val="00D62A27"/>
    <w:rsid w:val="00D630E7"/>
    <w:rsid w:val="00D640BA"/>
    <w:rsid w:val="00D6444B"/>
    <w:rsid w:val="00D64618"/>
    <w:rsid w:val="00D64C56"/>
    <w:rsid w:val="00D65108"/>
    <w:rsid w:val="00D6531C"/>
    <w:rsid w:val="00D654B4"/>
    <w:rsid w:val="00D654CD"/>
    <w:rsid w:val="00D658F6"/>
    <w:rsid w:val="00D65A49"/>
    <w:rsid w:val="00D65C19"/>
    <w:rsid w:val="00D65C1C"/>
    <w:rsid w:val="00D66008"/>
    <w:rsid w:val="00D662FC"/>
    <w:rsid w:val="00D66381"/>
    <w:rsid w:val="00D66410"/>
    <w:rsid w:val="00D66472"/>
    <w:rsid w:val="00D66597"/>
    <w:rsid w:val="00D6679A"/>
    <w:rsid w:val="00D66D20"/>
    <w:rsid w:val="00D66F17"/>
    <w:rsid w:val="00D66F26"/>
    <w:rsid w:val="00D672A3"/>
    <w:rsid w:val="00D6744F"/>
    <w:rsid w:val="00D67827"/>
    <w:rsid w:val="00D67A9E"/>
    <w:rsid w:val="00D67B55"/>
    <w:rsid w:val="00D67CAF"/>
    <w:rsid w:val="00D67D58"/>
    <w:rsid w:val="00D700E5"/>
    <w:rsid w:val="00D70900"/>
    <w:rsid w:val="00D70D36"/>
    <w:rsid w:val="00D70E28"/>
    <w:rsid w:val="00D71B77"/>
    <w:rsid w:val="00D71D1D"/>
    <w:rsid w:val="00D71E7D"/>
    <w:rsid w:val="00D7200D"/>
    <w:rsid w:val="00D7230F"/>
    <w:rsid w:val="00D725CA"/>
    <w:rsid w:val="00D72718"/>
    <w:rsid w:val="00D72C8E"/>
    <w:rsid w:val="00D72FB8"/>
    <w:rsid w:val="00D7374B"/>
    <w:rsid w:val="00D738C4"/>
    <w:rsid w:val="00D73DFA"/>
    <w:rsid w:val="00D73F06"/>
    <w:rsid w:val="00D741F4"/>
    <w:rsid w:val="00D74420"/>
    <w:rsid w:val="00D74822"/>
    <w:rsid w:val="00D74895"/>
    <w:rsid w:val="00D74A87"/>
    <w:rsid w:val="00D74C14"/>
    <w:rsid w:val="00D7517B"/>
    <w:rsid w:val="00D755DE"/>
    <w:rsid w:val="00D7587B"/>
    <w:rsid w:val="00D75ADC"/>
    <w:rsid w:val="00D75B80"/>
    <w:rsid w:val="00D75CE3"/>
    <w:rsid w:val="00D76186"/>
    <w:rsid w:val="00D76320"/>
    <w:rsid w:val="00D76403"/>
    <w:rsid w:val="00D76513"/>
    <w:rsid w:val="00D7678D"/>
    <w:rsid w:val="00D768A4"/>
    <w:rsid w:val="00D76AB6"/>
    <w:rsid w:val="00D76BE7"/>
    <w:rsid w:val="00D76C33"/>
    <w:rsid w:val="00D76DD2"/>
    <w:rsid w:val="00D770BC"/>
    <w:rsid w:val="00D771E9"/>
    <w:rsid w:val="00D7771F"/>
    <w:rsid w:val="00D77726"/>
    <w:rsid w:val="00D77800"/>
    <w:rsid w:val="00D77DB1"/>
    <w:rsid w:val="00D807EA"/>
    <w:rsid w:val="00D8081F"/>
    <w:rsid w:val="00D80898"/>
    <w:rsid w:val="00D80B6A"/>
    <w:rsid w:val="00D80C8B"/>
    <w:rsid w:val="00D80DF6"/>
    <w:rsid w:val="00D8114A"/>
    <w:rsid w:val="00D81316"/>
    <w:rsid w:val="00D817F1"/>
    <w:rsid w:val="00D81833"/>
    <w:rsid w:val="00D818F2"/>
    <w:rsid w:val="00D825BC"/>
    <w:rsid w:val="00D82676"/>
    <w:rsid w:val="00D82706"/>
    <w:rsid w:val="00D830B3"/>
    <w:rsid w:val="00D8312E"/>
    <w:rsid w:val="00D83630"/>
    <w:rsid w:val="00D8371D"/>
    <w:rsid w:val="00D83A9F"/>
    <w:rsid w:val="00D83B48"/>
    <w:rsid w:val="00D8414C"/>
    <w:rsid w:val="00D841A5"/>
    <w:rsid w:val="00D844B1"/>
    <w:rsid w:val="00D8469F"/>
    <w:rsid w:val="00D84D02"/>
    <w:rsid w:val="00D84D91"/>
    <w:rsid w:val="00D84DE3"/>
    <w:rsid w:val="00D84E4D"/>
    <w:rsid w:val="00D84F62"/>
    <w:rsid w:val="00D85375"/>
    <w:rsid w:val="00D8546E"/>
    <w:rsid w:val="00D8603D"/>
    <w:rsid w:val="00D865D1"/>
    <w:rsid w:val="00D865DD"/>
    <w:rsid w:val="00D86C20"/>
    <w:rsid w:val="00D86DD4"/>
    <w:rsid w:val="00D87CFA"/>
    <w:rsid w:val="00D87F18"/>
    <w:rsid w:val="00D87F1F"/>
    <w:rsid w:val="00D90046"/>
    <w:rsid w:val="00D901DF"/>
    <w:rsid w:val="00D9038D"/>
    <w:rsid w:val="00D90852"/>
    <w:rsid w:val="00D90898"/>
    <w:rsid w:val="00D90998"/>
    <w:rsid w:val="00D909BB"/>
    <w:rsid w:val="00D90BEF"/>
    <w:rsid w:val="00D90CE0"/>
    <w:rsid w:val="00D90DA0"/>
    <w:rsid w:val="00D90EB1"/>
    <w:rsid w:val="00D9111B"/>
    <w:rsid w:val="00D9127E"/>
    <w:rsid w:val="00D9174D"/>
    <w:rsid w:val="00D917C7"/>
    <w:rsid w:val="00D917EB"/>
    <w:rsid w:val="00D9184F"/>
    <w:rsid w:val="00D91D92"/>
    <w:rsid w:val="00D920C6"/>
    <w:rsid w:val="00D92529"/>
    <w:rsid w:val="00D92870"/>
    <w:rsid w:val="00D92A2B"/>
    <w:rsid w:val="00D92AB8"/>
    <w:rsid w:val="00D92B67"/>
    <w:rsid w:val="00D92F08"/>
    <w:rsid w:val="00D93743"/>
    <w:rsid w:val="00D93A59"/>
    <w:rsid w:val="00D9412D"/>
    <w:rsid w:val="00D9420E"/>
    <w:rsid w:val="00D945F5"/>
    <w:rsid w:val="00D94BD0"/>
    <w:rsid w:val="00D94BFE"/>
    <w:rsid w:val="00D9558B"/>
    <w:rsid w:val="00D95F5F"/>
    <w:rsid w:val="00D95FDA"/>
    <w:rsid w:val="00D9617C"/>
    <w:rsid w:val="00D96398"/>
    <w:rsid w:val="00D966E1"/>
    <w:rsid w:val="00D9680D"/>
    <w:rsid w:val="00D96917"/>
    <w:rsid w:val="00D96924"/>
    <w:rsid w:val="00D96BC9"/>
    <w:rsid w:val="00D96C41"/>
    <w:rsid w:val="00D96F24"/>
    <w:rsid w:val="00D97340"/>
    <w:rsid w:val="00D973C9"/>
    <w:rsid w:val="00D9756F"/>
    <w:rsid w:val="00D9781A"/>
    <w:rsid w:val="00D97883"/>
    <w:rsid w:val="00D979C9"/>
    <w:rsid w:val="00D97FFA"/>
    <w:rsid w:val="00DA0067"/>
    <w:rsid w:val="00DA041C"/>
    <w:rsid w:val="00DA06F9"/>
    <w:rsid w:val="00DA0A6D"/>
    <w:rsid w:val="00DA0CAA"/>
    <w:rsid w:val="00DA0EFB"/>
    <w:rsid w:val="00DA0F4A"/>
    <w:rsid w:val="00DA1342"/>
    <w:rsid w:val="00DA1613"/>
    <w:rsid w:val="00DA1868"/>
    <w:rsid w:val="00DA18EE"/>
    <w:rsid w:val="00DA18FC"/>
    <w:rsid w:val="00DA1A4B"/>
    <w:rsid w:val="00DA2074"/>
    <w:rsid w:val="00DA2241"/>
    <w:rsid w:val="00DA238B"/>
    <w:rsid w:val="00DA240D"/>
    <w:rsid w:val="00DA2675"/>
    <w:rsid w:val="00DA26BA"/>
    <w:rsid w:val="00DA27D7"/>
    <w:rsid w:val="00DA29C5"/>
    <w:rsid w:val="00DA2A9B"/>
    <w:rsid w:val="00DA2AEB"/>
    <w:rsid w:val="00DA2D86"/>
    <w:rsid w:val="00DA2F37"/>
    <w:rsid w:val="00DA301E"/>
    <w:rsid w:val="00DA330A"/>
    <w:rsid w:val="00DA36EF"/>
    <w:rsid w:val="00DA3922"/>
    <w:rsid w:val="00DA4300"/>
    <w:rsid w:val="00DA453C"/>
    <w:rsid w:val="00DA51E1"/>
    <w:rsid w:val="00DA5781"/>
    <w:rsid w:val="00DA5AAB"/>
    <w:rsid w:val="00DA5B18"/>
    <w:rsid w:val="00DA5D32"/>
    <w:rsid w:val="00DA5E80"/>
    <w:rsid w:val="00DA5F70"/>
    <w:rsid w:val="00DA608C"/>
    <w:rsid w:val="00DA663C"/>
    <w:rsid w:val="00DA671A"/>
    <w:rsid w:val="00DA6858"/>
    <w:rsid w:val="00DA716C"/>
    <w:rsid w:val="00DA7233"/>
    <w:rsid w:val="00DA7266"/>
    <w:rsid w:val="00DA7496"/>
    <w:rsid w:val="00DA7846"/>
    <w:rsid w:val="00DA7904"/>
    <w:rsid w:val="00DA7A9F"/>
    <w:rsid w:val="00DA7AFF"/>
    <w:rsid w:val="00DA7CBB"/>
    <w:rsid w:val="00DA7EC2"/>
    <w:rsid w:val="00DA7F06"/>
    <w:rsid w:val="00DB0380"/>
    <w:rsid w:val="00DB083D"/>
    <w:rsid w:val="00DB0862"/>
    <w:rsid w:val="00DB08FA"/>
    <w:rsid w:val="00DB1495"/>
    <w:rsid w:val="00DB14BD"/>
    <w:rsid w:val="00DB1637"/>
    <w:rsid w:val="00DB19E7"/>
    <w:rsid w:val="00DB1A54"/>
    <w:rsid w:val="00DB1B72"/>
    <w:rsid w:val="00DB1CD7"/>
    <w:rsid w:val="00DB2086"/>
    <w:rsid w:val="00DB24A2"/>
    <w:rsid w:val="00DB2651"/>
    <w:rsid w:val="00DB2768"/>
    <w:rsid w:val="00DB28B4"/>
    <w:rsid w:val="00DB2A12"/>
    <w:rsid w:val="00DB2A1C"/>
    <w:rsid w:val="00DB30B1"/>
    <w:rsid w:val="00DB31FF"/>
    <w:rsid w:val="00DB33C7"/>
    <w:rsid w:val="00DB39BE"/>
    <w:rsid w:val="00DB3AD0"/>
    <w:rsid w:val="00DB3DC6"/>
    <w:rsid w:val="00DB3ECD"/>
    <w:rsid w:val="00DB4207"/>
    <w:rsid w:val="00DB43AC"/>
    <w:rsid w:val="00DB4717"/>
    <w:rsid w:val="00DB4B21"/>
    <w:rsid w:val="00DB4BC2"/>
    <w:rsid w:val="00DB4BD4"/>
    <w:rsid w:val="00DB4E30"/>
    <w:rsid w:val="00DB51E8"/>
    <w:rsid w:val="00DB52C9"/>
    <w:rsid w:val="00DB5806"/>
    <w:rsid w:val="00DB59DB"/>
    <w:rsid w:val="00DB5B0F"/>
    <w:rsid w:val="00DB5B94"/>
    <w:rsid w:val="00DB5D62"/>
    <w:rsid w:val="00DB60A0"/>
    <w:rsid w:val="00DB6278"/>
    <w:rsid w:val="00DB68D5"/>
    <w:rsid w:val="00DB6D7D"/>
    <w:rsid w:val="00DB7087"/>
    <w:rsid w:val="00DB7178"/>
    <w:rsid w:val="00DB7320"/>
    <w:rsid w:val="00DB734F"/>
    <w:rsid w:val="00DB75E7"/>
    <w:rsid w:val="00DB76A4"/>
    <w:rsid w:val="00DB777B"/>
    <w:rsid w:val="00DB78E8"/>
    <w:rsid w:val="00DB79D5"/>
    <w:rsid w:val="00DB79E4"/>
    <w:rsid w:val="00DB7C03"/>
    <w:rsid w:val="00DB7F45"/>
    <w:rsid w:val="00DB7F7B"/>
    <w:rsid w:val="00DB7F8E"/>
    <w:rsid w:val="00DC00E8"/>
    <w:rsid w:val="00DC0CC3"/>
    <w:rsid w:val="00DC0E3D"/>
    <w:rsid w:val="00DC0F8C"/>
    <w:rsid w:val="00DC12C8"/>
    <w:rsid w:val="00DC1C61"/>
    <w:rsid w:val="00DC2232"/>
    <w:rsid w:val="00DC2611"/>
    <w:rsid w:val="00DC343C"/>
    <w:rsid w:val="00DC3597"/>
    <w:rsid w:val="00DC360B"/>
    <w:rsid w:val="00DC36E8"/>
    <w:rsid w:val="00DC3B0F"/>
    <w:rsid w:val="00DC3F3D"/>
    <w:rsid w:val="00DC41A5"/>
    <w:rsid w:val="00DC4508"/>
    <w:rsid w:val="00DC4AC6"/>
    <w:rsid w:val="00DC4F30"/>
    <w:rsid w:val="00DC509C"/>
    <w:rsid w:val="00DC5134"/>
    <w:rsid w:val="00DC56F0"/>
    <w:rsid w:val="00DC570A"/>
    <w:rsid w:val="00DC5BC4"/>
    <w:rsid w:val="00DC5C5A"/>
    <w:rsid w:val="00DC5C68"/>
    <w:rsid w:val="00DC5D8F"/>
    <w:rsid w:val="00DC6A70"/>
    <w:rsid w:val="00DC6AB5"/>
    <w:rsid w:val="00DC6CD0"/>
    <w:rsid w:val="00DC6EC8"/>
    <w:rsid w:val="00DC6F31"/>
    <w:rsid w:val="00DC7004"/>
    <w:rsid w:val="00DC703A"/>
    <w:rsid w:val="00DC7070"/>
    <w:rsid w:val="00DC72FE"/>
    <w:rsid w:val="00DC7BF7"/>
    <w:rsid w:val="00DC7FFD"/>
    <w:rsid w:val="00DD0277"/>
    <w:rsid w:val="00DD0698"/>
    <w:rsid w:val="00DD096E"/>
    <w:rsid w:val="00DD0C66"/>
    <w:rsid w:val="00DD1129"/>
    <w:rsid w:val="00DD15C7"/>
    <w:rsid w:val="00DD179F"/>
    <w:rsid w:val="00DD1802"/>
    <w:rsid w:val="00DD1B11"/>
    <w:rsid w:val="00DD1B33"/>
    <w:rsid w:val="00DD1B59"/>
    <w:rsid w:val="00DD1CE2"/>
    <w:rsid w:val="00DD23D3"/>
    <w:rsid w:val="00DD263E"/>
    <w:rsid w:val="00DD2F5E"/>
    <w:rsid w:val="00DD371B"/>
    <w:rsid w:val="00DD4238"/>
    <w:rsid w:val="00DD461A"/>
    <w:rsid w:val="00DD4AE9"/>
    <w:rsid w:val="00DD4F6E"/>
    <w:rsid w:val="00DD5140"/>
    <w:rsid w:val="00DD575B"/>
    <w:rsid w:val="00DD57C1"/>
    <w:rsid w:val="00DD5967"/>
    <w:rsid w:val="00DD5A25"/>
    <w:rsid w:val="00DD5CA1"/>
    <w:rsid w:val="00DD5CDF"/>
    <w:rsid w:val="00DD645B"/>
    <w:rsid w:val="00DD64C5"/>
    <w:rsid w:val="00DD6586"/>
    <w:rsid w:val="00DD6667"/>
    <w:rsid w:val="00DD666A"/>
    <w:rsid w:val="00DD697B"/>
    <w:rsid w:val="00DD6D82"/>
    <w:rsid w:val="00DD744D"/>
    <w:rsid w:val="00DD7594"/>
    <w:rsid w:val="00DD7749"/>
    <w:rsid w:val="00DD786C"/>
    <w:rsid w:val="00DD7A38"/>
    <w:rsid w:val="00DD7B43"/>
    <w:rsid w:val="00DD7B5E"/>
    <w:rsid w:val="00DD7BE9"/>
    <w:rsid w:val="00DD7D55"/>
    <w:rsid w:val="00DD7DCE"/>
    <w:rsid w:val="00DD7E6D"/>
    <w:rsid w:val="00DD7F2D"/>
    <w:rsid w:val="00DE0129"/>
    <w:rsid w:val="00DE026F"/>
    <w:rsid w:val="00DE0452"/>
    <w:rsid w:val="00DE045E"/>
    <w:rsid w:val="00DE074F"/>
    <w:rsid w:val="00DE0772"/>
    <w:rsid w:val="00DE1064"/>
    <w:rsid w:val="00DE1240"/>
    <w:rsid w:val="00DE1258"/>
    <w:rsid w:val="00DE15DB"/>
    <w:rsid w:val="00DE1852"/>
    <w:rsid w:val="00DE1AA5"/>
    <w:rsid w:val="00DE1BCD"/>
    <w:rsid w:val="00DE1C68"/>
    <w:rsid w:val="00DE1E1F"/>
    <w:rsid w:val="00DE1F76"/>
    <w:rsid w:val="00DE1FB3"/>
    <w:rsid w:val="00DE1FE2"/>
    <w:rsid w:val="00DE231A"/>
    <w:rsid w:val="00DE23D6"/>
    <w:rsid w:val="00DE2825"/>
    <w:rsid w:val="00DE29B9"/>
    <w:rsid w:val="00DE2CB6"/>
    <w:rsid w:val="00DE2D48"/>
    <w:rsid w:val="00DE2DDE"/>
    <w:rsid w:val="00DE30B8"/>
    <w:rsid w:val="00DE310A"/>
    <w:rsid w:val="00DE395F"/>
    <w:rsid w:val="00DE3E1D"/>
    <w:rsid w:val="00DE423F"/>
    <w:rsid w:val="00DE4247"/>
    <w:rsid w:val="00DE4327"/>
    <w:rsid w:val="00DE44F0"/>
    <w:rsid w:val="00DE4567"/>
    <w:rsid w:val="00DE489E"/>
    <w:rsid w:val="00DE490A"/>
    <w:rsid w:val="00DE4958"/>
    <w:rsid w:val="00DE4978"/>
    <w:rsid w:val="00DE4A0A"/>
    <w:rsid w:val="00DE4A94"/>
    <w:rsid w:val="00DE4AA0"/>
    <w:rsid w:val="00DE4AAF"/>
    <w:rsid w:val="00DE4C9A"/>
    <w:rsid w:val="00DE4CAF"/>
    <w:rsid w:val="00DE4DF8"/>
    <w:rsid w:val="00DE5039"/>
    <w:rsid w:val="00DE52FF"/>
    <w:rsid w:val="00DE5414"/>
    <w:rsid w:val="00DE563D"/>
    <w:rsid w:val="00DE5B1E"/>
    <w:rsid w:val="00DE5BAE"/>
    <w:rsid w:val="00DE62A2"/>
    <w:rsid w:val="00DE7267"/>
    <w:rsid w:val="00DE74A8"/>
    <w:rsid w:val="00DE74F5"/>
    <w:rsid w:val="00DE7566"/>
    <w:rsid w:val="00DE7A7E"/>
    <w:rsid w:val="00DE7BA3"/>
    <w:rsid w:val="00DE7D4D"/>
    <w:rsid w:val="00DE7E46"/>
    <w:rsid w:val="00DF0577"/>
    <w:rsid w:val="00DF066D"/>
    <w:rsid w:val="00DF0737"/>
    <w:rsid w:val="00DF07B4"/>
    <w:rsid w:val="00DF08AC"/>
    <w:rsid w:val="00DF0C37"/>
    <w:rsid w:val="00DF0C88"/>
    <w:rsid w:val="00DF107B"/>
    <w:rsid w:val="00DF10A6"/>
    <w:rsid w:val="00DF135C"/>
    <w:rsid w:val="00DF18FC"/>
    <w:rsid w:val="00DF2078"/>
    <w:rsid w:val="00DF2234"/>
    <w:rsid w:val="00DF22B4"/>
    <w:rsid w:val="00DF2435"/>
    <w:rsid w:val="00DF24FD"/>
    <w:rsid w:val="00DF2506"/>
    <w:rsid w:val="00DF27E3"/>
    <w:rsid w:val="00DF2F26"/>
    <w:rsid w:val="00DF301A"/>
    <w:rsid w:val="00DF3123"/>
    <w:rsid w:val="00DF3469"/>
    <w:rsid w:val="00DF3693"/>
    <w:rsid w:val="00DF3BE2"/>
    <w:rsid w:val="00DF3C3B"/>
    <w:rsid w:val="00DF3C61"/>
    <w:rsid w:val="00DF3D0D"/>
    <w:rsid w:val="00DF3F3A"/>
    <w:rsid w:val="00DF4023"/>
    <w:rsid w:val="00DF404D"/>
    <w:rsid w:val="00DF4194"/>
    <w:rsid w:val="00DF4364"/>
    <w:rsid w:val="00DF499D"/>
    <w:rsid w:val="00DF4E2C"/>
    <w:rsid w:val="00DF4E34"/>
    <w:rsid w:val="00DF4EBA"/>
    <w:rsid w:val="00DF4F1B"/>
    <w:rsid w:val="00DF51A8"/>
    <w:rsid w:val="00DF5ACC"/>
    <w:rsid w:val="00DF5B3F"/>
    <w:rsid w:val="00DF5CAC"/>
    <w:rsid w:val="00DF5CF7"/>
    <w:rsid w:val="00DF5DC3"/>
    <w:rsid w:val="00DF6022"/>
    <w:rsid w:val="00DF6141"/>
    <w:rsid w:val="00DF677A"/>
    <w:rsid w:val="00DF69E4"/>
    <w:rsid w:val="00DF6A93"/>
    <w:rsid w:val="00DF6AC3"/>
    <w:rsid w:val="00DF744D"/>
    <w:rsid w:val="00DF75EC"/>
    <w:rsid w:val="00DF770C"/>
    <w:rsid w:val="00DF78E1"/>
    <w:rsid w:val="00DF798F"/>
    <w:rsid w:val="00DF79B3"/>
    <w:rsid w:val="00DF79E1"/>
    <w:rsid w:val="00DF7D56"/>
    <w:rsid w:val="00DF7DBE"/>
    <w:rsid w:val="00E002D6"/>
    <w:rsid w:val="00E00A7C"/>
    <w:rsid w:val="00E00E87"/>
    <w:rsid w:val="00E00E96"/>
    <w:rsid w:val="00E010D7"/>
    <w:rsid w:val="00E0133D"/>
    <w:rsid w:val="00E01721"/>
    <w:rsid w:val="00E0199E"/>
    <w:rsid w:val="00E019ED"/>
    <w:rsid w:val="00E01B31"/>
    <w:rsid w:val="00E01E09"/>
    <w:rsid w:val="00E0231C"/>
    <w:rsid w:val="00E02392"/>
    <w:rsid w:val="00E025BF"/>
    <w:rsid w:val="00E02967"/>
    <w:rsid w:val="00E029FE"/>
    <w:rsid w:val="00E0312F"/>
    <w:rsid w:val="00E03337"/>
    <w:rsid w:val="00E03889"/>
    <w:rsid w:val="00E03BA3"/>
    <w:rsid w:val="00E03BA8"/>
    <w:rsid w:val="00E03F33"/>
    <w:rsid w:val="00E0429D"/>
    <w:rsid w:val="00E04B7C"/>
    <w:rsid w:val="00E04C48"/>
    <w:rsid w:val="00E0511E"/>
    <w:rsid w:val="00E051C5"/>
    <w:rsid w:val="00E0584B"/>
    <w:rsid w:val="00E058F4"/>
    <w:rsid w:val="00E05C97"/>
    <w:rsid w:val="00E05D02"/>
    <w:rsid w:val="00E05DA6"/>
    <w:rsid w:val="00E05F35"/>
    <w:rsid w:val="00E05FF2"/>
    <w:rsid w:val="00E06065"/>
    <w:rsid w:val="00E060E7"/>
    <w:rsid w:val="00E0668C"/>
    <w:rsid w:val="00E066F2"/>
    <w:rsid w:val="00E06A81"/>
    <w:rsid w:val="00E06B51"/>
    <w:rsid w:val="00E0739E"/>
    <w:rsid w:val="00E07611"/>
    <w:rsid w:val="00E07772"/>
    <w:rsid w:val="00E07901"/>
    <w:rsid w:val="00E079C6"/>
    <w:rsid w:val="00E100A0"/>
    <w:rsid w:val="00E10AE7"/>
    <w:rsid w:val="00E10B9A"/>
    <w:rsid w:val="00E10BFA"/>
    <w:rsid w:val="00E110E9"/>
    <w:rsid w:val="00E1133A"/>
    <w:rsid w:val="00E11428"/>
    <w:rsid w:val="00E116C6"/>
    <w:rsid w:val="00E116D4"/>
    <w:rsid w:val="00E1178F"/>
    <w:rsid w:val="00E11EE1"/>
    <w:rsid w:val="00E12030"/>
    <w:rsid w:val="00E121D2"/>
    <w:rsid w:val="00E1239C"/>
    <w:rsid w:val="00E124D0"/>
    <w:rsid w:val="00E1262D"/>
    <w:rsid w:val="00E1273C"/>
    <w:rsid w:val="00E128A2"/>
    <w:rsid w:val="00E12AD1"/>
    <w:rsid w:val="00E13137"/>
    <w:rsid w:val="00E13181"/>
    <w:rsid w:val="00E13207"/>
    <w:rsid w:val="00E134FE"/>
    <w:rsid w:val="00E13958"/>
    <w:rsid w:val="00E13B0C"/>
    <w:rsid w:val="00E1434A"/>
    <w:rsid w:val="00E14600"/>
    <w:rsid w:val="00E1466B"/>
    <w:rsid w:val="00E146CF"/>
    <w:rsid w:val="00E146F0"/>
    <w:rsid w:val="00E1488A"/>
    <w:rsid w:val="00E14BED"/>
    <w:rsid w:val="00E14C28"/>
    <w:rsid w:val="00E14E30"/>
    <w:rsid w:val="00E15048"/>
    <w:rsid w:val="00E15606"/>
    <w:rsid w:val="00E15893"/>
    <w:rsid w:val="00E15ACE"/>
    <w:rsid w:val="00E15BA6"/>
    <w:rsid w:val="00E15C2B"/>
    <w:rsid w:val="00E15D59"/>
    <w:rsid w:val="00E15F9F"/>
    <w:rsid w:val="00E15FFB"/>
    <w:rsid w:val="00E1633F"/>
    <w:rsid w:val="00E16392"/>
    <w:rsid w:val="00E16406"/>
    <w:rsid w:val="00E1687E"/>
    <w:rsid w:val="00E16BAF"/>
    <w:rsid w:val="00E1734B"/>
    <w:rsid w:val="00E17599"/>
    <w:rsid w:val="00E17711"/>
    <w:rsid w:val="00E17C22"/>
    <w:rsid w:val="00E17CD3"/>
    <w:rsid w:val="00E17D0F"/>
    <w:rsid w:val="00E20112"/>
    <w:rsid w:val="00E20504"/>
    <w:rsid w:val="00E20528"/>
    <w:rsid w:val="00E20531"/>
    <w:rsid w:val="00E20D19"/>
    <w:rsid w:val="00E20D6C"/>
    <w:rsid w:val="00E20FA3"/>
    <w:rsid w:val="00E210C4"/>
    <w:rsid w:val="00E211F7"/>
    <w:rsid w:val="00E21488"/>
    <w:rsid w:val="00E217A2"/>
    <w:rsid w:val="00E217B2"/>
    <w:rsid w:val="00E21B26"/>
    <w:rsid w:val="00E2207F"/>
    <w:rsid w:val="00E220B0"/>
    <w:rsid w:val="00E22126"/>
    <w:rsid w:val="00E2260D"/>
    <w:rsid w:val="00E23501"/>
    <w:rsid w:val="00E23556"/>
    <w:rsid w:val="00E23C05"/>
    <w:rsid w:val="00E23C20"/>
    <w:rsid w:val="00E2407B"/>
    <w:rsid w:val="00E241F5"/>
    <w:rsid w:val="00E2425F"/>
    <w:rsid w:val="00E242F0"/>
    <w:rsid w:val="00E245B0"/>
    <w:rsid w:val="00E2461C"/>
    <w:rsid w:val="00E247E2"/>
    <w:rsid w:val="00E24B86"/>
    <w:rsid w:val="00E24E01"/>
    <w:rsid w:val="00E24EF9"/>
    <w:rsid w:val="00E25939"/>
    <w:rsid w:val="00E25B7C"/>
    <w:rsid w:val="00E25DDB"/>
    <w:rsid w:val="00E261ED"/>
    <w:rsid w:val="00E262C5"/>
    <w:rsid w:val="00E26325"/>
    <w:rsid w:val="00E263A0"/>
    <w:rsid w:val="00E267BF"/>
    <w:rsid w:val="00E26F14"/>
    <w:rsid w:val="00E26FAD"/>
    <w:rsid w:val="00E271DE"/>
    <w:rsid w:val="00E27242"/>
    <w:rsid w:val="00E275E3"/>
    <w:rsid w:val="00E27664"/>
    <w:rsid w:val="00E27927"/>
    <w:rsid w:val="00E27C12"/>
    <w:rsid w:val="00E27EBF"/>
    <w:rsid w:val="00E27F00"/>
    <w:rsid w:val="00E27F70"/>
    <w:rsid w:val="00E301A0"/>
    <w:rsid w:val="00E3021E"/>
    <w:rsid w:val="00E302AD"/>
    <w:rsid w:val="00E30431"/>
    <w:rsid w:val="00E304D8"/>
    <w:rsid w:val="00E304EB"/>
    <w:rsid w:val="00E306F8"/>
    <w:rsid w:val="00E30763"/>
    <w:rsid w:val="00E30EF7"/>
    <w:rsid w:val="00E3187A"/>
    <w:rsid w:val="00E31FA1"/>
    <w:rsid w:val="00E32086"/>
    <w:rsid w:val="00E321C2"/>
    <w:rsid w:val="00E323FC"/>
    <w:rsid w:val="00E3273D"/>
    <w:rsid w:val="00E329D0"/>
    <w:rsid w:val="00E32C08"/>
    <w:rsid w:val="00E330AD"/>
    <w:rsid w:val="00E33576"/>
    <w:rsid w:val="00E33746"/>
    <w:rsid w:val="00E33AFF"/>
    <w:rsid w:val="00E33DEF"/>
    <w:rsid w:val="00E34127"/>
    <w:rsid w:val="00E3422F"/>
    <w:rsid w:val="00E342B3"/>
    <w:rsid w:val="00E3451F"/>
    <w:rsid w:val="00E3469B"/>
    <w:rsid w:val="00E34969"/>
    <w:rsid w:val="00E34A0D"/>
    <w:rsid w:val="00E34B2A"/>
    <w:rsid w:val="00E34B80"/>
    <w:rsid w:val="00E34CC9"/>
    <w:rsid w:val="00E34CDE"/>
    <w:rsid w:val="00E34DDA"/>
    <w:rsid w:val="00E34EE9"/>
    <w:rsid w:val="00E35017"/>
    <w:rsid w:val="00E3590B"/>
    <w:rsid w:val="00E36ADF"/>
    <w:rsid w:val="00E36B53"/>
    <w:rsid w:val="00E3705A"/>
    <w:rsid w:val="00E37456"/>
    <w:rsid w:val="00E37585"/>
    <w:rsid w:val="00E37D3A"/>
    <w:rsid w:val="00E4050C"/>
    <w:rsid w:val="00E40652"/>
    <w:rsid w:val="00E40942"/>
    <w:rsid w:val="00E40A18"/>
    <w:rsid w:val="00E40C44"/>
    <w:rsid w:val="00E40C48"/>
    <w:rsid w:val="00E4159F"/>
    <w:rsid w:val="00E41666"/>
    <w:rsid w:val="00E4193A"/>
    <w:rsid w:val="00E4196A"/>
    <w:rsid w:val="00E419F3"/>
    <w:rsid w:val="00E41B64"/>
    <w:rsid w:val="00E41E78"/>
    <w:rsid w:val="00E41F4B"/>
    <w:rsid w:val="00E4203F"/>
    <w:rsid w:val="00E422B5"/>
    <w:rsid w:val="00E42854"/>
    <w:rsid w:val="00E428F6"/>
    <w:rsid w:val="00E42A4F"/>
    <w:rsid w:val="00E42C35"/>
    <w:rsid w:val="00E42E41"/>
    <w:rsid w:val="00E42EE0"/>
    <w:rsid w:val="00E4320C"/>
    <w:rsid w:val="00E432D2"/>
    <w:rsid w:val="00E4344F"/>
    <w:rsid w:val="00E4384C"/>
    <w:rsid w:val="00E43ACE"/>
    <w:rsid w:val="00E43E70"/>
    <w:rsid w:val="00E441B5"/>
    <w:rsid w:val="00E4452F"/>
    <w:rsid w:val="00E447D5"/>
    <w:rsid w:val="00E4492C"/>
    <w:rsid w:val="00E44995"/>
    <w:rsid w:val="00E449C7"/>
    <w:rsid w:val="00E44A8A"/>
    <w:rsid w:val="00E4532F"/>
    <w:rsid w:val="00E45452"/>
    <w:rsid w:val="00E45461"/>
    <w:rsid w:val="00E454D4"/>
    <w:rsid w:val="00E4557B"/>
    <w:rsid w:val="00E45816"/>
    <w:rsid w:val="00E460C8"/>
    <w:rsid w:val="00E4620E"/>
    <w:rsid w:val="00E46367"/>
    <w:rsid w:val="00E463D1"/>
    <w:rsid w:val="00E469D5"/>
    <w:rsid w:val="00E46B25"/>
    <w:rsid w:val="00E46CD5"/>
    <w:rsid w:val="00E46DF0"/>
    <w:rsid w:val="00E46EF3"/>
    <w:rsid w:val="00E471D6"/>
    <w:rsid w:val="00E473F4"/>
    <w:rsid w:val="00E47502"/>
    <w:rsid w:val="00E500D9"/>
    <w:rsid w:val="00E503CA"/>
    <w:rsid w:val="00E504BE"/>
    <w:rsid w:val="00E505F4"/>
    <w:rsid w:val="00E505FC"/>
    <w:rsid w:val="00E50778"/>
    <w:rsid w:val="00E508B7"/>
    <w:rsid w:val="00E50FBC"/>
    <w:rsid w:val="00E518D0"/>
    <w:rsid w:val="00E51AB5"/>
    <w:rsid w:val="00E51C9F"/>
    <w:rsid w:val="00E51DDF"/>
    <w:rsid w:val="00E51DFD"/>
    <w:rsid w:val="00E52345"/>
    <w:rsid w:val="00E52626"/>
    <w:rsid w:val="00E52763"/>
    <w:rsid w:val="00E53075"/>
    <w:rsid w:val="00E531E2"/>
    <w:rsid w:val="00E5323D"/>
    <w:rsid w:val="00E53948"/>
    <w:rsid w:val="00E53A12"/>
    <w:rsid w:val="00E53AB2"/>
    <w:rsid w:val="00E53C11"/>
    <w:rsid w:val="00E53C31"/>
    <w:rsid w:val="00E53DED"/>
    <w:rsid w:val="00E5411A"/>
    <w:rsid w:val="00E54129"/>
    <w:rsid w:val="00E543D7"/>
    <w:rsid w:val="00E546E0"/>
    <w:rsid w:val="00E547B6"/>
    <w:rsid w:val="00E54DF5"/>
    <w:rsid w:val="00E553BC"/>
    <w:rsid w:val="00E55509"/>
    <w:rsid w:val="00E55B9C"/>
    <w:rsid w:val="00E55C2F"/>
    <w:rsid w:val="00E55EC9"/>
    <w:rsid w:val="00E5619A"/>
    <w:rsid w:val="00E5629F"/>
    <w:rsid w:val="00E5635F"/>
    <w:rsid w:val="00E563AE"/>
    <w:rsid w:val="00E56582"/>
    <w:rsid w:val="00E565DD"/>
    <w:rsid w:val="00E565EC"/>
    <w:rsid w:val="00E565F4"/>
    <w:rsid w:val="00E568D9"/>
    <w:rsid w:val="00E56B30"/>
    <w:rsid w:val="00E56D49"/>
    <w:rsid w:val="00E56DA4"/>
    <w:rsid w:val="00E56E35"/>
    <w:rsid w:val="00E57005"/>
    <w:rsid w:val="00E57091"/>
    <w:rsid w:val="00E570AE"/>
    <w:rsid w:val="00E574A2"/>
    <w:rsid w:val="00E57B6E"/>
    <w:rsid w:val="00E6007A"/>
    <w:rsid w:val="00E60616"/>
    <w:rsid w:val="00E60B3B"/>
    <w:rsid w:val="00E60BDC"/>
    <w:rsid w:val="00E60DD3"/>
    <w:rsid w:val="00E60E82"/>
    <w:rsid w:val="00E61029"/>
    <w:rsid w:val="00E61462"/>
    <w:rsid w:val="00E61498"/>
    <w:rsid w:val="00E6177F"/>
    <w:rsid w:val="00E61DB1"/>
    <w:rsid w:val="00E61EA6"/>
    <w:rsid w:val="00E61EC6"/>
    <w:rsid w:val="00E621D5"/>
    <w:rsid w:val="00E62BF6"/>
    <w:rsid w:val="00E62C85"/>
    <w:rsid w:val="00E62F89"/>
    <w:rsid w:val="00E630A4"/>
    <w:rsid w:val="00E632A2"/>
    <w:rsid w:val="00E63424"/>
    <w:rsid w:val="00E63437"/>
    <w:rsid w:val="00E6376A"/>
    <w:rsid w:val="00E637C8"/>
    <w:rsid w:val="00E638B2"/>
    <w:rsid w:val="00E63D29"/>
    <w:rsid w:val="00E6416A"/>
    <w:rsid w:val="00E641CD"/>
    <w:rsid w:val="00E647AB"/>
    <w:rsid w:val="00E64877"/>
    <w:rsid w:val="00E64A96"/>
    <w:rsid w:val="00E64CEA"/>
    <w:rsid w:val="00E64D8F"/>
    <w:rsid w:val="00E64ED0"/>
    <w:rsid w:val="00E64F86"/>
    <w:rsid w:val="00E65708"/>
    <w:rsid w:val="00E6575A"/>
    <w:rsid w:val="00E6594B"/>
    <w:rsid w:val="00E65B70"/>
    <w:rsid w:val="00E65F7E"/>
    <w:rsid w:val="00E660D8"/>
    <w:rsid w:val="00E66288"/>
    <w:rsid w:val="00E662CD"/>
    <w:rsid w:val="00E664AE"/>
    <w:rsid w:val="00E6662C"/>
    <w:rsid w:val="00E66827"/>
    <w:rsid w:val="00E669AB"/>
    <w:rsid w:val="00E66FCC"/>
    <w:rsid w:val="00E67427"/>
    <w:rsid w:val="00E676F1"/>
    <w:rsid w:val="00E67860"/>
    <w:rsid w:val="00E67CFD"/>
    <w:rsid w:val="00E67DE9"/>
    <w:rsid w:val="00E70088"/>
    <w:rsid w:val="00E705FE"/>
    <w:rsid w:val="00E7064C"/>
    <w:rsid w:val="00E7074B"/>
    <w:rsid w:val="00E709BF"/>
    <w:rsid w:val="00E70C7F"/>
    <w:rsid w:val="00E70D14"/>
    <w:rsid w:val="00E70EA0"/>
    <w:rsid w:val="00E71096"/>
    <w:rsid w:val="00E716DD"/>
    <w:rsid w:val="00E71765"/>
    <w:rsid w:val="00E7186E"/>
    <w:rsid w:val="00E71AE2"/>
    <w:rsid w:val="00E71AF5"/>
    <w:rsid w:val="00E7236A"/>
    <w:rsid w:val="00E72592"/>
    <w:rsid w:val="00E7270A"/>
    <w:rsid w:val="00E72812"/>
    <w:rsid w:val="00E728A1"/>
    <w:rsid w:val="00E72EB3"/>
    <w:rsid w:val="00E73271"/>
    <w:rsid w:val="00E734C7"/>
    <w:rsid w:val="00E735DA"/>
    <w:rsid w:val="00E73BE5"/>
    <w:rsid w:val="00E73F5C"/>
    <w:rsid w:val="00E74214"/>
    <w:rsid w:val="00E74762"/>
    <w:rsid w:val="00E74AA2"/>
    <w:rsid w:val="00E74B6D"/>
    <w:rsid w:val="00E74D52"/>
    <w:rsid w:val="00E74D95"/>
    <w:rsid w:val="00E75855"/>
    <w:rsid w:val="00E758BB"/>
    <w:rsid w:val="00E75D63"/>
    <w:rsid w:val="00E7609C"/>
    <w:rsid w:val="00E767F9"/>
    <w:rsid w:val="00E76C5B"/>
    <w:rsid w:val="00E77A57"/>
    <w:rsid w:val="00E80278"/>
    <w:rsid w:val="00E80499"/>
    <w:rsid w:val="00E80724"/>
    <w:rsid w:val="00E807BC"/>
    <w:rsid w:val="00E80945"/>
    <w:rsid w:val="00E80A85"/>
    <w:rsid w:val="00E80E3F"/>
    <w:rsid w:val="00E814F5"/>
    <w:rsid w:val="00E815DB"/>
    <w:rsid w:val="00E819A1"/>
    <w:rsid w:val="00E819F0"/>
    <w:rsid w:val="00E81B70"/>
    <w:rsid w:val="00E81CD5"/>
    <w:rsid w:val="00E820E0"/>
    <w:rsid w:val="00E82322"/>
    <w:rsid w:val="00E82484"/>
    <w:rsid w:val="00E82556"/>
    <w:rsid w:val="00E82D19"/>
    <w:rsid w:val="00E830E2"/>
    <w:rsid w:val="00E832D1"/>
    <w:rsid w:val="00E836CF"/>
    <w:rsid w:val="00E837DC"/>
    <w:rsid w:val="00E83809"/>
    <w:rsid w:val="00E83A40"/>
    <w:rsid w:val="00E844D6"/>
    <w:rsid w:val="00E84629"/>
    <w:rsid w:val="00E84687"/>
    <w:rsid w:val="00E84688"/>
    <w:rsid w:val="00E8470D"/>
    <w:rsid w:val="00E8475C"/>
    <w:rsid w:val="00E847C9"/>
    <w:rsid w:val="00E84908"/>
    <w:rsid w:val="00E84EB8"/>
    <w:rsid w:val="00E85288"/>
    <w:rsid w:val="00E852EC"/>
    <w:rsid w:val="00E85558"/>
    <w:rsid w:val="00E859B8"/>
    <w:rsid w:val="00E85A95"/>
    <w:rsid w:val="00E85CBE"/>
    <w:rsid w:val="00E85EE6"/>
    <w:rsid w:val="00E85F06"/>
    <w:rsid w:val="00E86146"/>
    <w:rsid w:val="00E861C4"/>
    <w:rsid w:val="00E86503"/>
    <w:rsid w:val="00E86566"/>
    <w:rsid w:val="00E86641"/>
    <w:rsid w:val="00E866C4"/>
    <w:rsid w:val="00E8673E"/>
    <w:rsid w:val="00E868C6"/>
    <w:rsid w:val="00E871CE"/>
    <w:rsid w:val="00E875F5"/>
    <w:rsid w:val="00E87D8F"/>
    <w:rsid w:val="00E90345"/>
    <w:rsid w:val="00E903F5"/>
    <w:rsid w:val="00E905D8"/>
    <w:rsid w:val="00E906F6"/>
    <w:rsid w:val="00E90724"/>
    <w:rsid w:val="00E90988"/>
    <w:rsid w:val="00E90A23"/>
    <w:rsid w:val="00E910F0"/>
    <w:rsid w:val="00E91B1C"/>
    <w:rsid w:val="00E91BC3"/>
    <w:rsid w:val="00E91BF5"/>
    <w:rsid w:val="00E91C42"/>
    <w:rsid w:val="00E91EDB"/>
    <w:rsid w:val="00E92527"/>
    <w:rsid w:val="00E927A6"/>
    <w:rsid w:val="00E92A0B"/>
    <w:rsid w:val="00E92A93"/>
    <w:rsid w:val="00E933BD"/>
    <w:rsid w:val="00E93620"/>
    <w:rsid w:val="00E93ACF"/>
    <w:rsid w:val="00E93E4F"/>
    <w:rsid w:val="00E941E0"/>
    <w:rsid w:val="00E944F8"/>
    <w:rsid w:val="00E94B95"/>
    <w:rsid w:val="00E951D5"/>
    <w:rsid w:val="00E95418"/>
    <w:rsid w:val="00E95517"/>
    <w:rsid w:val="00E9567F"/>
    <w:rsid w:val="00E95761"/>
    <w:rsid w:val="00E95832"/>
    <w:rsid w:val="00E959A0"/>
    <w:rsid w:val="00E95A69"/>
    <w:rsid w:val="00E95A73"/>
    <w:rsid w:val="00E95E8F"/>
    <w:rsid w:val="00E95EC4"/>
    <w:rsid w:val="00E9652A"/>
    <w:rsid w:val="00E965C3"/>
    <w:rsid w:val="00E96897"/>
    <w:rsid w:val="00E96918"/>
    <w:rsid w:val="00E969FC"/>
    <w:rsid w:val="00E96BCD"/>
    <w:rsid w:val="00E96C47"/>
    <w:rsid w:val="00E96DE6"/>
    <w:rsid w:val="00E96FD8"/>
    <w:rsid w:val="00E97045"/>
    <w:rsid w:val="00E973CF"/>
    <w:rsid w:val="00E97489"/>
    <w:rsid w:val="00E976A8"/>
    <w:rsid w:val="00E97851"/>
    <w:rsid w:val="00E97880"/>
    <w:rsid w:val="00E97B8E"/>
    <w:rsid w:val="00E97DA3"/>
    <w:rsid w:val="00E97E70"/>
    <w:rsid w:val="00EA0038"/>
    <w:rsid w:val="00EA088B"/>
    <w:rsid w:val="00EA0ADE"/>
    <w:rsid w:val="00EA0AE7"/>
    <w:rsid w:val="00EA0CE1"/>
    <w:rsid w:val="00EA1086"/>
    <w:rsid w:val="00EA10B1"/>
    <w:rsid w:val="00EA1BA6"/>
    <w:rsid w:val="00EA1E61"/>
    <w:rsid w:val="00EA20D4"/>
    <w:rsid w:val="00EA270C"/>
    <w:rsid w:val="00EA281B"/>
    <w:rsid w:val="00EA2AE4"/>
    <w:rsid w:val="00EA2B47"/>
    <w:rsid w:val="00EA2BBE"/>
    <w:rsid w:val="00EA2E2F"/>
    <w:rsid w:val="00EA2ECB"/>
    <w:rsid w:val="00EA2ED7"/>
    <w:rsid w:val="00EA3185"/>
    <w:rsid w:val="00EA36EA"/>
    <w:rsid w:val="00EA413E"/>
    <w:rsid w:val="00EA443F"/>
    <w:rsid w:val="00EA4645"/>
    <w:rsid w:val="00EA466B"/>
    <w:rsid w:val="00EA4A82"/>
    <w:rsid w:val="00EA4C13"/>
    <w:rsid w:val="00EA4F3E"/>
    <w:rsid w:val="00EA4FC7"/>
    <w:rsid w:val="00EA4FEE"/>
    <w:rsid w:val="00EA5717"/>
    <w:rsid w:val="00EA57EA"/>
    <w:rsid w:val="00EA58F7"/>
    <w:rsid w:val="00EA5CB5"/>
    <w:rsid w:val="00EA5CF4"/>
    <w:rsid w:val="00EA6351"/>
    <w:rsid w:val="00EA6548"/>
    <w:rsid w:val="00EA6573"/>
    <w:rsid w:val="00EA67AD"/>
    <w:rsid w:val="00EA6CF3"/>
    <w:rsid w:val="00EA72D8"/>
    <w:rsid w:val="00EA72FC"/>
    <w:rsid w:val="00EA7303"/>
    <w:rsid w:val="00EA7ACC"/>
    <w:rsid w:val="00EA7E45"/>
    <w:rsid w:val="00EB04DA"/>
    <w:rsid w:val="00EB09B9"/>
    <w:rsid w:val="00EB0C2C"/>
    <w:rsid w:val="00EB0C7C"/>
    <w:rsid w:val="00EB0E75"/>
    <w:rsid w:val="00EB0F35"/>
    <w:rsid w:val="00EB1714"/>
    <w:rsid w:val="00EB19FB"/>
    <w:rsid w:val="00EB2310"/>
    <w:rsid w:val="00EB2587"/>
    <w:rsid w:val="00EB2721"/>
    <w:rsid w:val="00EB29E8"/>
    <w:rsid w:val="00EB2B78"/>
    <w:rsid w:val="00EB2EDA"/>
    <w:rsid w:val="00EB2F62"/>
    <w:rsid w:val="00EB30BE"/>
    <w:rsid w:val="00EB30E8"/>
    <w:rsid w:val="00EB3404"/>
    <w:rsid w:val="00EB3599"/>
    <w:rsid w:val="00EB3934"/>
    <w:rsid w:val="00EB3957"/>
    <w:rsid w:val="00EB3BA9"/>
    <w:rsid w:val="00EB3C52"/>
    <w:rsid w:val="00EB3DDB"/>
    <w:rsid w:val="00EB3F79"/>
    <w:rsid w:val="00EB41F5"/>
    <w:rsid w:val="00EB4457"/>
    <w:rsid w:val="00EB45F6"/>
    <w:rsid w:val="00EB47DC"/>
    <w:rsid w:val="00EB4992"/>
    <w:rsid w:val="00EB4EF2"/>
    <w:rsid w:val="00EB4F1A"/>
    <w:rsid w:val="00EB50B2"/>
    <w:rsid w:val="00EB5799"/>
    <w:rsid w:val="00EB5C6E"/>
    <w:rsid w:val="00EB60F7"/>
    <w:rsid w:val="00EB6530"/>
    <w:rsid w:val="00EB659F"/>
    <w:rsid w:val="00EB65AE"/>
    <w:rsid w:val="00EB70AD"/>
    <w:rsid w:val="00EB76F7"/>
    <w:rsid w:val="00EB77B7"/>
    <w:rsid w:val="00EB793B"/>
    <w:rsid w:val="00EB7C5B"/>
    <w:rsid w:val="00EB7C76"/>
    <w:rsid w:val="00EB7CB1"/>
    <w:rsid w:val="00EC001D"/>
    <w:rsid w:val="00EC01B9"/>
    <w:rsid w:val="00EC04E1"/>
    <w:rsid w:val="00EC0569"/>
    <w:rsid w:val="00EC0614"/>
    <w:rsid w:val="00EC0715"/>
    <w:rsid w:val="00EC084B"/>
    <w:rsid w:val="00EC084D"/>
    <w:rsid w:val="00EC0C7B"/>
    <w:rsid w:val="00EC0D1F"/>
    <w:rsid w:val="00EC1658"/>
    <w:rsid w:val="00EC1725"/>
    <w:rsid w:val="00EC1877"/>
    <w:rsid w:val="00EC195F"/>
    <w:rsid w:val="00EC1C35"/>
    <w:rsid w:val="00EC1DA5"/>
    <w:rsid w:val="00EC1F63"/>
    <w:rsid w:val="00EC22A5"/>
    <w:rsid w:val="00EC358F"/>
    <w:rsid w:val="00EC3CFC"/>
    <w:rsid w:val="00EC3F0C"/>
    <w:rsid w:val="00EC4347"/>
    <w:rsid w:val="00EC47AB"/>
    <w:rsid w:val="00EC498D"/>
    <w:rsid w:val="00EC52C3"/>
    <w:rsid w:val="00EC57EB"/>
    <w:rsid w:val="00EC5B2A"/>
    <w:rsid w:val="00EC5C49"/>
    <w:rsid w:val="00EC5CA3"/>
    <w:rsid w:val="00EC5E45"/>
    <w:rsid w:val="00EC5ED6"/>
    <w:rsid w:val="00EC608C"/>
    <w:rsid w:val="00EC61C2"/>
    <w:rsid w:val="00EC61FC"/>
    <w:rsid w:val="00EC62D2"/>
    <w:rsid w:val="00EC6658"/>
    <w:rsid w:val="00EC66E8"/>
    <w:rsid w:val="00EC69B8"/>
    <w:rsid w:val="00EC6A5C"/>
    <w:rsid w:val="00EC6DE5"/>
    <w:rsid w:val="00EC7092"/>
    <w:rsid w:val="00EC7E97"/>
    <w:rsid w:val="00ED0557"/>
    <w:rsid w:val="00ED0CF0"/>
    <w:rsid w:val="00ED0D6E"/>
    <w:rsid w:val="00ED0DA8"/>
    <w:rsid w:val="00ED10FA"/>
    <w:rsid w:val="00ED1407"/>
    <w:rsid w:val="00ED17CE"/>
    <w:rsid w:val="00ED1A74"/>
    <w:rsid w:val="00ED1E07"/>
    <w:rsid w:val="00ED21EF"/>
    <w:rsid w:val="00ED2A29"/>
    <w:rsid w:val="00ED2B62"/>
    <w:rsid w:val="00ED311F"/>
    <w:rsid w:val="00ED34D4"/>
    <w:rsid w:val="00ED3ADF"/>
    <w:rsid w:val="00ED3D84"/>
    <w:rsid w:val="00ED3D87"/>
    <w:rsid w:val="00ED3E53"/>
    <w:rsid w:val="00ED41DC"/>
    <w:rsid w:val="00ED42FF"/>
    <w:rsid w:val="00ED4B38"/>
    <w:rsid w:val="00ED556E"/>
    <w:rsid w:val="00ED58B3"/>
    <w:rsid w:val="00ED59A5"/>
    <w:rsid w:val="00ED5A2E"/>
    <w:rsid w:val="00ED5BDC"/>
    <w:rsid w:val="00ED5CAB"/>
    <w:rsid w:val="00ED5E6C"/>
    <w:rsid w:val="00ED5E80"/>
    <w:rsid w:val="00ED6315"/>
    <w:rsid w:val="00ED6342"/>
    <w:rsid w:val="00ED6A10"/>
    <w:rsid w:val="00ED6C28"/>
    <w:rsid w:val="00ED6E12"/>
    <w:rsid w:val="00ED720B"/>
    <w:rsid w:val="00ED747F"/>
    <w:rsid w:val="00ED74FB"/>
    <w:rsid w:val="00ED766C"/>
    <w:rsid w:val="00ED76FB"/>
    <w:rsid w:val="00ED7895"/>
    <w:rsid w:val="00ED78A3"/>
    <w:rsid w:val="00ED7C00"/>
    <w:rsid w:val="00ED7E1E"/>
    <w:rsid w:val="00ED7F2B"/>
    <w:rsid w:val="00EE05C2"/>
    <w:rsid w:val="00EE06A6"/>
    <w:rsid w:val="00EE0D01"/>
    <w:rsid w:val="00EE0EA6"/>
    <w:rsid w:val="00EE11DC"/>
    <w:rsid w:val="00EE124D"/>
    <w:rsid w:val="00EE14BD"/>
    <w:rsid w:val="00EE184C"/>
    <w:rsid w:val="00EE1B3D"/>
    <w:rsid w:val="00EE1B7B"/>
    <w:rsid w:val="00EE1C02"/>
    <w:rsid w:val="00EE2358"/>
    <w:rsid w:val="00EE2793"/>
    <w:rsid w:val="00EE27F6"/>
    <w:rsid w:val="00EE296D"/>
    <w:rsid w:val="00EE2A6C"/>
    <w:rsid w:val="00EE2A79"/>
    <w:rsid w:val="00EE30EE"/>
    <w:rsid w:val="00EE3121"/>
    <w:rsid w:val="00EE324B"/>
    <w:rsid w:val="00EE349C"/>
    <w:rsid w:val="00EE3788"/>
    <w:rsid w:val="00EE37BC"/>
    <w:rsid w:val="00EE3AC2"/>
    <w:rsid w:val="00EE3C6D"/>
    <w:rsid w:val="00EE3DE2"/>
    <w:rsid w:val="00EE4028"/>
    <w:rsid w:val="00EE4551"/>
    <w:rsid w:val="00EE4999"/>
    <w:rsid w:val="00EE4C6E"/>
    <w:rsid w:val="00EE4E97"/>
    <w:rsid w:val="00EE4F89"/>
    <w:rsid w:val="00EE5135"/>
    <w:rsid w:val="00EE53A9"/>
    <w:rsid w:val="00EE558C"/>
    <w:rsid w:val="00EE5754"/>
    <w:rsid w:val="00EE5783"/>
    <w:rsid w:val="00EE6019"/>
    <w:rsid w:val="00EE61BE"/>
    <w:rsid w:val="00EE626A"/>
    <w:rsid w:val="00EE6946"/>
    <w:rsid w:val="00EE696B"/>
    <w:rsid w:val="00EE6DA3"/>
    <w:rsid w:val="00EE6DE6"/>
    <w:rsid w:val="00EE7904"/>
    <w:rsid w:val="00EE790F"/>
    <w:rsid w:val="00EE7BA5"/>
    <w:rsid w:val="00EE7C75"/>
    <w:rsid w:val="00EE7CCF"/>
    <w:rsid w:val="00EE7F7B"/>
    <w:rsid w:val="00EF057C"/>
    <w:rsid w:val="00EF1142"/>
    <w:rsid w:val="00EF1AC7"/>
    <w:rsid w:val="00EF1D14"/>
    <w:rsid w:val="00EF23A1"/>
    <w:rsid w:val="00EF2627"/>
    <w:rsid w:val="00EF2755"/>
    <w:rsid w:val="00EF3218"/>
    <w:rsid w:val="00EF334E"/>
    <w:rsid w:val="00EF34D2"/>
    <w:rsid w:val="00EF359E"/>
    <w:rsid w:val="00EF3B45"/>
    <w:rsid w:val="00EF429C"/>
    <w:rsid w:val="00EF42FB"/>
    <w:rsid w:val="00EF4668"/>
    <w:rsid w:val="00EF4685"/>
    <w:rsid w:val="00EF4799"/>
    <w:rsid w:val="00EF4852"/>
    <w:rsid w:val="00EF4AEB"/>
    <w:rsid w:val="00EF4E9C"/>
    <w:rsid w:val="00EF4FEE"/>
    <w:rsid w:val="00EF542B"/>
    <w:rsid w:val="00EF56AA"/>
    <w:rsid w:val="00EF57DA"/>
    <w:rsid w:val="00EF6703"/>
    <w:rsid w:val="00EF6873"/>
    <w:rsid w:val="00EF6902"/>
    <w:rsid w:val="00EF6F24"/>
    <w:rsid w:val="00EF7132"/>
    <w:rsid w:val="00EF7143"/>
    <w:rsid w:val="00EF73BD"/>
    <w:rsid w:val="00EF78DB"/>
    <w:rsid w:val="00EF7C7D"/>
    <w:rsid w:val="00F0055F"/>
    <w:rsid w:val="00F00604"/>
    <w:rsid w:val="00F0080B"/>
    <w:rsid w:val="00F00BE1"/>
    <w:rsid w:val="00F00DF6"/>
    <w:rsid w:val="00F01122"/>
    <w:rsid w:val="00F011EC"/>
    <w:rsid w:val="00F01572"/>
    <w:rsid w:val="00F015B1"/>
    <w:rsid w:val="00F01B31"/>
    <w:rsid w:val="00F02322"/>
    <w:rsid w:val="00F02428"/>
    <w:rsid w:val="00F02B5D"/>
    <w:rsid w:val="00F02D9C"/>
    <w:rsid w:val="00F02EA4"/>
    <w:rsid w:val="00F02ED9"/>
    <w:rsid w:val="00F03781"/>
    <w:rsid w:val="00F037D5"/>
    <w:rsid w:val="00F038A9"/>
    <w:rsid w:val="00F038D5"/>
    <w:rsid w:val="00F03AB6"/>
    <w:rsid w:val="00F03AB9"/>
    <w:rsid w:val="00F03CD6"/>
    <w:rsid w:val="00F03F08"/>
    <w:rsid w:val="00F03F4E"/>
    <w:rsid w:val="00F03FB7"/>
    <w:rsid w:val="00F0439A"/>
    <w:rsid w:val="00F048BB"/>
    <w:rsid w:val="00F048EF"/>
    <w:rsid w:val="00F04DF5"/>
    <w:rsid w:val="00F05445"/>
    <w:rsid w:val="00F0597B"/>
    <w:rsid w:val="00F05C54"/>
    <w:rsid w:val="00F06479"/>
    <w:rsid w:val="00F066CF"/>
    <w:rsid w:val="00F06958"/>
    <w:rsid w:val="00F07002"/>
    <w:rsid w:val="00F07241"/>
    <w:rsid w:val="00F07571"/>
    <w:rsid w:val="00F076C5"/>
    <w:rsid w:val="00F0784A"/>
    <w:rsid w:val="00F07C50"/>
    <w:rsid w:val="00F07E96"/>
    <w:rsid w:val="00F10546"/>
    <w:rsid w:val="00F10B0A"/>
    <w:rsid w:val="00F113CF"/>
    <w:rsid w:val="00F11537"/>
    <w:rsid w:val="00F11B1A"/>
    <w:rsid w:val="00F120D9"/>
    <w:rsid w:val="00F124BE"/>
    <w:rsid w:val="00F125DE"/>
    <w:rsid w:val="00F12638"/>
    <w:rsid w:val="00F126FB"/>
    <w:rsid w:val="00F12863"/>
    <w:rsid w:val="00F12A36"/>
    <w:rsid w:val="00F12A9F"/>
    <w:rsid w:val="00F12E56"/>
    <w:rsid w:val="00F1308B"/>
    <w:rsid w:val="00F13137"/>
    <w:rsid w:val="00F1339B"/>
    <w:rsid w:val="00F1372F"/>
    <w:rsid w:val="00F13A2F"/>
    <w:rsid w:val="00F13F88"/>
    <w:rsid w:val="00F14577"/>
    <w:rsid w:val="00F14C13"/>
    <w:rsid w:val="00F14CE8"/>
    <w:rsid w:val="00F15471"/>
    <w:rsid w:val="00F15FBF"/>
    <w:rsid w:val="00F17174"/>
    <w:rsid w:val="00F172D0"/>
    <w:rsid w:val="00F173CB"/>
    <w:rsid w:val="00F178F8"/>
    <w:rsid w:val="00F17939"/>
    <w:rsid w:val="00F17C9A"/>
    <w:rsid w:val="00F17DD6"/>
    <w:rsid w:val="00F20740"/>
    <w:rsid w:val="00F211B8"/>
    <w:rsid w:val="00F211DE"/>
    <w:rsid w:val="00F218ED"/>
    <w:rsid w:val="00F21A9F"/>
    <w:rsid w:val="00F21CEA"/>
    <w:rsid w:val="00F21D2A"/>
    <w:rsid w:val="00F21E63"/>
    <w:rsid w:val="00F21E86"/>
    <w:rsid w:val="00F2213B"/>
    <w:rsid w:val="00F2254A"/>
    <w:rsid w:val="00F2276D"/>
    <w:rsid w:val="00F22B7B"/>
    <w:rsid w:val="00F22B8E"/>
    <w:rsid w:val="00F22C15"/>
    <w:rsid w:val="00F22DC5"/>
    <w:rsid w:val="00F22EDB"/>
    <w:rsid w:val="00F2303B"/>
    <w:rsid w:val="00F2304F"/>
    <w:rsid w:val="00F23124"/>
    <w:rsid w:val="00F23423"/>
    <w:rsid w:val="00F2349D"/>
    <w:rsid w:val="00F23570"/>
    <w:rsid w:val="00F23B96"/>
    <w:rsid w:val="00F23F06"/>
    <w:rsid w:val="00F23F7D"/>
    <w:rsid w:val="00F23FC5"/>
    <w:rsid w:val="00F23FF4"/>
    <w:rsid w:val="00F2421D"/>
    <w:rsid w:val="00F24232"/>
    <w:rsid w:val="00F2486E"/>
    <w:rsid w:val="00F24C5A"/>
    <w:rsid w:val="00F24D30"/>
    <w:rsid w:val="00F24DF1"/>
    <w:rsid w:val="00F24E8D"/>
    <w:rsid w:val="00F25177"/>
    <w:rsid w:val="00F2526C"/>
    <w:rsid w:val="00F2538F"/>
    <w:rsid w:val="00F25420"/>
    <w:rsid w:val="00F256A5"/>
    <w:rsid w:val="00F2586C"/>
    <w:rsid w:val="00F25DA8"/>
    <w:rsid w:val="00F2604B"/>
    <w:rsid w:val="00F261F0"/>
    <w:rsid w:val="00F2659D"/>
    <w:rsid w:val="00F265C5"/>
    <w:rsid w:val="00F26686"/>
    <w:rsid w:val="00F26807"/>
    <w:rsid w:val="00F27170"/>
    <w:rsid w:val="00F27319"/>
    <w:rsid w:val="00F274A5"/>
    <w:rsid w:val="00F27BB8"/>
    <w:rsid w:val="00F30016"/>
    <w:rsid w:val="00F300F4"/>
    <w:rsid w:val="00F3013E"/>
    <w:rsid w:val="00F3058F"/>
    <w:rsid w:val="00F30878"/>
    <w:rsid w:val="00F30A3E"/>
    <w:rsid w:val="00F30C02"/>
    <w:rsid w:val="00F30C40"/>
    <w:rsid w:val="00F30CE5"/>
    <w:rsid w:val="00F30E85"/>
    <w:rsid w:val="00F30FDC"/>
    <w:rsid w:val="00F311BB"/>
    <w:rsid w:val="00F313D1"/>
    <w:rsid w:val="00F3144A"/>
    <w:rsid w:val="00F317DB"/>
    <w:rsid w:val="00F318A7"/>
    <w:rsid w:val="00F31900"/>
    <w:rsid w:val="00F31C75"/>
    <w:rsid w:val="00F31F4C"/>
    <w:rsid w:val="00F31FA1"/>
    <w:rsid w:val="00F32203"/>
    <w:rsid w:val="00F3233C"/>
    <w:rsid w:val="00F32369"/>
    <w:rsid w:val="00F32543"/>
    <w:rsid w:val="00F33050"/>
    <w:rsid w:val="00F33277"/>
    <w:rsid w:val="00F33286"/>
    <w:rsid w:val="00F333D8"/>
    <w:rsid w:val="00F339D7"/>
    <w:rsid w:val="00F33C2D"/>
    <w:rsid w:val="00F33CE0"/>
    <w:rsid w:val="00F33EF9"/>
    <w:rsid w:val="00F3402A"/>
    <w:rsid w:val="00F340CD"/>
    <w:rsid w:val="00F340D2"/>
    <w:rsid w:val="00F34143"/>
    <w:rsid w:val="00F3417F"/>
    <w:rsid w:val="00F341B5"/>
    <w:rsid w:val="00F341CC"/>
    <w:rsid w:val="00F342DC"/>
    <w:rsid w:val="00F3481A"/>
    <w:rsid w:val="00F34A3B"/>
    <w:rsid w:val="00F34BFE"/>
    <w:rsid w:val="00F34E67"/>
    <w:rsid w:val="00F35095"/>
    <w:rsid w:val="00F353E6"/>
    <w:rsid w:val="00F35664"/>
    <w:rsid w:val="00F35C54"/>
    <w:rsid w:val="00F35E63"/>
    <w:rsid w:val="00F35FC7"/>
    <w:rsid w:val="00F364CF"/>
    <w:rsid w:val="00F366EE"/>
    <w:rsid w:val="00F368CB"/>
    <w:rsid w:val="00F369A8"/>
    <w:rsid w:val="00F36AE4"/>
    <w:rsid w:val="00F36B6C"/>
    <w:rsid w:val="00F36BCA"/>
    <w:rsid w:val="00F36C9C"/>
    <w:rsid w:val="00F36D10"/>
    <w:rsid w:val="00F36DE3"/>
    <w:rsid w:val="00F370DC"/>
    <w:rsid w:val="00F37265"/>
    <w:rsid w:val="00F37487"/>
    <w:rsid w:val="00F37566"/>
    <w:rsid w:val="00F377FC"/>
    <w:rsid w:val="00F3780A"/>
    <w:rsid w:val="00F37C18"/>
    <w:rsid w:val="00F37E5B"/>
    <w:rsid w:val="00F40400"/>
    <w:rsid w:val="00F4046C"/>
    <w:rsid w:val="00F40508"/>
    <w:rsid w:val="00F406D5"/>
    <w:rsid w:val="00F409C2"/>
    <w:rsid w:val="00F40CAB"/>
    <w:rsid w:val="00F40D09"/>
    <w:rsid w:val="00F40D6A"/>
    <w:rsid w:val="00F41968"/>
    <w:rsid w:val="00F4272C"/>
    <w:rsid w:val="00F42739"/>
    <w:rsid w:val="00F429E5"/>
    <w:rsid w:val="00F432BF"/>
    <w:rsid w:val="00F432C6"/>
    <w:rsid w:val="00F43470"/>
    <w:rsid w:val="00F4352E"/>
    <w:rsid w:val="00F43536"/>
    <w:rsid w:val="00F437B6"/>
    <w:rsid w:val="00F438A7"/>
    <w:rsid w:val="00F43911"/>
    <w:rsid w:val="00F43960"/>
    <w:rsid w:val="00F43C3C"/>
    <w:rsid w:val="00F446D1"/>
    <w:rsid w:val="00F4470C"/>
    <w:rsid w:val="00F44B59"/>
    <w:rsid w:val="00F44BB8"/>
    <w:rsid w:val="00F4537F"/>
    <w:rsid w:val="00F45617"/>
    <w:rsid w:val="00F457B8"/>
    <w:rsid w:val="00F459C7"/>
    <w:rsid w:val="00F45A48"/>
    <w:rsid w:val="00F45D8C"/>
    <w:rsid w:val="00F460A1"/>
    <w:rsid w:val="00F46155"/>
    <w:rsid w:val="00F46234"/>
    <w:rsid w:val="00F4631A"/>
    <w:rsid w:val="00F46601"/>
    <w:rsid w:val="00F468CA"/>
    <w:rsid w:val="00F46B76"/>
    <w:rsid w:val="00F46D40"/>
    <w:rsid w:val="00F46EA6"/>
    <w:rsid w:val="00F47658"/>
    <w:rsid w:val="00F47BE4"/>
    <w:rsid w:val="00F47C5C"/>
    <w:rsid w:val="00F50173"/>
    <w:rsid w:val="00F5022D"/>
    <w:rsid w:val="00F5051A"/>
    <w:rsid w:val="00F5068E"/>
    <w:rsid w:val="00F50A8A"/>
    <w:rsid w:val="00F50BFA"/>
    <w:rsid w:val="00F50C93"/>
    <w:rsid w:val="00F50D27"/>
    <w:rsid w:val="00F510A6"/>
    <w:rsid w:val="00F513B1"/>
    <w:rsid w:val="00F515BE"/>
    <w:rsid w:val="00F515CA"/>
    <w:rsid w:val="00F516C2"/>
    <w:rsid w:val="00F51D20"/>
    <w:rsid w:val="00F51EDD"/>
    <w:rsid w:val="00F52BF1"/>
    <w:rsid w:val="00F52DAC"/>
    <w:rsid w:val="00F530D0"/>
    <w:rsid w:val="00F53166"/>
    <w:rsid w:val="00F5335D"/>
    <w:rsid w:val="00F53808"/>
    <w:rsid w:val="00F53A12"/>
    <w:rsid w:val="00F53C60"/>
    <w:rsid w:val="00F53F51"/>
    <w:rsid w:val="00F54158"/>
    <w:rsid w:val="00F54856"/>
    <w:rsid w:val="00F54FE1"/>
    <w:rsid w:val="00F551EB"/>
    <w:rsid w:val="00F5525D"/>
    <w:rsid w:val="00F55337"/>
    <w:rsid w:val="00F5539B"/>
    <w:rsid w:val="00F554AA"/>
    <w:rsid w:val="00F5565E"/>
    <w:rsid w:val="00F557CB"/>
    <w:rsid w:val="00F55B61"/>
    <w:rsid w:val="00F55D35"/>
    <w:rsid w:val="00F55E0D"/>
    <w:rsid w:val="00F5608A"/>
    <w:rsid w:val="00F563C2"/>
    <w:rsid w:val="00F56431"/>
    <w:rsid w:val="00F56967"/>
    <w:rsid w:val="00F56AF3"/>
    <w:rsid w:val="00F56AFC"/>
    <w:rsid w:val="00F56C7C"/>
    <w:rsid w:val="00F56CB9"/>
    <w:rsid w:val="00F572E1"/>
    <w:rsid w:val="00F57650"/>
    <w:rsid w:val="00F5767F"/>
    <w:rsid w:val="00F5789B"/>
    <w:rsid w:val="00F579FC"/>
    <w:rsid w:val="00F57FD9"/>
    <w:rsid w:val="00F601CA"/>
    <w:rsid w:val="00F60277"/>
    <w:rsid w:val="00F6065E"/>
    <w:rsid w:val="00F60860"/>
    <w:rsid w:val="00F6089D"/>
    <w:rsid w:val="00F60C74"/>
    <w:rsid w:val="00F60DEE"/>
    <w:rsid w:val="00F61342"/>
    <w:rsid w:val="00F61602"/>
    <w:rsid w:val="00F6161C"/>
    <w:rsid w:val="00F61841"/>
    <w:rsid w:val="00F61A57"/>
    <w:rsid w:val="00F61DE6"/>
    <w:rsid w:val="00F61E93"/>
    <w:rsid w:val="00F623EC"/>
    <w:rsid w:val="00F62773"/>
    <w:rsid w:val="00F62975"/>
    <w:rsid w:val="00F62B95"/>
    <w:rsid w:val="00F62BC8"/>
    <w:rsid w:val="00F62FE5"/>
    <w:rsid w:val="00F6359C"/>
    <w:rsid w:val="00F63727"/>
    <w:rsid w:val="00F637C9"/>
    <w:rsid w:val="00F63B7A"/>
    <w:rsid w:val="00F63DDA"/>
    <w:rsid w:val="00F64243"/>
    <w:rsid w:val="00F644C7"/>
    <w:rsid w:val="00F648B2"/>
    <w:rsid w:val="00F64CE6"/>
    <w:rsid w:val="00F64CF8"/>
    <w:rsid w:val="00F64DD3"/>
    <w:rsid w:val="00F64F51"/>
    <w:rsid w:val="00F654E8"/>
    <w:rsid w:val="00F65529"/>
    <w:rsid w:val="00F65ACB"/>
    <w:rsid w:val="00F65AE2"/>
    <w:rsid w:val="00F65EAC"/>
    <w:rsid w:val="00F6607F"/>
    <w:rsid w:val="00F66122"/>
    <w:rsid w:val="00F66351"/>
    <w:rsid w:val="00F665D5"/>
    <w:rsid w:val="00F666FD"/>
    <w:rsid w:val="00F667C5"/>
    <w:rsid w:val="00F66B54"/>
    <w:rsid w:val="00F66EC1"/>
    <w:rsid w:val="00F67099"/>
    <w:rsid w:val="00F672F1"/>
    <w:rsid w:val="00F67302"/>
    <w:rsid w:val="00F67600"/>
    <w:rsid w:val="00F677AF"/>
    <w:rsid w:val="00F67A00"/>
    <w:rsid w:val="00F67A35"/>
    <w:rsid w:val="00F67B5F"/>
    <w:rsid w:val="00F67B7D"/>
    <w:rsid w:val="00F67F9F"/>
    <w:rsid w:val="00F67FC4"/>
    <w:rsid w:val="00F7059C"/>
    <w:rsid w:val="00F706B5"/>
    <w:rsid w:val="00F70895"/>
    <w:rsid w:val="00F7113E"/>
    <w:rsid w:val="00F71419"/>
    <w:rsid w:val="00F71AD6"/>
    <w:rsid w:val="00F721D8"/>
    <w:rsid w:val="00F72212"/>
    <w:rsid w:val="00F72357"/>
    <w:rsid w:val="00F723D2"/>
    <w:rsid w:val="00F72620"/>
    <w:rsid w:val="00F72E0A"/>
    <w:rsid w:val="00F7307E"/>
    <w:rsid w:val="00F73154"/>
    <w:rsid w:val="00F733CC"/>
    <w:rsid w:val="00F73709"/>
    <w:rsid w:val="00F73930"/>
    <w:rsid w:val="00F73B70"/>
    <w:rsid w:val="00F74088"/>
    <w:rsid w:val="00F74118"/>
    <w:rsid w:val="00F74217"/>
    <w:rsid w:val="00F746A3"/>
    <w:rsid w:val="00F749B5"/>
    <w:rsid w:val="00F74BBB"/>
    <w:rsid w:val="00F74BC3"/>
    <w:rsid w:val="00F74F06"/>
    <w:rsid w:val="00F75684"/>
    <w:rsid w:val="00F759AD"/>
    <w:rsid w:val="00F75B58"/>
    <w:rsid w:val="00F75BDF"/>
    <w:rsid w:val="00F763C6"/>
    <w:rsid w:val="00F7642A"/>
    <w:rsid w:val="00F765E8"/>
    <w:rsid w:val="00F76851"/>
    <w:rsid w:val="00F769C0"/>
    <w:rsid w:val="00F76EE1"/>
    <w:rsid w:val="00F77084"/>
    <w:rsid w:val="00F772AD"/>
    <w:rsid w:val="00F7768D"/>
    <w:rsid w:val="00F77B00"/>
    <w:rsid w:val="00F77E2A"/>
    <w:rsid w:val="00F77F57"/>
    <w:rsid w:val="00F804B5"/>
    <w:rsid w:val="00F80A71"/>
    <w:rsid w:val="00F80C67"/>
    <w:rsid w:val="00F80E81"/>
    <w:rsid w:val="00F80F3C"/>
    <w:rsid w:val="00F8124E"/>
    <w:rsid w:val="00F81421"/>
    <w:rsid w:val="00F81526"/>
    <w:rsid w:val="00F81717"/>
    <w:rsid w:val="00F8187E"/>
    <w:rsid w:val="00F81886"/>
    <w:rsid w:val="00F81A8E"/>
    <w:rsid w:val="00F81EF6"/>
    <w:rsid w:val="00F8200C"/>
    <w:rsid w:val="00F823C1"/>
    <w:rsid w:val="00F82B09"/>
    <w:rsid w:val="00F82F09"/>
    <w:rsid w:val="00F83237"/>
    <w:rsid w:val="00F834BC"/>
    <w:rsid w:val="00F83841"/>
    <w:rsid w:val="00F839E0"/>
    <w:rsid w:val="00F83A6F"/>
    <w:rsid w:val="00F83B54"/>
    <w:rsid w:val="00F84393"/>
    <w:rsid w:val="00F84498"/>
    <w:rsid w:val="00F844B0"/>
    <w:rsid w:val="00F84B88"/>
    <w:rsid w:val="00F85244"/>
    <w:rsid w:val="00F855AA"/>
    <w:rsid w:val="00F856F0"/>
    <w:rsid w:val="00F85AF0"/>
    <w:rsid w:val="00F85D77"/>
    <w:rsid w:val="00F85E39"/>
    <w:rsid w:val="00F863C8"/>
    <w:rsid w:val="00F86A5E"/>
    <w:rsid w:val="00F86D88"/>
    <w:rsid w:val="00F87444"/>
    <w:rsid w:val="00F87A92"/>
    <w:rsid w:val="00F87FA5"/>
    <w:rsid w:val="00F87FA7"/>
    <w:rsid w:val="00F9002C"/>
    <w:rsid w:val="00F90255"/>
    <w:rsid w:val="00F902B6"/>
    <w:rsid w:val="00F90898"/>
    <w:rsid w:val="00F911DD"/>
    <w:rsid w:val="00F914C8"/>
    <w:rsid w:val="00F914EA"/>
    <w:rsid w:val="00F91839"/>
    <w:rsid w:val="00F91CC0"/>
    <w:rsid w:val="00F91F34"/>
    <w:rsid w:val="00F928CE"/>
    <w:rsid w:val="00F92DE4"/>
    <w:rsid w:val="00F92EAE"/>
    <w:rsid w:val="00F92EEE"/>
    <w:rsid w:val="00F9351B"/>
    <w:rsid w:val="00F936B8"/>
    <w:rsid w:val="00F94205"/>
    <w:rsid w:val="00F945B2"/>
    <w:rsid w:val="00F945E2"/>
    <w:rsid w:val="00F9473C"/>
    <w:rsid w:val="00F947A1"/>
    <w:rsid w:val="00F95119"/>
    <w:rsid w:val="00F95541"/>
    <w:rsid w:val="00F9580B"/>
    <w:rsid w:val="00F95B0B"/>
    <w:rsid w:val="00F95F58"/>
    <w:rsid w:val="00F963E1"/>
    <w:rsid w:val="00F96D98"/>
    <w:rsid w:val="00F9721B"/>
    <w:rsid w:val="00F9722F"/>
    <w:rsid w:val="00F972C8"/>
    <w:rsid w:val="00F97338"/>
    <w:rsid w:val="00F9754A"/>
    <w:rsid w:val="00F977CB"/>
    <w:rsid w:val="00F977E3"/>
    <w:rsid w:val="00F97854"/>
    <w:rsid w:val="00F978EC"/>
    <w:rsid w:val="00F97C49"/>
    <w:rsid w:val="00FA01B1"/>
    <w:rsid w:val="00FA0633"/>
    <w:rsid w:val="00FA0926"/>
    <w:rsid w:val="00FA0942"/>
    <w:rsid w:val="00FA0AC9"/>
    <w:rsid w:val="00FA12CC"/>
    <w:rsid w:val="00FA188C"/>
    <w:rsid w:val="00FA1CD2"/>
    <w:rsid w:val="00FA1FF2"/>
    <w:rsid w:val="00FA2910"/>
    <w:rsid w:val="00FA2948"/>
    <w:rsid w:val="00FA29F4"/>
    <w:rsid w:val="00FA2B04"/>
    <w:rsid w:val="00FA2CAA"/>
    <w:rsid w:val="00FA3206"/>
    <w:rsid w:val="00FA3291"/>
    <w:rsid w:val="00FA362D"/>
    <w:rsid w:val="00FA38D2"/>
    <w:rsid w:val="00FA3D25"/>
    <w:rsid w:val="00FA3D8C"/>
    <w:rsid w:val="00FA3E51"/>
    <w:rsid w:val="00FA403D"/>
    <w:rsid w:val="00FA40A3"/>
    <w:rsid w:val="00FA427F"/>
    <w:rsid w:val="00FA444D"/>
    <w:rsid w:val="00FA45CD"/>
    <w:rsid w:val="00FA4810"/>
    <w:rsid w:val="00FA4AD4"/>
    <w:rsid w:val="00FA4C3B"/>
    <w:rsid w:val="00FA4D76"/>
    <w:rsid w:val="00FA52BF"/>
    <w:rsid w:val="00FA5975"/>
    <w:rsid w:val="00FA5989"/>
    <w:rsid w:val="00FA5A62"/>
    <w:rsid w:val="00FA5B17"/>
    <w:rsid w:val="00FA6330"/>
    <w:rsid w:val="00FA6410"/>
    <w:rsid w:val="00FA6443"/>
    <w:rsid w:val="00FA6924"/>
    <w:rsid w:val="00FA69D3"/>
    <w:rsid w:val="00FA6AFF"/>
    <w:rsid w:val="00FA6C90"/>
    <w:rsid w:val="00FA7125"/>
    <w:rsid w:val="00FA7131"/>
    <w:rsid w:val="00FA7CFF"/>
    <w:rsid w:val="00FA7DF7"/>
    <w:rsid w:val="00FB01CC"/>
    <w:rsid w:val="00FB02FB"/>
    <w:rsid w:val="00FB08F9"/>
    <w:rsid w:val="00FB0C3E"/>
    <w:rsid w:val="00FB10B0"/>
    <w:rsid w:val="00FB1350"/>
    <w:rsid w:val="00FB16CA"/>
    <w:rsid w:val="00FB1AE6"/>
    <w:rsid w:val="00FB2203"/>
    <w:rsid w:val="00FB2578"/>
    <w:rsid w:val="00FB26BD"/>
    <w:rsid w:val="00FB2C23"/>
    <w:rsid w:val="00FB2DE1"/>
    <w:rsid w:val="00FB3106"/>
    <w:rsid w:val="00FB3325"/>
    <w:rsid w:val="00FB33FA"/>
    <w:rsid w:val="00FB35CC"/>
    <w:rsid w:val="00FB3866"/>
    <w:rsid w:val="00FB386A"/>
    <w:rsid w:val="00FB3959"/>
    <w:rsid w:val="00FB3966"/>
    <w:rsid w:val="00FB3B56"/>
    <w:rsid w:val="00FB3BA6"/>
    <w:rsid w:val="00FB3E00"/>
    <w:rsid w:val="00FB417B"/>
    <w:rsid w:val="00FB4260"/>
    <w:rsid w:val="00FB4411"/>
    <w:rsid w:val="00FB4413"/>
    <w:rsid w:val="00FB4635"/>
    <w:rsid w:val="00FB4D65"/>
    <w:rsid w:val="00FB5001"/>
    <w:rsid w:val="00FB56CA"/>
    <w:rsid w:val="00FB5954"/>
    <w:rsid w:val="00FB5B4B"/>
    <w:rsid w:val="00FB5B5B"/>
    <w:rsid w:val="00FB5BD1"/>
    <w:rsid w:val="00FB5EDF"/>
    <w:rsid w:val="00FB60A1"/>
    <w:rsid w:val="00FB6695"/>
    <w:rsid w:val="00FB689B"/>
    <w:rsid w:val="00FB6963"/>
    <w:rsid w:val="00FB7222"/>
    <w:rsid w:val="00FB7397"/>
    <w:rsid w:val="00FB798A"/>
    <w:rsid w:val="00FB7B35"/>
    <w:rsid w:val="00FC012F"/>
    <w:rsid w:val="00FC0253"/>
    <w:rsid w:val="00FC05FC"/>
    <w:rsid w:val="00FC060B"/>
    <w:rsid w:val="00FC085C"/>
    <w:rsid w:val="00FC0CDF"/>
    <w:rsid w:val="00FC0D3E"/>
    <w:rsid w:val="00FC0D7C"/>
    <w:rsid w:val="00FC1208"/>
    <w:rsid w:val="00FC1337"/>
    <w:rsid w:val="00FC1411"/>
    <w:rsid w:val="00FC163A"/>
    <w:rsid w:val="00FC16FB"/>
    <w:rsid w:val="00FC17D5"/>
    <w:rsid w:val="00FC183A"/>
    <w:rsid w:val="00FC19F5"/>
    <w:rsid w:val="00FC237D"/>
    <w:rsid w:val="00FC28D1"/>
    <w:rsid w:val="00FC2AC9"/>
    <w:rsid w:val="00FC2C28"/>
    <w:rsid w:val="00FC2C37"/>
    <w:rsid w:val="00FC2EA2"/>
    <w:rsid w:val="00FC330D"/>
    <w:rsid w:val="00FC333B"/>
    <w:rsid w:val="00FC356C"/>
    <w:rsid w:val="00FC35A0"/>
    <w:rsid w:val="00FC3D1C"/>
    <w:rsid w:val="00FC3D46"/>
    <w:rsid w:val="00FC44D7"/>
    <w:rsid w:val="00FC47D6"/>
    <w:rsid w:val="00FC50EA"/>
    <w:rsid w:val="00FC51C4"/>
    <w:rsid w:val="00FC51D7"/>
    <w:rsid w:val="00FC5656"/>
    <w:rsid w:val="00FC5661"/>
    <w:rsid w:val="00FC5964"/>
    <w:rsid w:val="00FC5B5D"/>
    <w:rsid w:val="00FC5BAE"/>
    <w:rsid w:val="00FC5F53"/>
    <w:rsid w:val="00FC5F90"/>
    <w:rsid w:val="00FC6104"/>
    <w:rsid w:val="00FC6135"/>
    <w:rsid w:val="00FC64F3"/>
    <w:rsid w:val="00FC6527"/>
    <w:rsid w:val="00FC66AD"/>
    <w:rsid w:val="00FC6AE5"/>
    <w:rsid w:val="00FC72E0"/>
    <w:rsid w:val="00FC7533"/>
    <w:rsid w:val="00FC78AF"/>
    <w:rsid w:val="00FC7AED"/>
    <w:rsid w:val="00FC7BEF"/>
    <w:rsid w:val="00FD052C"/>
    <w:rsid w:val="00FD055D"/>
    <w:rsid w:val="00FD08A7"/>
    <w:rsid w:val="00FD096C"/>
    <w:rsid w:val="00FD0B99"/>
    <w:rsid w:val="00FD0D5F"/>
    <w:rsid w:val="00FD0F43"/>
    <w:rsid w:val="00FD1295"/>
    <w:rsid w:val="00FD20AB"/>
    <w:rsid w:val="00FD255C"/>
    <w:rsid w:val="00FD29E9"/>
    <w:rsid w:val="00FD2B92"/>
    <w:rsid w:val="00FD2E55"/>
    <w:rsid w:val="00FD2FA9"/>
    <w:rsid w:val="00FD305C"/>
    <w:rsid w:val="00FD3146"/>
    <w:rsid w:val="00FD31D2"/>
    <w:rsid w:val="00FD3319"/>
    <w:rsid w:val="00FD3572"/>
    <w:rsid w:val="00FD36D4"/>
    <w:rsid w:val="00FD3792"/>
    <w:rsid w:val="00FD395D"/>
    <w:rsid w:val="00FD3B6F"/>
    <w:rsid w:val="00FD3E12"/>
    <w:rsid w:val="00FD4073"/>
    <w:rsid w:val="00FD40CF"/>
    <w:rsid w:val="00FD4192"/>
    <w:rsid w:val="00FD5043"/>
    <w:rsid w:val="00FD510B"/>
    <w:rsid w:val="00FD5269"/>
    <w:rsid w:val="00FD52F8"/>
    <w:rsid w:val="00FD5328"/>
    <w:rsid w:val="00FD5360"/>
    <w:rsid w:val="00FD54CC"/>
    <w:rsid w:val="00FD5914"/>
    <w:rsid w:val="00FD5D1D"/>
    <w:rsid w:val="00FD5F6C"/>
    <w:rsid w:val="00FD65AD"/>
    <w:rsid w:val="00FD696E"/>
    <w:rsid w:val="00FD6B34"/>
    <w:rsid w:val="00FD6C6D"/>
    <w:rsid w:val="00FD6C8C"/>
    <w:rsid w:val="00FD6DBB"/>
    <w:rsid w:val="00FD725D"/>
    <w:rsid w:val="00FD7529"/>
    <w:rsid w:val="00FD795C"/>
    <w:rsid w:val="00FD7A8D"/>
    <w:rsid w:val="00FE034F"/>
    <w:rsid w:val="00FE06A2"/>
    <w:rsid w:val="00FE0CE6"/>
    <w:rsid w:val="00FE0D6F"/>
    <w:rsid w:val="00FE0DFB"/>
    <w:rsid w:val="00FE0E38"/>
    <w:rsid w:val="00FE0E39"/>
    <w:rsid w:val="00FE0FBC"/>
    <w:rsid w:val="00FE1077"/>
    <w:rsid w:val="00FE1162"/>
    <w:rsid w:val="00FE1630"/>
    <w:rsid w:val="00FE169D"/>
    <w:rsid w:val="00FE190A"/>
    <w:rsid w:val="00FE1B04"/>
    <w:rsid w:val="00FE1FCA"/>
    <w:rsid w:val="00FE20BE"/>
    <w:rsid w:val="00FE2575"/>
    <w:rsid w:val="00FE2739"/>
    <w:rsid w:val="00FE28C8"/>
    <w:rsid w:val="00FE2C3A"/>
    <w:rsid w:val="00FE2E81"/>
    <w:rsid w:val="00FE33B0"/>
    <w:rsid w:val="00FE36BA"/>
    <w:rsid w:val="00FE378C"/>
    <w:rsid w:val="00FE39E1"/>
    <w:rsid w:val="00FE3B19"/>
    <w:rsid w:val="00FE3F02"/>
    <w:rsid w:val="00FE422E"/>
    <w:rsid w:val="00FE4449"/>
    <w:rsid w:val="00FE4B22"/>
    <w:rsid w:val="00FE4CFC"/>
    <w:rsid w:val="00FE5751"/>
    <w:rsid w:val="00FE5E92"/>
    <w:rsid w:val="00FE5F93"/>
    <w:rsid w:val="00FE62CD"/>
    <w:rsid w:val="00FE6871"/>
    <w:rsid w:val="00FE6899"/>
    <w:rsid w:val="00FE6B65"/>
    <w:rsid w:val="00FE6D96"/>
    <w:rsid w:val="00FE6F3B"/>
    <w:rsid w:val="00FE71CB"/>
    <w:rsid w:val="00FE75F0"/>
    <w:rsid w:val="00FE777C"/>
    <w:rsid w:val="00FE792B"/>
    <w:rsid w:val="00FE79EF"/>
    <w:rsid w:val="00FE7BC3"/>
    <w:rsid w:val="00FE7BCD"/>
    <w:rsid w:val="00FE7C74"/>
    <w:rsid w:val="00FE7DFD"/>
    <w:rsid w:val="00FF013B"/>
    <w:rsid w:val="00FF025A"/>
    <w:rsid w:val="00FF06B8"/>
    <w:rsid w:val="00FF0874"/>
    <w:rsid w:val="00FF088B"/>
    <w:rsid w:val="00FF0A4D"/>
    <w:rsid w:val="00FF0AC4"/>
    <w:rsid w:val="00FF0BF4"/>
    <w:rsid w:val="00FF0D1C"/>
    <w:rsid w:val="00FF0E3B"/>
    <w:rsid w:val="00FF10AF"/>
    <w:rsid w:val="00FF1304"/>
    <w:rsid w:val="00FF133E"/>
    <w:rsid w:val="00FF1386"/>
    <w:rsid w:val="00FF140F"/>
    <w:rsid w:val="00FF1476"/>
    <w:rsid w:val="00FF18BB"/>
    <w:rsid w:val="00FF1A3F"/>
    <w:rsid w:val="00FF1AF3"/>
    <w:rsid w:val="00FF1E46"/>
    <w:rsid w:val="00FF209F"/>
    <w:rsid w:val="00FF2151"/>
    <w:rsid w:val="00FF2237"/>
    <w:rsid w:val="00FF22C2"/>
    <w:rsid w:val="00FF23FB"/>
    <w:rsid w:val="00FF2A04"/>
    <w:rsid w:val="00FF2C03"/>
    <w:rsid w:val="00FF30BA"/>
    <w:rsid w:val="00FF3298"/>
    <w:rsid w:val="00FF334E"/>
    <w:rsid w:val="00FF34C8"/>
    <w:rsid w:val="00FF35BB"/>
    <w:rsid w:val="00FF3880"/>
    <w:rsid w:val="00FF394B"/>
    <w:rsid w:val="00FF407F"/>
    <w:rsid w:val="00FF40CC"/>
    <w:rsid w:val="00FF465F"/>
    <w:rsid w:val="00FF4BC9"/>
    <w:rsid w:val="00FF4EB5"/>
    <w:rsid w:val="00FF5893"/>
    <w:rsid w:val="00FF5F7D"/>
    <w:rsid w:val="00FF6062"/>
    <w:rsid w:val="00FF6076"/>
    <w:rsid w:val="00FF636B"/>
    <w:rsid w:val="00FF6518"/>
    <w:rsid w:val="00FF6684"/>
    <w:rsid w:val="00FF66BB"/>
    <w:rsid w:val="00FF675D"/>
    <w:rsid w:val="00FF6779"/>
    <w:rsid w:val="00FF6F14"/>
    <w:rsid w:val="00FF6FE2"/>
    <w:rsid w:val="00FF772A"/>
    <w:rsid w:val="00FF7C62"/>
    <w:rsid w:val="00FF7C9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0986926-5B62-481F-83AE-225C6429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14"/>
    <w:pPr>
      <w:spacing w:after="120"/>
      <w:ind w:left="1134"/>
      <w:jc w:val="both"/>
    </w:pPr>
    <w:rPr>
      <w:sz w:val="24"/>
      <w:szCs w:val="24"/>
      <w:lang w:eastAsia="en-US"/>
    </w:rPr>
  </w:style>
  <w:style w:type="paragraph" w:styleId="Ttulo2">
    <w:name w:val="heading 2"/>
    <w:basedOn w:val="Normal"/>
    <w:next w:val="Normal"/>
    <w:link w:val="Ttulo2Char"/>
    <w:uiPriority w:val="9"/>
    <w:qFormat/>
    <w:rsid w:val="00AE1AB0"/>
    <w:pPr>
      <w:keepNext/>
      <w:spacing w:after="0"/>
      <w:ind w:left="708" w:firstLine="708"/>
      <w:jc w:val="center"/>
      <w:outlineLvl w:val="1"/>
    </w:pPr>
    <w:rPr>
      <w:rFonts w:eastAsia="Times New Roman"/>
      <w:szCs w:val="20"/>
      <w:lang w:val="x-none" w:eastAsia="x-none"/>
    </w:rPr>
  </w:style>
  <w:style w:type="paragraph" w:styleId="Ttulo3">
    <w:name w:val="heading 3"/>
    <w:basedOn w:val="Normal"/>
    <w:next w:val="Normal"/>
    <w:link w:val="Ttulo3Char"/>
    <w:uiPriority w:val="9"/>
    <w:qFormat/>
    <w:rsid w:val="005438A1"/>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har"/>
    <w:uiPriority w:val="9"/>
    <w:qFormat/>
    <w:rsid w:val="005438A1"/>
    <w:pPr>
      <w:keepNext/>
      <w:spacing w:before="240" w:after="60"/>
      <w:outlineLvl w:val="3"/>
    </w:pPr>
    <w:rPr>
      <w:rFonts w:ascii="Calibri" w:eastAsia="Times New Roman" w:hAnsi="Calibri"/>
      <w:b/>
      <w:bCs/>
      <w:sz w:val="28"/>
      <w:szCs w:val="28"/>
      <w:lang w:val="x-none"/>
    </w:rPr>
  </w:style>
  <w:style w:type="paragraph" w:styleId="Ttulo5">
    <w:name w:val="heading 5"/>
    <w:basedOn w:val="Normal"/>
    <w:next w:val="Normal"/>
    <w:link w:val="Ttulo5Char"/>
    <w:uiPriority w:val="9"/>
    <w:qFormat/>
    <w:rsid w:val="005438A1"/>
    <w:pPr>
      <w:keepNext/>
      <w:keepLines/>
      <w:spacing w:before="200" w:after="0"/>
      <w:ind w:left="0"/>
      <w:jc w:val="left"/>
      <w:outlineLvl w:val="4"/>
    </w:pPr>
    <w:rPr>
      <w:rFonts w:ascii="Cambria" w:eastAsia="Times New Roman" w:hAnsi="Cambria"/>
      <w:color w:val="243F60"/>
      <w:szCs w:val="22"/>
      <w:lang w:val="x-none"/>
    </w:rPr>
  </w:style>
  <w:style w:type="paragraph" w:styleId="Ttulo6">
    <w:name w:val="heading 6"/>
    <w:basedOn w:val="Normal"/>
    <w:next w:val="Normal"/>
    <w:link w:val="Ttulo6Char"/>
    <w:uiPriority w:val="9"/>
    <w:qFormat/>
    <w:rsid w:val="00E75855"/>
    <w:pPr>
      <w:spacing w:before="240" w:after="60"/>
      <w:outlineLvl w:val="5"/>
    </w:pPr>
    <w:rPr>
      <w:rFonts w:ascii="Calibri" w:eastAsia="Times New Roman" w:hAnsi="Calibri"/>
      <w:b/>
      <w:bCs/>
      <w:sz w:val="22"/>
      <w:szCs w:val="22"/>
      <w:lang w:val="x-none"/>
    </w:rPr>
  </w:style>
  <w:style w:type="paragraph" w:styleId="Ttulo8">
    <w:name w:val="heading 8"/>
    <w:basedOn w:val="Normal"/>
    <w:next w:val="Normal"/>
    <w:link w:val="Ttulo8Char"/>
    <w:uiPriority w:val="9"/>
    <w:qFormat/>
    <w:rsid w:val="00515E7B"/>
    <w:pPr>
      <w:spacing w:before="240" w:after="60"/>
      <w:outlineLvl w:val="7"/>
    </w:pPr>
    <w:rPr>
      <w:rFonts w:ascii="Calibri" w:eastAsia="Times New Roman" w:hAnsi="Calibri"/>
      <w:i/>
      <w:iCs/>
      <w:lang w:val="x-none"/>
    </w:rPr>
  </w:style>
  <w:style w:type="paragraph" w:styleId="Ttulo9">
    <w:name w:val="heading 9"/>
    <w:basedOn w:val="Normal"/>
    <w:next w:val="Normal"/>
    <w:link w:val="Ttulo9Char"/>
    <w:uiPriority w:val="9"/>
    <w:qFormat/>
    <w:rsid w:val="00515E7B"/>
    <w:pPr>
      <w:spacing w:before="240" w:after="60"/>
      <w:outlineLvl w:val="8"/>
    </w:pPr>
    <w:rPr>
      <w:rFonts w:ascii="Cambria" w:eastAsia="Times New Roman" w:hAnsi="Cambria"/>
      <w:sz w:val="22"/>
      <w:szCs w:val="2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547"/>
    <w:pPr>
      <w:tabs>
        <w:tab w:val="center" w:pos="4252"/>
        <w:tab w:val="right" w:pos="8504"/>
      </w:tabs>
      <w:spacing w:after="0"/>
    </w:pPr>
  </w:style>
  <w:style w:type="character" w:customStyle="1" w:styleId="CabealhoChar">
    <w:name w:val="Cabeçalho Char"/>
    <w:basedOn w:val="Fontepargpadro"/>
    <w:link w:val="Cabealho"/>
    <w:uiPriority w:val="99"/>
    <w:rsid w:val="008B0547"/>
  </w:style>
  <w:style w:type="paragraph" w:styleId="Rodap">
    <w:name w:val="footer"/>
    <w:basedOn w:val="Normal"/>
    <w:link w:val="RodapChar"/>
    <w:uiPriority w:val="99"/>
    <w:unhideWhenUsed/>
    <w:rsid w:val="008B0547"/>
    <w:pPr>
      <w:tabs>
        <w:tab w:val="center" w:pos="4252"/>
        <w:tab w:val="right" w:pos="8504"/>
      </w:tabs>
      <w:spacing w:after="0"/>
    </w:pPr>
  </w:style>
  <w:style w:type="character" w:customStyle="1" w:styleId="RodapChar">
    <w:name w:val="Rodapé Char"/>
    <w:basedOn w:val="Fontepargpadro"/>
    <w:link w:val="Rodap"/>
    <w:uiPriority w:val="99"/>
    <w:rsid w:val="008B0547"/>
  </w:style>
  <w:style w:type="table" w:styleId="Tabelacomgrade">
    <w:name w:val="Table Grid"/>
    <w:basedOn w:val="Tabelanormal"/>
    <w:uiPriority w:val="59"/>
    <w:rsid w:val="00E23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PCorpo1">
    <w:name w:val="RUP Corpo 1"/>
    <w:rsid w:val="00E23C05"/>
    <w:pPr>
      <w:spacing w:before="120"/>
      <w:ind w:firstLine="425"/>
      <w:jc w:val="both"/>
    </w:pPr>
    <w:rPr>
      <w:rFonts w:ascii="Arial" w:eastAsia="Times New Roman" w:hAnsi="Arial"/>
    </w:rPr>
  </w:style>
  <w:style w:type="character" w:customStyle="1" w:styleId="Ttulo2Char">
    <w:name w:val="Título 2 Char"/>
    <w:link w:val="Ttulo2"/>
    <w:uiPriority w:val="9"/>
    <w:rsid w:val="00AE1AB0"/>
    <w:rPr>
      <w:rFonts w:eastAsia="Times New Roman"/>
      <w:sz w:val="24"/>
    </w:rPr>
  </w:style>
  <w:style w:type="paragraph" w:styleId="Recuodecorpodetexto">
    <w:name w:val="Body Text Indent"/>
    <w:basedOn w:val="Normal"/>
    <w:link w:val="RecuodecorpodetextoChar"/>
    <w:semiHidden/>
    <w:rsid w:val="00AE1AB0"/>
    <w:pPr>
      <w:spacing w:after="0"/>
      <w:ind w:left="0" w:firstLine="1134"/>
      <w:jc w:val="left"/>
    </w:pPr>
    <w:rPr>
      <w:rFonts w:eastAsia="Times New Roman"/>
      <w:szCs w:val="20"/>
      <w:lang w:val="x-none" w:eastAsia="x-none"/>
    </w:rPr>
  </w:style>
  <w:style w:type="character" w:customStyle="1" w:styleId="RecuodecorpodetextoChar">
    <w:name w:val="Recuo de corpo de texto Char"/>
    <w:link w:val="Recuodecorpodetexto"/>
    <w:semiHidden/>
    <w:rsid w:val="00AE1AB0"/>
    <w:rPr>
      <w:rFonts w:eastAsia="Times New Roman"/>
      <w:sz w:val="24"/>
    </w:rPr>
  </w:style>
  <w:style w:type="paragraph" w:styleId="MapadoDocumento">
    <w:name w:val="Document Map"/>
    <w:basedOn w:val="Normal"/>
    <w:link w:val="MapadoDocumentoChar"/>
    <w:uiPriority w:val="99"/>
    <w:semiHidden/>
    <w:unhideWhenUsed/>
    <w:rsid w:val="00000605"/>
    <w:rPr>
      <w:rFonts w:ascii="Tahoma" w:hAnsi="Tahoma"/>
      <w:sz w:val="16"/>
      <w:szCs w:val="16"/>
      <w:lang w:val="x-none"/>
    </w:rPr>
  </w:style>
  <w:style w:type="character" w:customStyle="1" w:styleId="MapadoDocumentoChar">
    <w:name w:val="Mapa do Documento Char"/>
    <w:link w:val="MapadoDocumento"/>
    <w:uiPriority w:val="99"/>
    <w:semiHidden/>
    <w:rsid w:val="00000605"/>
    <w:rPr>
      <w:rFonts w:ascii="Tahoma" w:hAnsi="Tahoma" w:cs="Tahoma"/>
      <w:sz w:val="16"/>
      <w:szCs w:val="16"/>
      <w:lang w:eastAsia="en-US"/>
    </w:rPr>
  </w:style>
  <w:style w:type="character" w:customStyle="1" w:styleId="Ttulo6Char">
    <w:name w:val="Título 6 Char"/>
    <w:link w:val="Ttulo6"/>
    <w:uiPriority w:val="9"/>
    <w:semiHidden/>
    <w:rsid w:val="00E75855"/>
    <w:rPr>
      <w:rFonts w:ascii="Calibri" w:eastAsia="Times New Roman" w:hAnsi="Calibri" w:cs="Times New Roman"/>
      <w:b/>
      <w:bCs/>
      <w:sz w:val="22"/>
      <w:szCs w:val="22"/>
      <w:lang w:eastAsia="en-US"/>
    </w:rPr>
  </w:style>
  <w:style w:type="paragraph" w:styleId="Corpodetexto">
    <w:name w:val="Body Text"/>
    <w:basedOn w:val="Normal"/>
    <w:link w:val="CorpodetextoChar"/>
    <w:unhideWhenUsed/>
    <w:rsid w:val="00E75855"/>
    <w:rPr>
      <w:lang w:val="x-none"/>
    </w:rPr>
  </w:style>
  <w:style w:type="character" w:customStyle="1" w:styleId="CorpodetextoChar">
    <w:name w:val="Corpo de texto Char"/>
    <w:link w:val="Corpodetexto"/>
    <w:rsid w:val="00E75855"/>
    <w:rPr>
      <w:sz w:val="24"/>
      <w:szCs w:val="24"/>
      <w:lang w:eastAsia="en-US"/>
    </w:rPr>
  </w:style>
  <w:style w:type="paragraph" w:styleId="Corpodetexto2">
    <w:name w:val="Body Text 2"/>
    <w:basedOn w:val="Normal"/>
    <w:link w:val="Corpodetexto2Char"/>
    <w:uiPriority w:val="99"/>
    <w:unhideWhenUsed/>
    <w:rsid w:val="00E75855"/>
    <w:pPr>
      <w:spacing w:line="480" w:lineRule="auto"/>
    </w:pPr>
    <w:rPr>
      <w:lang w:val="x-none"/>
    </w:rPr>
  </w:style>
  <w:style w:type="character" w:customStyle="1" w:styleId="Corpodetexto2Char">
    <w:name w:val="Corpo de texto 2 Char"/>
    <w:link w:val="Corpodetexto2"/>
    <w:uiPriority w:val="99"/>
    <w:rsid w:val="00E75855"/>
    <w:rPr>
      <w:sz w:val="24"/>
      <w:szCs w:val="24"/>
      <w:lang w:eastAsia="en-US"/>
    </w:rPr>
  </w:style>
  <w:style w:type="character" w:styleId="Hyperlink">
    <w:name w:val="Hyperlink"/>
    <w:uiPriority w:val="99"/>
    <w:unhideWhenUsed/>
    <w:rsid w:val="00E75855"/>
    <w:rPr>
      <w:strike w:val="0"/>
      <w:dstrike w:val="0"/>
      <w:color w:val="0000FF"/>
      <w:u w:val="none"/>
      <w:effect w:val="none"/>
    </w:rPr>
  </w:style>
  <w:style w:type="paragraph" w:styleId="NormalWeb">
    <w:name w:val="Normal (Web)"/>
    <w:basedOn w:val="Normal"/>
    <w:uiPriority w:val="99"/>
    <w:unhideWhenUsed/>
    <w:rsid w:val="00E75855"/>
    <w:pPr>
      <w:spacing w:after="0" w:line="360" w:lineRule="auto"/>
      <w:ind w:left="0" w:firstLine="1200"/>
      <w:jc w:val="left"/>
    </w:pPr>
    <w:rPr>
      <w:rFonts w:eastAsia="Times New Roman"/>
      <w:lang w:eastAsia="pt-BR"/>
    </w:rPr>
  </w:style>
  <w:style w:type="character" w:styleId="Forte">
    <w:name w:val="Strong"/>
    <w:uiPriority w:val="22"/>
    <w:qFormat/>
    <w:rsid w:val="00E75855"/>
    <w:rPr>
      <w:b/>
      <w:bCs/>
    </w:rPr>
  </w:style>
  <w:style w:type="character" w:customStyle="1" w:styleId="Ttulo8Char">
    <w:name w:val="Título 8 Char"/>
    <w:link w:val="Ttulo8"/>
    <w:uiPriority w:val="9"/>
    <w:rsid w:val="00515E7B"/>
    <w:rPr>
      <w:rFonts w:ascii="Calibri" w:eastAsia="Times New Roman" w:hAnsi="Calibri" w:cs="Times New Roman"/>
      <w:i/>
      <w:iCs/>
      <w:sz w:val="24"/>
      <w:szCs w:val="24"/>
      <w:lang w:eastAsia="en-US"/>
    </w:rPr>
  </w:style>
  <w:style w:type="character" w:customStyle="1" w:styleId="Ttulo9Char">
    <w:name w:val="Título 9 Char"/>
    <w:link w:val="Ttulo9"/>
    <w:uiPriority w:val="9"/>
    <w:semiHidden/>
    <w:rsid w:val="00515E7B"/>
    <w:rPr>
      <w:rFonts w:ascii="Cambria" w:eastAsia="Times New Roman" w:hAnsi="Cambria" w:cs="Times New Roman"/>
      <w:sz w:val="22"/>
      <w:szCs w:val="22"/>
      <w:lang w:eastAsia="en-US"/>
    </w:rPr>
  </w:style>
  <w:style w:type="paragraph" w:customStyle="1" w:styleId="indice">
    <w:name w:val="indice"/>
    <w:rsid w:val="00515E7B"/>
    <w:pPr>
      <w:autoSpaceDE w:val="0"/>
      <w:autoSpaceDN w:val="0"/>
      <w:adjustRightInd w:val="0"/>
      <w:spacing w:line="260" w:lineRule="atLeast"/>
      <w:jc w:val="both"/>
    </w:pPr>
    <w:rPr>
      <w:rFonts w:eastAsia="Times New Roman"/>
      <w:color w:val="000000"/>
      <w:sz w:val="22"/>
      <w:szCs w:val="22"/>
    </w:rPr>
  </w:style>
  <w:style w:type="paragraph" w:customStyle="1" w:styleId="tit1">
    <w:name w:val="tit1"/>
    <w:rsid w:val="00515E7B"/>
    <w:pPr>
      <w:autoSpaceDE w:val="0"/>
      <w:autoSpaceDN w:val="0"/>
      <w:adjustRightInd w:val="0"/>
      <w:spacing w:before="113" w:line="240" w:lineRule="atLeast"/>
    </w:pPr>
    <w:rPr>
      <w:rFonts w:eastAsia="Times New Roman"/>
      <w:b/>
      <w:bCs/>
      <w:i/>
      <w:iCs/>
      <w:sz w:val="22"/>
      <w:szCs w:val="22"/>
    </w:rPr>
  </w:style>
  <w:style w:type="paragraph" w:customStyle="1" w:styleId="enter-3pt">
    <w:name w:val="enter-3pt"/>
    <w:basedOn w:val="Normal"/>
    <w:rsid w:val="00515E7B"/>
    <w:pPr>
      <w:autoSpaceDE w:val="0"/>
      <w:autoSpaceDN w:val="0"/>
      <w:adjustRightInd w:val="0"/>
      <w:spacing w:after="0" w:line="60" w:lineRule="atLeast"/>
      <w:ind w:left="0"/>
    </w:pPr>
    <w:rPr>
      <w:rFonts w:eastAsia="Times New Roman"/>
      <w:sz w:val="8"/>
      <w:szCs w:val="8"/>
      <w:lang w:eastAsia="pt-BR"/>
    </w:rPr>
  </w:style>
  <w:style w:type="paragraph" w:customStyle="1" w:styleId="tita">
    <w:name w:val="tita"/>
    <w:rsid w:val="00515E7B"/>
    <w:pPr>
      <w:autoSpaceDE w:val="0"/>
      <w:autoSpaceDN w:val="0"/>
      <w:adjustRightInd w:val="0"/>
      <w:spacing w:before="170" w:after="57" w:line="240" w:lineRule="atLeast"/>
      <w:jc w:val="center"/>
    </w:pPr>
    <w:rPr>
      <w:rFonts w:eastAsia="Times New Roman"/>
      <w:b/>
      <w:bCs/>
      <w:i/>
      <w:iCs/>
      <w:sz w:val="24"/>
      <w:szCs w:val="24"/>
    </w:rPr>
  </w:style>
  <w:style w:type="paragraph" w:styleId="Textodebalo">
    <w:name w:val="Balloon Text"/>
    <w:basedOn w:val="Normal"/>
    <w:link w:val="TextodebaloChar"/>
    <w:uiPriority w:val="99"/>
    <w:semiHidden/>
    <w:unhideWhenUsed/>
    <w:rsid w:val="006F4DE0"/>
    <w:pPr>
      <w:spacing w:after="0"/>
    </w:pPr>
    <w:rPr>
      <w:rFonts w:ascii="Tahoma" w:hAnsi="Tahoma"/>
      <w:sz w:val="16"/>
      <w:szCs w:val="16"/>
      <w:lang w:val="x-none"/>
    </w:rPr>
  </w:style>
  <w:style w:type="character" w:customStyle="1" w:styleId="TextodebaloChar">
    <w:name w:val="Texto de balão Char"/>
    <w:link w:val="Textodebalo"/>
    <w:uiPriority w:val="99"/>
    <w:semiHidden/>
    <w:rsid w:val="006F4DE0"/>
    <w:rPr>
      <w:rFonts w:ascii="Tahoma" w:hAnsi="Tahoma" w:cs="Tahoma"/>
      <w:sz w:val="16"/>
      <w:szCs w:val="16"/>
      <w:lang w:eastAsia="en-US"/>
    </w:rPr>
  </w:style>
  <w:style w:type="paragraph" w:customStyle="1" w:styleId="TCU-RelVoto-demais">
    <w:name w:val="TCU - Rel/Voto - demais §§"/>
    <w:basedOn w:val="Normal"/>
    <w:qFormat/>
    <w:rsid w:val="0015258E"/>
    <w:pPr>
      <w:tabs>
        <w:tab w:val="left" w:pos="1134"/>
      </w:tabs>
      <w:spacing w:after="160"/>
      <w:ind w:left="0"/>
    </w:pPr>
    <w:rPr>
      <w:rFonts w:eastAsia="Times New Roman"/>
      <w:szCs w:val="22"/>
    </w:rPr>
  </w:style>
  <w:style w:type="paragraph" w:customStyle="1" w:styleId="votonumerado">
    <w:name w:val="voto numerado"/>
    <w:basedOn w:val="Normal"/>
    <w:rsid w:val="00BE6637"/>
    <w:pPr>
      <w:numPr>
        <w:numId w:val="1"/>
      </w:numPr>
      <w:tabs>
        <w:tab w:val="clear" w:pos="360"/>
        <w:tab w:val="left" w:pos="1134"/>
      </w:tabs>
      <w:spacing w:after="0"/>
      <w:ind w:left="0"/>
    </w:pPr>
    <w:rPr>
      <w:rFonts w:eastAsia="Times New Roman"/>
      <w:szCs w:val="20"/>
      <w:lang w:eastAsia="pt-BR"/>
    </w:rPr>
  </w:style>
  <w:style w:type="paragraph" w:customStyle="1" w:styleId="Pargrafo">
    <w:name w:val="#Parágrafo"/>
    <w:basedOn w:val="Normal"/>
    <w:rsid w:val="001D74CE"/>
    <w:pPr>
      <w:widowControl w:val="0"/>
      <w:suppressAutoHyphens/>
      <w:spacing w:after="0"/>
      <w:ind w:left="0"/>
      <w:jc w:val="left"/>
    </w:pPr>
    <w:rPr>
      <w:rFonts w:eastAsia="Times New Roman"/>
      <w:szCs w:val="20"/>
      <w:lang w:eastAsia="pt-BR"/>
    </w:rPr>
  </w:style>
  <w:style w:type="paragraph" w:customStyle="1" w:styleId="Citao">
    <w:name w:val="#Citação"/>
    <w:rsid w:val="007174DA"/>
    <w:pPr>
      <w:spacing w:after="120"/>
      <w:ind w:left="1134" w:right="284" w:firstLine="567"/>
      <w:jc w:val="both"/>
    </w:pPr>
    <w:rPr>
      <w:rFonts w:eastAsia="Times New Roman" w:cs="Calibri"/>
      <w:sz w:val="22"/>
      <w:szCs w:val="22"/>
      <w:lang w:eastAsia="en-US"/>
    </w:rPr>
  </w:style>
  <w:style w:type="paragraph" w:customStyle="1" w:styleId="Normal-numerado-REL01">
    <w:name w:val="#Normal-numerado-REL_01"/>
    <w:qFormat/>
    <w:rsid w:val="007174DA"/>
    <w:pPr>
      <w:numPr>
        <w:numId w:val="2"/>
      </w:numPr>
      <w:tabs>
        <w:tab w:val="left" w:pos="1134"/>
      </w:tabs>
      <w:suppressAutoHyphens/>
      <w:spacing w:before="120" w:after="120"/>
      <w:jc w:val="both"/>
    </w:pPr>
    <w:rPr>
      <w:rFonts w:eastAsia="Times New Roman"/>
      <w:sz w:val="24"/>
      <w:szCs w:val="24"/>
      <w:lang w:eastAsia="ar-SA"/>
    </w:rPr>
  </w:style>
  <w:style w:type="paragraph" w:customStyle="1" w:styleId="Default">
    <w:name w:val="Default"/>
    <w:rsid w:val="008501A4"/>
    <w:pPr>
      <w:autoSpaceDE w:val="0"/>
      <w:autoSpaceDN w:val="0"/>
      <w:adjustRightInd w:val="0"/>
    </w:pPr>
    <w:rPr>
      <w:color w:val="000000"/>
      <w:sz w:val="24"/>
      <w:szCs w:val="24"/>
    </w:rPr>
  </w:style>
  <w:style w:type="paragraph" w:customStyle="1" w:styleId="B">
    <w:name w:val="B"/>
    <w:basedOn w:val="Normal"/>
    <w:rsid w:val="00B347F1"/>
    <w:pPr>
      <w:spacing w:after="0"/>
      <w:ind w:left="0" w:firstLine="1418"/>
    </w:pPr>
    <w:rPr>
      <w:rFonts w:eastAsia="Times New Roman"/>
      <w:szCs w:val="20"/>
      <w:lang w:eastAsia="pt-BR"/>
    </w:rPr>
  </w:style>
  <w:style w:type="paragraph" w:styleId="TextosemFormatao">
    <w:name w:val="Plain Text"/>
    <w:basedOn w:val="Normal"/>
    <w:link w:val="TextosemFormataoChar"/>
    <w:uiPriority w:val="99"/>
    <w:semiHidden/>
    <w:rsid w:val="0086124E"/>
    <w:pPr>
      <w:spacing w:after="0"/>
      <w:ind w:left="0"/>
      <w:jc w:val="left"/>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semiHidden/>
    <w:rsid w:val="0086124E"/>
    <w:rPr>
      <w:rFonts w:ascii="Courier New" w:eastAsia="Times New Roman" w:hAnsi="Courier New"/>
    </w:rPr>
  </w:style>
  <w:style w:type="paragraph" w:customStyle="1" w:styleId="TCU-RelVoto-1">
    <w:name w:val="TCU - Rel/Voto - 1º §"/>
    <w:basedOn w:val="Normal"/>
    <w:qFormat/>
    <w:rsid w:val="00491438"/>
    <w:pPr>
      <w:spacing w:after="160"/>
      <w:ind w:left="0" w:firstLine="1134"/>
    </w:pPr>
    <w:rPr>
      <w:rFonts w:eastAsia="Times New Roman"/>
      <w:szCs w:val="22"/>
    </w:rPr>
  </w:style>
  <w:style w:type="paragraph" w:customStyle="1" w:styleId="TCU-Transcrio">
    <w:name w:val="TCU - Transcrição"/>
    <w:basedOn w:val="Normal"/>
    <w:qFormat/>
    <w:rsid w:val="00491438"/>
    <w:pPr>
      <w:ind w:left="284" w:firstLine="567"/>
    </w:pPr>
    <w:rPr>
      <w:rFonts w:eastAsia="Times New Roman"/>
      <w:i/>
      <w:szCs w:val="22"/>
    </w:rPr>
  </w:style>
  <w:style w:type="paragraph" w:customStyle="1" w:styleId="Indentado">
    <w:name w:val="Indentado"/>
    <w:basedOn w:val="Normal"/>
    <w:qFormat/>
    <w:rsid w:val="001A60A2"/>
    <w:pPr>
      <w:tabs>
        <w:tab w:val="left" w:pos="1418"/>
        <w:tab w:val="left" w:pos="1985"/>
        <w:tab w:val="left" w:pos="2552"/>
        <w:tab w:val="left" w:pos="3402"/>
        <w:tab w:val="left" w:pos="4253"/>
        <w:tab w:val="left" w:pos="4820"/>
        <w:tab w:val="right" w:pos="9923"/>
      </w:tabs>
      <w:spacing w:after="0"/>
      <w:ind w:left="567" w:firstLine="851"/>
    </w:pPr>
    <w:rPr>
      <w:rFonts w:eastAsia="Times New Roman"/>
      <w:szCs w:val="22"/>
    </w:rPr>
  </w:style>
  <w:style w:type="paragraph" w:customStyle="1" w:styleId="TCU-Epgrafe">
    <w:name w:val="TCU - Epígrafe"/>
    <w:basedOn w:val="Normal"/>
    <w:qFormat/>
    <w:rsid w:val="00AA49AF"/>
    <w:pPr>
      <w:spacing w:after="0"/>
      <w:ind w:left="2835"/>
    </w:pPr>
    <w:rPr>
      <w:rFonts w:eastAsia="Times New Roman"/>
      <w:szCs w:val="20"/>
      <w:lang w:eastAsia="pt-BR"/>
    </w:rPr>
  </w:style>
  <w:style w:type="paragraph" w:customStyle="1" w:styleId="CorpodeTextoResumo">
    <w:name w:val="Corpo de Texto Resumo"/>
    <w:basedOn w:val="Corpodetexto"/>
    <w:rsid w:val="00A239A8"/>
    <w:pPr>
      <w:numPr>
        <w:numId w:val="3"/>
      </w:numPr>
      <w:spacing w:before="60" w:after="60"/>
      <w:ind w:left="644" w:hanging="360"/>
    </w:pPr>
    <w:rPr>
      <w:rFonts w:ascii="Times New (W1)" w:eastAsia="Times New Roman" w:hAnsi="Times New (W1)"/>
      <w:szCs w:val="20"/>
      <w:lang w:eastAsia="pt-BR"/>
    </w:rPr>
  </w:style>
  <w:style w:type="paragraph" w:customStyle="1" w:styleId="TCU-Ac-item9-">
    <w:name w:val="TCU - Ac - item 9 - §§"/>
    <w:basedOn w:val="TCU-RelVoto-1"/>
    <w:qFormat/>
    <w:rsid w:val="00A239A8"/>
    <w:pPr>
      <w:spacing w:after="0"/>
    </w:pPr>
  </w:style>
  <w:style w:type="character" w:customStyle="1" w:styleId="Ttulo3Char">
    <w:name w:val="Título 3 Char"/>
    <w:link w:val="Ttulo3"/>
    <w:uiPriority w:val="9"/>
    <w:semiHidden/>
    <w:rsid w:val="005438A1"/>
    <w:rPr>
      <w:rFonts w:ascii="Cambria" w:eastAsia="Times New Roman" w:hAnsi="Cambria" w:cs="Times New Roman"/>
      <w:b/>
      <w:bCs/>
      <w:sz w:val="26"/>
      <w:szCs w:val="26"/>
      <w:lang w:eastAsia="en-US"/>
    </w:rPr>
  </w:style>
  <w:style w:type="character" w:customStyle="1" w:styleId="Ttulo4Char">
    <w:name w:val="Título 4 Char"/>
    <w:link w:val="Ttulo4"/>
    <w:uiPriority w:val="9"/>
    <w:semiHidden/>
    <w:rsid w:val="005438A1"/>
    <w:rPr>
      <w:rFonts w:ascii="Calibri" w:eastAsia="Times New Roman" w:hAnsi="Calibri" w:cs="Times New Roman"/>
      <w:b/>
      <w:bCs/>
      <w:sz w:val="28"/>
      <w:szCs w:val="28"/>
      <w:lang w:eastAsia="en-US"/>
    </w:rPr>
  </w:style>
  <w:style w:type="character" w:customStyle="1" w:styleId="Ttulo5Char">
    <w:name w:val="Título 5 Char"/>
    <w:link w:val="Ttulo5"/>
    <w:uiPriority w:val="9"/>
    <w:rsid w:val="005438A1"/>
    <w:rPr>
      <w:rFonts w:ascii="Cambria" w:eastAsia="Times New Roman" w:hAnsi="Cambria" w:cs="Times New Roman"/>
      <w:color w:val="243F60"/>
      <w:sz w:val="24"/>
      <w:szCs w:val="22"/>
      <w:lang w:eastAsia="en-US"/>
    </w:rPr>
  </w:style>
  <w:style w:type="paragraph" w:styleId="Legenda">
    <w:name w:val="caption"/>
    <w:basedOn w:val="Normal"/>
    <w:next w:val="Normal"/>
    <w:uiPriority w:val="35"/>
    <w:qFormat/>
    <w:rsid w:val="005438A1"/>
    <w:pPr>
      <w:spacing w:before="120"/>
      <w:ind w:left="0"/>
      <w:jc w:val="center"/>
    </w:pPr>
    <w:rPr>
      <w:rFonts w:eastAsia="Times New Roman"/>
      <w:szCs w:val="20"/>
      <w:lang w:eastAsia="pt-BR"/>
    </w:rPr>
  </w:style>
  <w:style w:type="paragraph" w:customStyle="1" w:styleId="tensletras">
    <w:name w:val="Ítens letras"/>
    <w:basedOn w:val="Normal"/>
    <w:rsid w:val="005438A1"/>
    <w:pPr>
      <w:numPr>
        <w:numId w:val="4"/>
      </w:numPr>
      <w:spacing w:before="60" w:after="60"/>
    </w:pPr>
    <w:rPr>
      <w:rFonts w:eastAsia="Times New Roman"/>
      <w:szCs w:val="20"/>
      <w:lang w:eastAsia="pt-BR"/>
    </w:rPr>
  </w:style>
  <w:style w:type="paragraph" w:customStyle="1" w:styleId="Propostaletras">
    <w:name w:val="Proposta letras"/>
    <w:basedOn w:val="tensletras"/>
    <w:rsid w:val="005438A1"/>
  </w:style>
  <w:style w:type="paragraph" w:customStyle="1" w:styleId="NormalCG">
    <w:name w:val="Normal CG"/>
    <w:basedOn w:val="Corpodetexto"/>
    <w:rsid w:val="00202EAD"/>
    <w:pPr>
      <w:spacing w:before="120"/>
      <w:ind w:left="0" w:firstLine="1418"/>
    </w:pPr>
    <w:rPr>
      <w:rFonts w:eastAsia="Times New Roman"/>
      <w:szCs w:val="20"/>
      <w:lang w:eastAsia="pt-BR"/>
    </w:rPr>
  </w:style>
  <w:style w:type="paragraph" w:customStyle="1" w:styleId="Normal0">
    <w:name w:val="#Normal"/>
    <w:rsid w:val="00BD1747"/>
    <w:pPr>
      <w:spacing w:before="120" w:after="120"/>
      <w:ind w:firstLine="1134"/>
      <w:jc w:val="both"/>
    </w:pPr>
    <w:rPr>
      <w:rFonts w:eastAsia="Times New Roman"/>
      <w:sz w:val="24"/>
      <w:szCs w:val="24"/>
      <w:lang w:eastAsia="en-US"/>
    </w:rPr>
  </w:style>
  <w:style w:type="paragraph" w:customStyle="1" w:styleId="Normal-numerado-VOT01">
    <w:name w:val="#Normal-numerado-VOT_01"/>
    <w:basedOn w:val="Normal-numerado-REL01"/>
    <w:uiPriority w:val="99"/>
    <w:rsid w:val="00BD1747"/>
    <w:pPr>
      <w:numPr>
        <w:numId w:val="5"/>
      </w:numPr>
    </w:pPr>
  </w:style>
  <w:style w:type="paragraph" w:customStyle="1" w:styleId="Acordao-VISTOS-em-diante">
    <w:name w:val="#Acordao-VISTOS-em-diante"/>
    <w:uiPriority w:val="99"/>
    <w:rsid w:val="00BD1747"/>
    <w:pPr>
      <w:ind w:firstLine="1134"/>
      <w:jc w:val="both"/>
    </w:pPr>
    <w:rPr>
      <w:rFonts w:eastAsia="Times New Roman"/>
      <w:sz w:val="24"/>
      <w:szCs w:val="24"/>
      <w:lang w:eastAsia="en-US"/>
    </w:rPr>
  </w:style>
  <w:style w:type="paragraph" w:customStyle="1" w:styleId="TCU-Recuo1Linha">
    <w:name w:val="TCU - Recuo 1ª Linha"/>
    <w:basedOn w:val="Normal"/>
    <w:rsid w:val="00412CEF"/>
    <w:pPr>
      <w:spacing w:after="160"/>
      <w:ind w:left="0" w:firstLine="1134"/>
    </w:pPr>
    <w:rPr>
      <w:rFonts w:eastAsia="Times New Roman"/>
      <w:szCs w:val="20"/>
      <w:lang w:eastAsia="pt-BR"/>
    </w:rPr>
  </w:style>
  <w:style w:type="paragraph" w:customStyle="1" w:styleId="TCU-SemRecuo">
    <w:name w:val="TCU - Sem Recuo"/>
    <w:basedOn w:val="Normal"/>
    <w:rsid w:val="004E5000"/>
    <w:pPr>
      <w:tabs>
        <w:tab w:val="left" w:pos="1134"/>
      </w:tabs>
      <w:spacing w:after="160"/>
      <w:ind w:left="0"/>
    </w:pPr>
    <w:rPr>
      <w:rFonts w:eastAsia="Times New Roman"/>
      <w:szCs w:val="20"/>
      <w:lang w:eastAsia="pt-BR"/>
    </w:rPr>
  </w:style>
  <w:style w:type="paragraph" w:customStyle="1" w:styleId="ListaColorida-nfase11">
    <w:name w:val="Lista Colorida - Ênfase 11"/>
    <w:basedOn w:val="Normal"/>
    <w:link w:val="ListaColorida-nfase1Char"/>
    <w:uiPriority w:val="34"/>
    <w:qFormat/>
    <w:rsid w:val="0015699C"/>
    <w:pPr>
      <w:spacing w:after="0"/>
      <w:ind w:left="720"/>
      <w:contextualSpacing/>
      <w:jc w:val="left"/>
    </w:pPr>
    <w:rPr>
      <w:rFonts w:eastAsia="Times New Roman"/>
      <w:szCs w:val="22"/>
      <w:lang w:val="x-none"/>
    </w:rPr>
  </w:style>
  <w:style w:type="character" w:customStyle="1" w:styleId="ListaColorida-nfase1Char">
    <w:name w:val="Lista Colorida - Ênfase 1 Char"/>
    <w:link w:val="ListaColorida-nfase11"/>
    <w:uiPriority w:val="34"/>
    <w:locked/>
    <w:rsid w:val="0015699C"/>
    <w:rPr>
      <w:rFonts w:eastAsia="Times New Roman" w:cs="Times New Roman"/>
      <w:sz w:val="24"/>
      <w:szCs w:val="22"/>
      <w:lang w:eastAsia="en-US"/>
    </w:rPr>
  </w:style>
  <w:style w:type="paragraph" w:customStyle="1" w:styleId="SombreamentoEscuro-nfase11">
    <w:name w:val="Sombreamento Escuro - Ênfase 11"/>
    <w:hidden/>
    <w:uiPriority w:val="99"/>
    <w:semiHidden/>
    <w:rsid w:val="007C38F7"/>
    <w:rPr>
      <w:sz w:val="24"/>
      <w:szCs w:val="24"/>
      <w:lang w:eastAsia="en-US"/>
    </w:rPr>
  </w:style>
  <w:style w:type="paragraph" w:customStyle="1" w:styleId="Acordao-itens1a8">
    <w:name w:val="#Acordao-itens1a8"/>
    <w:uiPriority w:val="99"/>
    <w:rsid w:val="000D1C53"/>
    <w:pPr>
      <w:widowControl w:val="0"/>
      <w:tabs>
        <w:tab w:val="left" w:pos="284"/>
      </w:tabs>
      <w:autoSpaceDE w:val="0"/>
      <w:autoSpaceDN w:val="0"/>
    </w:pPr>
    <w:rPr>
      <w:rFonts w:eastAsia="Times New Roman"/>
      <w:sz w:val="24"/>
      <w:szCs w:val="24"/>
      <w:lang w:eastAsia="en-US"/>
    </w:rPr>
  </w:style>
  <w:style w:type="paragraph" w:customStyle="1" w:styleId="C">
    <w:name w:val="C"/>
    <w:basedOn w:val="Normal"/>
    <w:rsid w:val="002F69BB"/>
    <w:pPr>
      <w:tabs>
        <w:tab w:val="left" w:pos="1418"/>
      </w:tabs>
      <w:spacing w:after="0"/>
      <w:ind w:left="0"/>
    </w:pPr>
    <w:rPr>
      <w:rFonts w:eastAsia="Times New Roman"/>
      <w:szCs w:val="20"/>
      <w:lang w:eastAsia="pt-BR"/>
    </w:rPr>
  </w:style>
  <w:style w:type="paragraph" w:customStyle="1" w:styleId="TCU-Recuo1LinhaAcrdo">
    <w:name w:val="TCU - Recuo 1ª Linha Acórdão"/>
    <w:basedOn w:val="Normal"/>
    <w:rsid w:val="004E01D4"/>
    <w:pPr>
      <w:spacing w:after="0"/>
      <w:ind w:left="0" w:firstLine="1134"/>
    </w:pPr>
    <w:rPr>
      <w:rFonts w:eastAsia="Times New Roman"/>
      <w:szCs w:val="20"/>
      <w:lang w:eastAsia="pt-BR"/>
    </w:rPr>
  </w:style>
  <w:style w:type="character" w:customStyle="1" w:styleId="st">
    <w:name w:val="st"/>
    <w:rsid w:val="004F7AF1"/>
    <w:rPr>
      <w:rFonts w:cs="Times New Roman"/>
    </w:rPr>
  </w:style>
  <w:style w:type="paragraph" w:customStyle="1" w:styleId="TCU-Ac-itens1a8">
    <w:name w:val="TCU -   Ac - itens 1 a 8"/>
    <w:basedOn w:val="TCU-RelVoto-demais"/>
    <w:uiPriority w:val="99"/>
    <w:qFormat/>
    <w:rsid w:val="00D825BC"/>
    <w:pPr>
      <w:spacing w:after="0"/>
    </w:pPr>
    <w:rPr>
      <w:szCs w:val="24"/>
    </w:rPr>
  </w:style>
  <w:style w:type="paragraph" w:customStyle="1" w:styleId="Pargrafos">
    <w:name w:val="Parágrafos"/>
    <w:basedOn w:val="Normal"/>
    <w:qFormat/>
    <w:rsid w:val="007562B3"/>
    <w:pPr>
      <w:numPr>
        <w:numId w:val="6"/>
      </w:numPr>
      <w:tabs>
        <w:tab w:val="left" w:pos="1134"/>
      </w:tabs>
      <w:ind w:left="720"/>
    </w:pPr>
    <w:rPr>
      <w:rFonts w:eastAsia="Times New Roman"/>
      <w:szCs w:val="20"/>
      <w:lang w:eastAsia="pt-BR"/>
    </w:rPr>
  </w:style>
  <w:style w:type="paragraph" w:customStyle="1" w:styleId="textonumerado">
    <w:name w:val="texto numerado"/>
    <w:basedOn w:val="Corpodetexto"/>
    <w:link w:val="textonumeradoChar"/>
    <w:rsid w:val="007562B3"/>
    <w:pPr>
      <w:numPr>
        <w:numId w:val="7"/>
      </w:numPr>
      <w:tabs>
        <w:tab w:val="left" w:pos="1134"/>
      </w:tabs>
      <w:spacing w:after="0"/>
    </w:pPr>
    <w:rPr>
      <w:rFonts w:eastAsia="Times New Roman"/>
      <w:szCs w:val="20"/>
      <w:lang w:eastAsia="x-none"/>
    </w:rPr>
  </w:style>
  <w:style w:type="character" w:customStyle="1" w:styleId="textonumeradoChar">
    <w:name w:val="texto numerado Char"/>
    <w:link w:val="textonumerado"/>
    <w:locked/>
    <w:rsid w:val="007562B3"/>
    <w:rPr>
      <w:rFonts w:eastAsia="Times New Roman"/>
      <w:sz w:val="24"/>
    </w:rPr>
  </w:style>
  <w:style w:type="paragraph" w:customStyle="1" w:styleId="Referncia">
    <w:name w:val="Referência"/>
    <w:basedOn w:val="Normal"/>
    <w:link w:val="RefernciaChar"/>
    <w:qFormat/>
    <w:rsid w:val="00CE6822"/>
    <w:pPr>
      <w:widowControl w:val="0"/>
      <w:spacing w:after="0"/>
      <w:ind w:left="1418" w:firstLine="567"/>
    </w:pPr>
    <w:rPr>
      <w:rFonts w:eastAsia="Times New Roman"/>
      <w:szCs w:val="20"/>
      <w:lang w:val="x-none" w:eastAsia="x-none"/>
    </w:rPr>
  </w:style>
  <w:style w:type="character" w:customStyle="1" w:styleId="RefernciaChar">
    <w:name w:val="Referência Char"/>
    <w:link w:val="Referncia"/>
    <w:locked/>
    <w:rsid w:val="00CE6822"/>
    <w:rPr>
      <w:rFonts w:eastAsia="Times New Roman"/>
      <w:sz w:val="24"/>
    </w:rPr>
  </w:style>
  <w:style w:type="paragraph" w:styleId="Textodenotaderodap">
    <w:name w:val="footnote text"/>
    <w:basedOn w:val="Normal"/>
    <w:link w:val="TextodenotaderodapChar"/>
    <w:uiPriority w:val="99"/>
    <w:unhideWhenUsed/>
    <w:rsid w:val="00B40A2D"/>
    <w:pPr>
      <w:spacing w:after="0"/>
      <w:ind w:left="0"/>
      <w:jc w:val="left"/>
    </w:pPr>
    <w:rPr>
      <w:rFonts w:eastAsia="Times New Roman"/>
      <w:sz w:val="20"/>
      <w:szCs w:val="20"/>
      <w:lang w:val="x-none"/>
    </w:rPr>
  </w:style>
  <w:style w:type="character" w:customStyle="1" w:styleId="TextodenotaderodapChar">
    <w:name w:val="Texto de nota de rodapé Char"/>
    <w:link w:val="Textodenotaderodap"/>
    <w:uiPriority w:val="99"/>
    <w:rsid w:val="00B40A2D"/>
    <w:rPr>
      <w:rFonts w:eastAsia="Times New Roman" w:cs="Times New Roman"/>
      <w:lang w:eastAsia="en-US"/>
    </w:rPr>
  </w:style>
  <w:style w:type="character" w:styleId="Refdenotaderodap">
    <w:name w:val="footnote reference"/>
    <w:uiPriority w:val="99"/>
    <w:semiHidden/>
    <w:unhideWhenUsed/>
    <w:rsid w:val="00B40A2D"/>
    <w:rPr>
      <w:rFonts w:cs="Times New Roman"/>
      <w:vertAlign w:val="superscript"/>
    </w:rPr>
  </w:style>
  <w:style w:type="character" w:customStyle="1" w:styleId="apple-converted-space">
    <w:name w:val="apple-converted-space"/>
    <w:rsid w:val="001D78F3"/>
    <w:rPr>
      <w:rFonts w:cs="Times New Roman"/>
    </w:rPr>
  </w:style>
  <w:style w:type="paragraph" w:customStyle="1" w:styleId="cm24">
    <w:name w:val="cm24"/>
    <w:basedOn w:val="Normal"/>
    <w:rsid w:val="001D78F3"/>
    <w:pPr>
      <w:spacing w:before="100" w:beforeAutospacing="1" w:after="100" w:afterAutospacing="1"/>
      <w:ind w:left="0"/>
      <w:jc w:val="left"/>
    </w:pPr>
    <w:rPr>
      <w:rFonts w:eastAsia="Times New Roman"/>
      <w:lang w:eastAsia="pt-BR"/>
    </w:rPr>
  </w:style>
  <w:style w:type="paragraph" w:styleId="Recuodecorpodetexto3">
    <w:name w:val="Body Text Indent 3"/>
    <w:basedOn w:val="Normal"/>
    <w:link w:val="Recuodecorpodetexto3Char"/>
    <w:uiPriority w:val="99"/>
    <w:unhideWhenUsed/>
    <w:rsid w:val="00DE7267"/>
    <w:pPr>
      <w:ind w:left="283"/>
    </w:pPr>
    <w:rPr>
      <w:sz w:val="16"/>
      <w:szCs w:val="16"/>
      <w:lang w:val="x-none"/>
    </w:rPr>
  </w:style>
  <w:style w:type="character" w:customStyle="1" w:styleId="Recuodecorpodetexto3Char">
    <w:name w:val="Recuo de corpo de texto 3 Char"/>
    <w:link w:val="Recuodecorpodetexto3"/>
    <w:uiPriority w:val="99"/>
    <w:rsid w:val="00DE7267"/>
    <w:rPr>
      <w:sz w:val="16"/>
      <w:szCs w:val="16"/>
      <w:lang w:eastAsia="en-US"/>
    </w:rPr>
  </w:style>
  <w:style w:type="paragraph" w:styleId="Subttulo">
    <w:name w:val="Subtitle"/>
    <w:basedOn w:val="Normal"/>
    <w:next w:val="Normal"/>
    <w:link w:val="SubttuloChar"/>
    <w:uiPriority w:val="11"/>
    <w:qFormat/>
    <w:rsid w:val="0047608F"/>
    <w:pPr>
      <w:numPr>
        <w:ilvl w:val="1"/>
      </w:numPr>
      <w:spacing w:after="0"/>
      <w:ind w:left="1134"/>
      <w:jc w:val="left"/>
    </w:pPr>
    <w:rPr>
      <w:rFonts w:eastAsia="Times New Roman"/>
      <w:i/>
      <w:iCs/>
      <w:color w:val="4F81BD"/>
      <w:spacing w:val="15"/>
      <w:lang w:val="x-none"/>
    </w:rPr>
  </w:style>
  <w:style w:type="character" w:customStyle="1" w:styleId="SubttuloChar">
    <w:name w:val="Subtítulo Char"/>
    <w:link w:val="Subttulo"/>
    <w:uiPriority w:val="11"/>
    <w:rsid w:val="0047608F"/>
    <w:rPr>
      <w:rFonts w:eastAsia="Times New Roman" w:cs="Times New Roman"/>
      <w:i/>
      <w:iCs/>
      <w:color w:val="4F81BD"/>
      <w:spacing w:val="15"/>
      <w:sz w:val="24"/>
      <w:szCs w:val="24"/>
      <w:lang w:eastAsia="en-US"/>
    </w:rPr>
  </w:style>
  <w:style w:type="paragraph" w:customStyle="1" w:styleId="Blocoargumentativo">
    <w:name w:val="#Bloco argumentativo"/>
    <w:qFormat/>
    <w:rsid w:val="00103A3E"/>
    <w:pPr>
      <w:keepNext/>
      <w:keepLines/>
      <w:widowControl w:val="0"/>
      <w:spacing w:before="120" w:after="120" w:line="276" w:lineRule="auto"/>
      <w:jc w:val="center"/>
    </w:pPr>
    <w:rPr>
      <w:rFonts w:eastAsia="Times New Roman"/>
      <w:b/>
      <w:sz w:val="24"/>
      <w:szCs w:val="24"/>
      <w:lang w:eastAsia="ar-SA"/>
    </w:rPr>
  </w:style>
  <w:style w:type="paragraph" w:customStyle="1" w:styleId="Tabela-Normal">
    <w:name w:val="#Tabela - Normal"/>
    <w:qFormat/>
    <w:rsid w:val="00103A3E"/>
    <w:rPr>
      <w:rFonts w:eastAsia="Times New Roman"/>
      <w:color w:val="000000"/>
      <w:lang w:eastAsia="en-US"/>
    </w:rPr>
  </w:style>
  <w:style w:type="paragraph" w:customStyle="1" w:styleId="Tabela-Normal-Ttulo">
    <w:name w:val="#Tabela - Normal - Título"/>
    <w:basedOn w:val="Tabela-Normal"/>
    <w:qFormat/>
    <w:rsid w:val="00103A3E"/>
    <w:pPr>
      <w:jc w:val="center"/>
    </w:pPr>
    <w:rPr>
      <w:b/>
    </w:rPr>
  </w:style>
  <w:style w:type="character" w:styleId="nfase">
    <w:name w:val="Emphasis"/>
    <w:uiPriority w:val="20"/>
    <w:qFormat/>
    <w:rsid w:val="00A93190"/>
    <w:rPr>
      <w:rFonts w:cs="Times New Roman"/>
      <w:i/>
      <w:iCs/>
    </w:rPr>
  </w:style>
  <w:style w:type="paragraph" w:customStyle="1" w:styleId="Titdocumento">
    <w:name w:val="#Tit_documento"/>
    <w:basedOn w:val="Normal"/>
    <w:rsid w:val="004214FF"/>
    <w:pPr>
      <w:spacing w:before="240" w:after="240"/>
      <w:ind w:left="0"/>
      <w:jc w:val="center"/>
    </w:pPr>
    <w:rPr>
      <w:rFonts w:eastAsia="Times New Roman"/>
      <w:b/>
      <w:szCs w:val="22"/>
    </w:rPr>
  </w:style>
  <w:style w:type="paragraph" w:customStyle="1" w:styleId="Blockquote">
    <w:name w:val="Blockquote"/>
    <w:basedOn w:val="Normal"/>
    <w:rsid w:val="00AB7918"/>
    <w:pPr>
      <w:spacing w:before="100" w:after="100"/>
      <w:ind w:left="360" w:right="360"/>
      <w:jc w:val="left"/>
    </w:pPr>
    <w:rPr>
      <w:rFonts w:eastAsia="Times New Roman"/>
      <w:szCs w:val="20"/>
      <w:lang w:eastAsia="pt-BR"/>
    </w:rPr>
  </w:style>
  <w:style w:type="character" w:styleId="HiperlinkVisitado">
    <w:name w:val="FollowedHyperlink"/>
    <w:uiPriority w:val="99"/>
    <w:semiHidden/>
    <w:unhideWhenUsed/>
    <w:rsid w:val="00370AD3"/>
    <w:rPr>
      <w:color w:val="800080"/>
      <w:u w:val="single"/>
    </w:rPr>
  </w:style>
  <w:style w:type="character" w:styleId="Refdecomentrio">
    <w:name w:val="annotation reference"/>
    <w:uiPriority w:val="99"/>
    <w:semiHidden/>
    <w:unhideWhenUsed/>
    <w:rsid w:val="00477F47"/>
    <w:rPr>
      <w:sz w:val="16"/>
      <w:szCs w:val="16"/>
    </w:rPr>
  </w:style>
  <w:style w:type="paragraph" w:styleId="Textodecomentrio">
    <w:name w:val="annotation text"/>
    <w:basedOn w:val="Normal"/>
    <w:link w:val="TextodecomentrioChar"/>
    <w:uiPriority w:val="99"/>
    <w:semiHidden/>
    <w:unhideWhenUsed/>
    <w:rsid w:val="00477F47"/>
    <w:rPr>
      <w:sz w:val="20"/>
      <w:szCs w:val="20"/>
      <w:lang w:val="x-none"/>
    </w:rPr>
  </w:style>
  <w:style w:type="character" w:customStyle="1" w:styleId="TextodecomentrioChar">
    <w:name w:val="Texto de comentário Char"/>
    <w:link w:val="Textodecomentrio"/>
    <w:uiPriority w:val="99"/>
    <w:semiHidden/>
    <w:rsid w:val="00477F47"/>
    <w:rPr>
      <w:lang w:eastAsia="en-US"/>
    </w:rPr>
  </w:style>
  <w:style w:type="paragraph" w:styleId="Assuntodocomentrio">
    <w:name w:val="annotation subject"/>
    <w:basedOn w:val="Textodecomentrio"/>
    <w:next w:val="Textodecomentrio"/>
    <w:link w:val="AssuntodocomentrioChar"/>
    <w:uiPriority w:val="99"/>
    <w:semiHidden/>
    <w:unhideWhenUsed/>
    <w:rsid w:val="00477F47"/>
    <w:rPr>
      <w:b/>
      <w:bCs/>
    </w:rPr>
  </w:style>
  <w:style w:type="character" w:customStyle="1" w:styleId="AssuntodocomentrioChar">
    <w:name w:val="Assunto do comentário Char"/>
    <w:link w:val="Assuntodocomentrio"/>
    <w:uiPriority w:val="99"/>
    <w:semiHidden/>
    <w:rsid w:val="00477F47"/>
    <w:rPr>
      <w:b/>
      <w:bCs/>
      <w:lang w:eastAsia="en-US"/>
    </w:rPr>
  </w:style>
  <w:style w:type="character" w:customStyle="1" w:styleId="corpojustificado1">
    <w:name w:val="corpojustificado1"/>
    <w:rsid w:val="00431367"/>
    <w:rPr>
      <w:color w:val="666666"/>
      <w:sz w:val="20"/>
      <w:szCs w:val="20"/>
    </w:rPr>
  </w:style>
  <w:style w:type="paragraph" w:styleId="Textodenotadefim">
    <w:name w:val="endnote text"/>
    <w:basedOn w:val="Normal"/>
    <w:link w:val="TextodenotadefimChar"/>
    <w:uiPriority w:val="99"/>
    <w:semiHidden/>
    <w:unhideWhenUsed/>
    <w:rsid w:val="003A14F3"/>
    <w:rPr>
      <w:sz w:val="20"/>
      <w:szCs w:val="20"/>
      <w:lang w:val="x-none"/>
    </w:rPr>
  </w:style>
  <w:style w:type="character" w:customStyle="1" w:styleId="TextodenotadefimChar">
    <w:name w:val="Texto de nota de fim Char"/>
    <w:link w:val="Textodenotadefim"/>
    <w:uiPriority w:val="99"/>
    <w:semiHidden/>
    <w:rsid w:val="003A14F3"/>
    <w:rPr>
      <w:lang w:eastAsia="en-US"/>
    </w:rPr>
  </w:style>
  <w:style w:type="character" w:styleId="Refdenotadefim">
    <w:name w:val="endnote reference"/>
    <w:uiPriority w:val="99"/>
    <w:semiHidden/>
    <w:unhideWhenUsed/>
    <w:rsid w:val="003A14F3"/>
    <w:rPr>
      <w:vertAlign w:val="superscript"/>
    </w:rPr>
  </w:style>
  <w:style w:type="paragraph" w:styleId="PargrafodaLista">
    <w:name w:val="List Paragraph"/>
    <w:basedOn w:val="Normal"/>
    <w:uiPriority w:val="34"/>
    <w:qFormat/>
    <w:rsid w:val="00DF3C61"/>
    <w:pPr>
      <w:ind w:left="720"/>
      <w:contextualSpacing/>
    </w:pPr>
  </w:style>
  <w:style w:type="paragraph" w:styleId="Reviso">
    <w:name w:val="Revision"/>
    <w:hidden/>
    <w:uiPriority w:val="99"/>
    <w:semiHidden/>
    <w:rsid w:val="00297D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8294">
      <w:bodyDiv w:val="1"/>
      <w:marLeft w:val="0"/>
      <w:marRight w:val="0"/>
      <w:marTop w:val="0"/>
      <w:marBottom w:val="0"/>
      <w:divBdr>
        <w:top w:val="none" w:sz="0" w:space="0" w:color="auto"/>
        <w:left w:val="none" w:sz="0" w:space="0" w:color="auto"/>
        <w:bottom w:val="none" w:sz="0" w:space="0" w:color="auto"/>
        <w:right w:val="none" w:sz="0" w:space="0" w:color="auto"/>
      </w:divBdr>
    </w:div>
    <w:div w:id="93669446">
      <w:bodyDiv w:val="1"/>
      <w:marLeft w:val="0"/>
      <w:marRight w:val="0"/>
      <w:marTop w:val="0"/>
      <w:marBottom w:val="0"/>
      <w:divBdr>
        <w:top w:val="none" w:sz="0" w:space="0" w:color="auto"/>
        <w:left w:val="none" w:sz="0" w:space="0" w:color="auto"/>
        <w:bottom w:val="none" w:sz="0" w:space="0" w:color="auto"/>
        <w:right w:val="none" w:sz="0" w:space="0" w:color="auto"/>
      </w:divBdr>
    </w:div>
    <w:div w:id="119997634">
      <w:bodyDiv w:val="1"/>
      <w:marLeft w:val="0"/>
      <w:marRight w:val="0"/>
      <w:marTop w:val="0"/>
      <w:marBottom w:val="0"/>
      <w:divBdr>
        <w:top w:val="none" w:sz="0" w:space="0" w:color="auto"/>
        <w:left w:val="none" w:sz="0" w:space="0" w:color="auto"/>
        <w:bottom w:val="none" w:sz="0" w:space="0" w:color="auto"/>
        <w:right w:val="none" w:sz="0" w:space="0" w:color="auto"/>
      </w:divBdr>
    </w:div>
    <w:div w:id="120193746">
      <w:bodyDiv w:val="1"/>
      <w:marLeft w:val="0"/>
      <w:marRight w:val="0"/>
      <w:marTop w:val="0"/>
      <w:marBottom w:val="0"/>
      <w:divBdr>
        <w:top w:val="none" w:sz="0" w:space="0" w:color="auto"/>
        <w:left w:val="none" w:sz="0" w:space="0" w:color="auto"/>
        <w:bottom w:val="none" w:sz="0" w:space="0" w:color="auto"/>
        <w:right w:val="none" w:sz="0" w:space="0" w:color="auto"/>
      </w:divBdr>
    </w:div>
    <w:div w:id="144393388">
      <w:bodyDiv w:val="1"/>
      <w:marLeft w:val="0"/>
      <w:marRight w:val="0"/>
      <w:marTop w:val="0"/>
      <w:marBottom w:val="0"/>
      <w:divBdr>
        <w:top w:val="none" w:sz="0" w:space="0" w:color="auto"/>
        <w:left w:val="none" w:sz="0" w:space="0" w:color="auto"/>
        <w:bottom w:val="none" w:sz="0" w:space="0" w:color="auto"/>
        <w:right w:val="none" w:sz="0" w:space="0" w:color="auto"/>
      </w:divBdr>
    </w:div>
    <w:div w:id="146366427">
      <w:bodyDiv w:val="1"/>
      <w:marLeft w:val="0"/>
      <w:marRight w:val="0"/>
      <w:marTop w:val="0"/>
      <w:marBottom w:val="0"/>
      <w:divBdr>
        <w:top w:val="none" w:sz="0" w:space="0" w:color="auto"/>
        <w:left w:val="none" w:sz="0" w:space="0" w:color="auto"/>
        <w:bottom w:val="none" w:sz="0" w:space="0" w:color="auto"/>
        <w:right w:val="none" w:sz="0" w:space="0" w:color="auto"/>
      </w:divBdr>
    </w:div>
    <w:div w:id="159322091">
      <w:bodyDiv w:val="1"/>
      <w:marLeft w:val="0"/>
      <w:marRight w:val="0"/>
      <w:marTop w:val="0"/>
      <w:marBottom w:val="0"/>
      <w:divBdr>
        <w:top w:val="none" w:sz="0" w:space="0" w:color="auto"/>
        <w:left w:val="none" w:sz="0" w:space="0" w:color="auto"/>
        <w:bottom w:val="none" w:sz="0" w:space="0" w:color="auto"/>
        <w:right w:val="none" w:sz="0" w:space="0" w:color="auto"/>
      </w:divBdr>
    </w:div>
    <w:div w:id="183516230">
      <w:bodyDiv w:val="1"/>
      <w:marLeft w:val="0"/>
      <w:marRight w:val="0"/>
      <w:marTop w:val="0"/>
      <w:marBottom w:val="0"/>
      <w:divBdr>
        <w:top w:val="none" w:sz="0" w:space="0" w:color="auto"/>
        <w:left w:val="none" w:sz="0" w:space="0" w:color="auto"/>
        <w:bottom w:val="none" w:sz="0" w:space="0" w:color="auto"/>
        <w:right w:val="none" w:sz="0" w:space="0" w:color="auto"/>
      </w:divBdr>
    </w:div>
    <w:div w:id="199055933">
      <w:bodyDiv w:val="1"/>
      <w:marLeft w:val="0"/>
      <w:marRight w:val="0"/>
      <w:marTop w:val="0"/>
      <w:marBottom w:val="0"/>
      <w:divBdr>
        <w:top w:val="none" w:sz="0" w:space="0" w:color="auto"/>
        <w:left w:val="none" w:sz="0" w:space="0" w:color="auto"/>
        <w:bottom w:val="none" w:sz="0" w:space="0" w:color="auto"/>
        <w:right w:val="none" w:sz="0" w:space="0" w:color="auto"/>
      </w:divBdr>
    </w:div>
    <w:div w:id="214313437">
      <w:bodyDiv w:val="1"/>
      <w:marLeft w:val="0"/>
      <w:marRight w:val="0"/>
      <w:marTop w:val="0"/>
      <w:marBottom w:val="0"/>
      <w:divBdr>
        <w:top w:val="none" w:sz="0" w:space="0" w:color="auto"/>
        <w:left w:val="none" w:sz="0" w:space="0" w:color="auto"/>
        <w:bottom w:val="none" w:sz="0" w:space="0" w:color="auto"/>
        <w:right w:val="none" w:sz="0" w:space="0" w:color="auto"/>
      </w:divBdr>
    </w:div>
    <w:div w:id="243152510">
      <w:bodyDiv w:val="1"/>
      <w:marLeft w:val="0"/>
      <w:marRight w:val="0"/>
      <w:marTop w:val="0"/>
      <w:marBottom w:val="0"/>
      <w:divBdr>
        <w:top w:val="none" w:sz="0" w:space="0" w:color="auto"/>
        <w:left w:val="none" w:sz="0" w:space="0" w:color="auto"/>
        <w:bottom w:val="none" w:sz="0" w:space="0" w:color="auto"/>
        <w:right w:val="none" w:sz="0" w:space="0" w:color="auto"/>
      </w:divBdr>
    </w:div>
    <w:div w:id="270019082">
      <w:bodyDiv w:val="1"/>
      <w:marLeft w:val="0"/>
      <w:marRight w:val="0"/>
      <w:marTop w:val="0"/>
      <w:marBottom w:val="0"/>
      <w:divBdr>
        <w:top w:val="none" w:sz="0" w:space="0" w:color="auto"/>
        <w:left w:val="none" w:sz="0" w:space="0" w:color="auto"/>
        <w:bottom w:val="none" w:sz="0" w:space="0" w:color="auto"/>
        <w:right w:val="none" w:sz="0" w:space="0" w:color="auto"/>
      </w:divBdr>
    </w:div>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380401878">
      <w:bodyDiv w:val="1"/>
      <w:marLeft w:val="0"/>
      <w:marRight w:val="0"/>
      <w:marTop w:val="0"/>
      <w:marBottom w:val="0"/>
      <w:divBdr>
        <w:top w:val="none" w:sz="0" w:space="0" w:color="auto"/>
        <w:left w:val="none" w:sz="0" w:space="0" w:color="auto"/>
        <w:bottom w:val="none" w:sz="0" w:space="0" w:color="auto"/>
        <w:right w:val="none" w:sz="0" w:space="0" w:color="auto"/>
      </w:divBdr>
    </w:div>
    <w:div w:id="384373514">
      <w:bodyDiv w:val="1"/>
      <w:marLeft w:val="0"/>
      <w:marRight w:val="0"/>
      <w:marTop w:val="0"/>
      <w:marBottom w:val="0"/>
      <w:divBdr>
        <w:top w:val="none" w:sz="0" w:space="0" w:color="auto"/>
        <w:left w:val="none" w:sz="0" w:space="0" w:color="auto"/>
        <w:bottom w:val="none" w:sz="0" w:space="0" w:color="auto"/>
        <w:right w:val="none" w:sz="0" w:space="0" w:color="auto"/>
      </w:divBdr>
    </w:div>
    <w:div w:id="389380154">
      <w:bodyDiv w:val="1"/>
      <w:marLeft w:val="0"/>
      <w:marRight w:val="0"/>
      <w:marTop w:val="0"/>
      <w:marBottom w:val="0"/>
      <w:divBdr>
        <w:top w:val="none" w:sz="0" w:space="0" w:color="auto"/>
        <w:left w:val="none" w:sz="0" w:space="0" w:color="auto"/>
        <w:bottom w:val="none" w:sz="0" w:space="0" w:color="auto"/>
        <w:right w:val="none" w:sz="0" w:space="0" w:color="auto"/>
      </w:divBdr>
    </w:div>
    <w:div w:id="397483569">
      <w:bodyDiv w:val="1"/>
      <w:marLeft w:val="0"/>
      <w:marRight w:val="0"/>
      <w:marTop w:val="0"/>
      <w:marBottom w:val="0"/>
      <w:divBdr>
        <w:top w:val="none" w:sz="0" w:space="0" w:color="auto"/>
        <w:left w:val="none" w:sz="0" w:space="0" w:color="auto"/>
        <w:bottom w:val="none" w:sz="0" w:space="0" w:color="auto"/>
        <w:right w:val="none" w:sz="0" w:space="0" w:color="auto"/>
      </w:divBdr>
    </w:div>
    <w:div w:id="411002950">
      <w:bodyDiv w:val="1"/>
      <w:marLeft w:val="0"/>
      <w:marRight w:val="0"/>
      <w:marTop w:val="0"/>
      <w:marBottom w:val="0"/>
      <w:divBdr>
        <w:top w:val="none" w:sz="0" w:space="0" w:color="auto"/>
        <w:left w:val="none" w:sz="0" w:space="0" w:color="auto"/>
        <w:bottom w:val="none" w:sz="0" w:space="0" w:color="auto"/>
        <w:right w:val="none" w:sz="0" w:space="0" w:color="auto"/>
      </w:divBdr>
    </w:div>
    <w:div w:id="444808969">
      <w:bodyDiv w:val="1"/>
      <w:marLeft w:val="0"/>
      <w:marRight w:val="0"/>
      <w:marTop w:val="0"/>
      <w:marBottom w:val="0"/>
      <w:divBdr>
        <w:top w:val="none" w:sz="0" w:space="0" w:color="auto"/>
        <w:left w:val="none" w:sz="0" w:space="0" w:color="auto"/>
        <w:bottom w:val="none" w:sz="0" w:space="0" w:color="auto"/>
        <w:right w:val="none" w:sz="0" w:space="0" w:color="auto"/>
      </w:divBdr>
    </w:div>
    <w:div w:id="467942966">
      <w:bodyDiv w:val="1"/>
      <w:marLeft w:val="0"/>
      <w:marRight w:val="0"/>
      <w:marTop w:val="0"/>
      <w:marBottom w:val="0"/>
      <w:divBdr>
        <w:top w:val="none" w:sz="0" w:space="0" w:color="auto"/>
        <w:left w:val="none" w:sz="0" w:space="0" w:color="auto"/>
        <w:bottom w:val="none" w:sz="0" w:space="0" w:color="auto"/>
        <w:right w:val="none" w:sz="0" w:space="0" w:color="auto"/>
      </w:divBdr>
    </w:div>
    <w:div w:id="477039994">
      <w:bodyDiv w:val="1"/>
      <w:marLeft w:val="0"/>
      <w:marRight w:val="0"/>
      <w:marTop w:val="0"/>
      <w:marBottom w:val="0"/>
      <w:divBdr>
        <w:top w:val="none" w:sz="0" w:space="0" w:color="auto"/>
        <w:left w:val="none" w:sz="0" w:space="0" w:color="auto"/>
        <w:bottom w:val="none" w:sz="0" w:space="0" w:color="auto"/>
        <w:right w:val="none" w:sz="0" w:space="0" w:color="auto"/>
      </w:divBdr>
    </w:div>
    <w:div w:id="482964701">
      <w:bodyDiv w:val="1"/>
      <w:marLeft w:val="0"/>
      <w:marRight w:val="0"/>
      <w:marTop w:val="0"/>
      <w:marBottom w:val="0"/>
      <w:divBdr>
        <w:top w:val="none" w:sz="0" w:space="0" w:color="auto"/>
        <w:left w:val="none" w:sz="0" w:space="0" w:color="auto"/>
        <w:bottom w:val="none" w:sz="0" w:space="0" w:color="auto"/>
        <w:right w:val="none" w:sz="0" w:space="0" w:color="auto"/>
      </w:divBdr>
    </w:div>
    <w:div w:id="489634786">
      <w:bodyDiv w:val="1"/>
      <w:marLeft w:val="0"/>
      <w:marRight w:val="0"/>
      <w:marTop w:val="0"/>
      <w:marBottom w:val="0"/>
      <w:divBdr>
        <w:top w:val="none" w:sz="0" w:space="0" w:color="auto"/>
        <w:left w:val="none" w:sz="0" w:space="0" w:color="auto"/>
        <w:bottom w:val="none" w:sz="0" w:space="0" w:color="auto"/>
        <w:right w:val="none" w:sz="0" w:space="0" w:color="auto"/>
      </w:divBdr>
    </w:div>
    <w:div w:id="495539459">
      <w:bodyDiv w:val="1"/>
      <w:marLeft w:val="0"/>
      <w:marRight w:val="0"/>
      <w:marTop w:val="0"/>
      <w:marBottom w:val="0"/>
      <w:divBdr>
        <w:top w:val="none" w:sz="0" w:space="0" w:color="auto"/>
        <w:left w:val="none" w:sz="0" w:space="0" w:color="auto"/>
        <w:bottom w:val="none" w:sz="0" w:space="0" w:color="auto"/>
        <w:right w:val="none" w:sz="0" w:space="0" w:color="auto"/>
      </w:divBdr>
    </w:div>
    <w:div w:id="554392975">
      <w:bodyDiv w:val="1"/>
      <w:marLeft w:val="0"/>
      <w:marRight w:val="0"/>
      <w:marTop w:val="0"/>
      <w:marBottom w:val="0"/>
      <w:divBdr>
        <w:top w:val="none" w:sz="0" w:space="0" w:color="auto"/>
        <w:left w:val="none" w:sz="0" w:space="0" w:color="auto"/>
        <w:bottom w:val="none" w:sz="0" w:space="0" w:color="auto"/>
        <w:right w:val="none" w:sz="0" w:space="0" w:color="auto"/>
      </w:divBdr>
    </w:div>
    <w:div w:id="592280416">
      <w:bodyDiv w:val="1"/>
      <w:marLeft w:val="0"/>
      <w:marRight w:val="0"/>
      <w:marTop w:val="0"/>
      <w:marBottom w:val="0"/>
      <w:divBdr>
        <w:top w:val="none" w:sz="0" w:space="0" w:color="auto"/>
        <w:left w:val="none" w:sz="0" w:space="0" w:color="auto"/>
        <w:bottom w:val="none" w:sz="0" w:space="0" w:color="auto"/>
        <w:right w:val="none" w:sz="0" w:space="0" w:color="auto"/>
      </w:divBdr>
    </w:div>
    <w:div w:id="617179816">
      <w:bodyDiv w:val="1"/>
      <w:marLeft w:val="0"/>
      <w:marRight w:val="0"/>
      <w:marTop w:val="0"/>
      <w:marBottom w:val="0"/>
      <w:divBdr>
        <w:top w:val="none" w:sz="0" w:space="0" w:color="auto"/>
        <w:left w:val="none" w:sz="0" w:space="0" w:color="auto"/>
        <w:bottom w:val="none" w:sz="0" w:space="0" w:color="auto"/>
        <w:right w:val="none" w:sz="0" w:space="0" w:color="auto"/>
      </w:divBdr>
    </w:div>
    <w:div w:id="620303292">
      <w:bodyDiv w:val="1"/>
      <w:marLeft w:val="0"/>
      <w:marRight w:val="0"/>
      <w:marTop w:val="0"/>
      <w:marBottom w:val="0"/>
      <w:divBdr>
        <w:top w:val="none" w:sz="0" w:space="0" w:color="auto"/>
        <w:left w:val="none" w:sz="0" w:space="0" w:color="auto"/>
        <w:bottom w:val="none" w:sz="0" w:space="0" w:color="auto"/>
        <w:right w:val="none" w:sz="0" w:space="0" w:color="auto"/>
      </w:divBdr>
    </w:div>
    <w:div w:id="620574675">
      <w:bodyDiv w:val="1"/>
      <w:marLeft w:val="0"/>
      <w:marRight w:val="0"/>
      <w:marTop w:val="0"/>
      <w:marBottom w:val="0"/>
      <w:divBdr>
        <w:top w:val="none" w:sz="0" w:space="0" w:color="auto"/>
        <w:left w:val="none" w:sz="0" w:space="0" w:color="auto"/>
        <w:bottom w:val="none" w:sz="0" w:space="0" w:color="auto"/>
        <w:right w:val="none" w:sz="0" w:space="0" w:color="auto"/>
      </w:divBdr>
    </w:div>
    <w:div w:id="620721614">
      <w:bodyDiv w:val="1"/>
      <w:marLeft w:val="0"/>
      <w:marRight w:val="0"/>
      <w:marTop w:val="0"/>
      <w:marBottom w:val="0"/>
      <w:divBdr>
        <w:top w:val="none" w:sz="0" w:space="0" w:color="auto"/>
        <w:left w:val="none" w:sz="0" w:space="0" w:color="auto"/>
        <w:bottom w:val="none" w:sz="0" w:space="0" w:color="auto"/>
        <w:right w:val="none" w:sz="0" w:space="0" w:color="auto"/>
      </w:divBdr>
    </w:div>
    <w:div w:id="624969970">
      <w:bodyDiv w:val="1"/>
      <w:marLeft w:val="0"/>
      <w:marRight w:val="0"/>
      <w:marTop w:val="0"/>
      <w:marBottom w:val="0"/>
      <w:divBdr>
        <w:top w:val="none" w:sz="0" w:space="0" w:color="auto"/>
        <w:left w:val="none" w:sz="0" w:space="0" w:color="auto"/>
        <w:bottom w:val="none" w:sz="0" w:space="0" w:color="auto"/>
        <w:right w:val="none" w:sz="0" w:space="0" w:color="auto"/>
      </w:divBdr>
    </w:div>
    <w:div w:id="665979536">
      <w:bodyDiv w:val="1"/>
      <w:marLeft w:val="0"/>
      <w:marRight w:val="0"/>
      <w:marTop w:val="0"/>
      <w:marBottom w:val="0"/>
      <w:divBdr>
        <w:top w:val="none" w:sz="0" w:space="0" w:color="auto"/>
        <w:left w:val="none" w:sz="0" w:space="0" w:color="auto"/>
        <w:bottom w:val="none" w:sz="0" w:space="0" w:color="auto"/>
        <w:right w:val="none" w:sz="0" w:space="0" w:color="auto"/>
      </w:divBdr>
    </w:div>
    <w:div w:id="682585240">
      <w:bodyDiv w:val="1"/>
      <w:marLeft w:val="0"/>
      <w:marRight w:val="0"/>
      <w:marTop w:val="0"/>
      <w:marBottom w:val="0"/>
      <w:divBdr>
        <w:top w:val="none" w:sz="0" w:space="0" w:color="auto"/>
        <w:left w:val="none" w:sz="0" w:space="0" w:color="auto"/>
        <w:bottom w:val="none" w:sz="0" w:space="0" w:color="auto"/>
        <w:right w:val="none" w:sz="0" w:space="0" w:color="auto"/>
      </w:divBdr>
      <w:divsChild>
        <w:div w:id="486939037">
          <w:marLeft w:val="0"/>
          <w:marRight w:val="0"/>
          <w:marTop w:val="0"/>
          <w:marBottom w:val="0"/>
          <w:divBdr>
            <w:top w:val="none" w:sz="0" w:space="0" w:color="auto"/>
            <w:left w:val="none" w:sz="0" w:space="0" w:color="auto"/>
            <w:bottom w:val="none" w:sz="0" w:space="0" w:color="auto"/>
            <w:right w:val="none" w:sz="0" w:space="0" w:color="auto"/>
          </w:divBdr>
        </w:div>
      </w:divsChild>
    </w:div>
    <w:div w:id="709841581">
      <w:bodyDiv w:val="1"/>
      <w:marLeft w:val="0"/>
      <w:marRight w:val="0"/>
      <w:marTop w:val="0"/>
      <w:marBottom w:val="0"/>
      <w:divBdr>
        <w:top w:val="none" w:sz="0" w:space="0" w:color="auto"/>
        <w:left w:val="none" w:sz="0" w:space="0" w:color="auto"/>
        <w:bottom w:val="none" w:sz="0" w:space="0" w:color="auto"/>
        <w:right w:val="none" w:sz="0" w:space="0" w:color="auto"/>
      </w:divBdr>
    </w:div>
    <w:div w:id="772171034">
      <w:bodyDiv w:val="1"/>
      <w:marLeft w:val="0"/>
      <w:marRight w:val="0"/>
      <w:marTop w:val="0"/>
      <w:marBottom w:val="0"/>
      <w:divBdr>
        <w:top w:val="none" w:sz="0" w:space="0" w:color="auto"/>
        <w:left w:val="none" w:sz="0" w:space="0" w:color="auto"/>
        <w:bottom w:val="none" w:sz="0" w:space="0" w:color="auto"/>
        <w:right w:val="none" w:sz="0" w:space="0" w:color="auto"/>
      </w:divBdr>
      <w:divsChild>
        <w:div w:id="901450050">
          <w:marLeft w:val="300"/>
          <w:marRight w:val="0"/>
          <w:marTop w:val="0"/>
          <w:marBottom w:val="0"/>
          <w:divBdr>
            <w:top w:val="none" w:sz="0" w:space="0" w:color="auto"/>
            <w:left w:val="none" w:sz="0" w:space="0" w:color="auto"/>
            <w:bottom w:val="none" w:sz="0" w:space="0" w:color="auto"/>
            <w:right w:val="none" w:sz="0" w:space="0" w:color="auto"/>
          </w:divBdr>
        </w:div>
      </w:divsChild>
    </w:div>
    <w:div w:id="799104285">
      <w:bodyDiv w:val="1"/>
      <w:marLeft w:val="0"/>
      <w:marRight w:val="0"/>
      <w:marTop w:val="0"/>
      <w:marBottom w:val="0"/>
      <w:divBdr>
        <w:top w:val="none" w:sz="0" w:space="0" w:color="auto"/>
        <w:left w:val="none" w:sz="0" w:space="0" w:color="auto"/>
        <w:bottom w:val="none" w:sz="0" w:space="0" w:color="auto"/>
        <w:right w:val="none" w:sz="0" w:space="0" w:color="auto"/>
      </w:divBdr>
    </w:div>
    <w:div w:id="814758008">
      <w:bodyDiv w:val="1"/>
      <w:marLeft w:val="0"/>
      <w:marRight w:val="0"/>
      <w:marTop w:val="0"/>
      <w:marBottom w:val="0"/>
      <w:divBdr>
        <w:top w:val="none" w:sz="0" w:space="0" w:color="auto"/>
        <w:left w:val="none" w:sz="0" w:space="0" w:color="auto"/>
        <w:bottom w:val="none" w:sz="0" w:space="0" w:color="auto"/>
        <w:right w:val="none" w:sz="0" w:space="0" w:color="auto"/>
      </w:divBdr>
    </w:div>
    <w:div w:id="826897658">
      <w:bodyDiv w:val="1"/>
      <w:marLeft w:val="0"/>
      <w:marRight w:val="0"/>
      <w:marTop w:val="0"/>
      <w:marBottom w:val="0"/>
      <w:divBdr>
        <w:top w:val="none" w:sz="0" w:space="0" w:color="auto"/>
        <w:left w:val="none" w:sz="0" w:space="0" w:color="auto"/>
        <w:bottom w:val="none" w:sz="0" w:space="0" w:color="auto"/>
        <w:right w:val="none" w:sz="0" w:space="0" w:color="auto"/>
      </w:divBdr>
    </w:div>
    <w:div w:id="846941981">
      <w:bodyDiv w:val="1"/>
      <w:marLeft w:val="0"/>
      <w:marRight w:val="0"/>
      <w:marTop w:val="0"/>
      <w:marBottom w:val="0"/>
      <w:divBdr>
        <w:top w:val="none" w:sz="0" w:space="0" w:color="auto"/>
        <w:left w:val="none" w:sz="0" w:space="0" w:color="auto"/>
        <w:bottom w:val="none" w:sz="0" w:space="0" w:color="auto"/>
        <w:right w:val="none" w:sz="0" w:space="0" w:color="auto"/>
      </w:divBdr>
    </w:div>
    <w:div w:id="852382894">
      <w:bodyDiv w:val="1"/>
      <w:marLeft w:val="0"/>
      <w:marRight w:val="0"/>
      <w:marTop w:val="0"/>
      <w:marBottom w:val="0"/>
      <w:divBdr>
        <w:top w:val="none" w:sz="0" w:space="0" w:color="auto"/>
        <w:left w:val="none" w:sz="0" w:space="0" w:color="auto"/>
        <w:bottom w:val="none" w:sz="0" w:space="0" w:color="auto"/>
        <w:right w:val="none" w:sz="0" w:space="0" w:color="auto"/>
      </w:divBdr>
    </w:div>
    <w:div w:id="856116604">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91190106">
      <w:bodyDiv w:val="1"/>
      <w:marLeft w:val="0"/>
      <w:marRight w:val="0"/>
      <w:marTop w:val="0"/>
      <w:marBottom w:val="0"/>
      <w:divBdr>
        <w:top w:val="none" w:sz="0" w:space="0" w:color="auto"/>
        <w:left w:val="none" w:sz="0" w:space="0" w:color="auto"/>
        <w:bottom w:val="none" w:sz="0" w:space="0" w:color="auto"/>
        <w:right w:val="none" w:sz="0" w:space="0" w:color="auto"/>
      </w:divBdr>
    </w:div>
    <w:div w:id="907692585">
      <w:bodyDiv w:val="1"/>
      <w:marLeft w:val="0"/>
      <w:marRight w:val="0"/>
      <w:marTop w:val="0"/>
      <w:marBottom w:val="0"/>
      <w:divBdr>
        <w:top w:val="none" w:sz="0" w:space="0" w:color="auto"/>
        <w:left w:val="none" w:sz="0" w:space="0" w:color="auto"/>
        <w:bottom w:val="none" w:sz="0" w:space="0" w:color="auto"/>
        <w:right w:val="none" w:sz="0" w:space="0" w:color="auto"/>
      </w:divBdr>
    </w:div>
    <w:div w:id="934677114">
      <w:bodyDiv w:val="1"/>
      <w:marLeft w:val="0"/>
      <w:marRight w:val="0"/>
      <w:marTop w:val="0"/>
      <w:marBottom w:val="0"/>
      <w:divBdr>
        <w:top w:val="none" w:sz="0" w:space="0" w:color="auto"/>
        <w:left w:val="none" w:sz="0" w:space="0" w:color="auto"/>
        <w:bottom w:val="none" w:sz="0" w:space="0" w:color="auto"/>
        <w:right w:val="none" w:sz="0" w:space="0" w:color="auto"/>
      </w:divBdr>
    </w:div>
    <w:div w:id="948512189">
      <w:bodyDiv w:val="1"/>
      <w:marLeft w:val="0"/>
      <w:marRight w:val="0"/>
      <w:marTop w:val="0"/>
      <w:marBottom w:val="0"/>
      <w:divBdr>
        <w:top w:val="none" w:sz="0" w:space="0" w:color="auto"/>
        <w:left w:val="none" w:sz="0" w:space="0" w:color="auto"/>
        <w:bottom w:val="none" w:sz="0" w:space="0" w:color="auto"/>
        <w:right w:val="none" w:sz="0" w:space="0" w:color="auto"/>
      </w:divBdr>
    </w:div>
    <w:div w:id="980383164">
      <w:bodyDiv w:val="1"/>
      <w:marLeft w:val="0"/>
      <w:marRight w:val="0"/>
      <w:marTop w:val="0"/>
      <w:marBottom w:val="0"/>
      <w:divBdr>
        <w:top w:val="none" w:sz="0" w:space="0" w:color="auto"/>
        <w:left w:val="none" w:sz="0" w:space="0" w:color="auto"/>
        <w:bottom w:val="none" w:sz="0" w:space="0" w:color="auto"/>
        <w:right w:val="none" w:sz="0" w:space="0" w:color="auto"/>
      </w:divBdr>
    </w:div>
    <w:div w:id="986857353">
      <w:bodyDiv w:val="1"/>
      <w:marLeft w:val="0"/>
      <w:marRight w:val="0"/>
      <w:marTop w:val="0"/>
      <w:marBottom w:val="0"/>
      <w:divBdr>
        <w:top w:val="none" w:sz="0" w:space="0" w:color="auto"/>
        <w:left w:val="none" w:sz="0" w:space="0" w:color="auto"/>
        <w:bottom w:val="none" w:sz="0" w:space="0" w:color="auto"/>
        <w:right w:val="none" w:sz="0" w:space="0" w:color="auto"/>
      </w:divBdr>
    </w:div>
    <w:div w:id="1004863725">
      <w:bodyDiv w:val="1"/>
      <w:marLeft w:val="0"/>
      <w:marRight w:val="0"/>
      <w:marTop w:val="0"/>
      <w:marBottom w:val="0"/>
      <w:divBdr>
        <w:top w:val="none" w:sz="0" w:space="0" w:color="auto"/>
        <w:left w:val="none" w:sz="0" w:space="0" w:color="auto"/>
        <w:bottom w:val="none" w:sz="0" w:space="0" w:color="auto"/>
        <w:right w:val="none" w:sz="0" w:space="0" w:color="auto"/>
      </w:divBdr>
    </w:div>
    <w:div w:id="1019087627">
      <w:bodyDiv w:val="1"/>
      <w:marLeft w:val="0"/>
      <w:marRight w:val="0"/>
      <w:marTop w:val="0"/>
      <w:marBottom w:val="0"/>
      <w:divBdr>
        <w:top w:val="none" w:sz="0" w:space="0" w:color="auto"/>
        <w:left w:val="none" w:sz="0" w:space="0" w:color="auto"/>
        <w:bottom w:val="none" w:sz="0" w:space="0" w:color="auto"/>
        <w:right w:val="none" w:sz="0" w:space="0" w:color="auto"/>
      </w:divBdr>
    </w:div>
    <w:div w:id="1052926036">
      <w:bodyDiv w:val="1"/>
      <w:marLeft w:val="0"/>
      <w:marRight w:val="0"/>
      <w:marTop w:val="0"/>
      <w:marBottom w:val="0"/>
      <w:divBdr>
        <w:top w:val="none" w:sz="0" w:space="0" w:color="auto"/>
        <w:left w:val="none" w:sz="0" w:space="0" w:color="auto"/>
        <w:bottom w:val="none" w:sz="0" w:space="0" w:color="auto"/>
        <w:right w:val="none" w:sz="0" w:space="0" w:color="auto"/>
      </w:divBdr>
    </w:div>
    <w:div w:id="1081298301">
      <w:bodyDiv w:val="1"/>
      <w:marLeft w:val="0"/>
      <w:marRight w:val="0"/>
      <w:marTop w:val="0"/>
      <w:marBottom w:val="0"/>
      <w:divBdr>
        <w:top w:val="none" w:sz="0" w:space="0" w:color="auto"/>
        <w:left w:val="none" w:sz="0" w:space="0" w:color="auto"/>
        <w:bottom w:val="none" w:sz="0" w:space="0" w:color="auto"/>
        <w:right w:val="none" w:sz="0" w:space="0" w:color="auto"/>
      </w:divBdr>
    </w:div>
    <w:div w:id="1099135655">
      <w:bodyDiv w:val="1"/>
      <w:marLeft w:val="0"/>
      <w:marRight w:val="0"/>
      <w:marTop w:val="0"/>
      <w:marBottom w:val="0"/>
      <w:divBdr>
        <w:top w:val="none" w:sz="0" w:space="0" w:color="auto"/>
        <w:left w:val="none" w:sz="0" w:space="0" w:color="auto"/>
        <w:bottom w:val="none" w:sz="0" w:space="0" w:color="auto"/>
        <w:right w:val="none" w:sz="0" w:space="0" w:color="auto"/>
      </w:divBdr>
    </w:div>
    <w:div w:id="1169515033">
      <w:bodyDiv w:val="1"/>
      <w:marLeft w:val="0"/>
      <w:marRight w:val="0"/>
      <w:marTop w:val="0"/>
      <w:marBottom w:val="0"/>
      <w:divBdr>
        <w:top w:val="none" w:sz="0" w:space="0" w:color="auto"/>
        <w:left w:val="none" w:sz="0" w:space="0" w:color="auto"/>
        <w:bottom w:val="none" w:sz="0" w:space="0" w:color="auto"/>
        <w:right w:val="none" w:sz="0" w:space="0" w:color="auto"/>
      </w:divBdr>
    </w:div>
    <w:div w:id="1173838123">
      <w:bodyDiv w:val="1"/>
      <w:marLeft w:val="0"/>
      <w:marRight w:val="0"/>
      <w:marTop w:val="0"/>
      <w:marBottom w:val="0"/>
      <w:divBdr>
        <w:top w:val="none" w:sz="0" w:space="0" w:color="auto"/>
        <w:left w:val="none" w:sz="0" w:space="0" w:color="auto"/>
        <w:bottom w:val="none" w:sz="0" w:space="0" w:color="auto"/>
        <w:right w:val="none" w:sz="0" w:space="0" w:color="auto"/>
      </w:divBdr>
    </w:div>
    <w:div w:id="1208563061">
      <w:bodyDiv w:val="1"/>
      <w:marLeft w:val="0"/>
      <w:marRight w:val="0"/>
      <w:marTop w:val="0"/>
      <w:marBottom w:val="0"/>
      <w:divBdr>
        <w:top w:val="none" w:sz="0" w:space="0" w:color="auto"/>
        <w:left w:val="none" w:sz="0" w:space="0" w:color="auto"/>
        <w:bottom w:val="none" w:sz="0" w:space="0" w:color="auto"/>
        <w:right w:val="none" w:sz="0" w:space="0" w:color="auto"/>
      </w:divBdr>
    </w:div>
    <w:div w:id="1260912659">
      <w:bodyDiv w:val="1"/>
      <w:marLeft w:val="0"/>
      <w:marRight w:val="0"/>
      <w:marTop w:val="0"/>
      <w:marBottom w:val="0"/>
      <w:divBdr>
        <w:top w:val="none" w:sz="0" w:space="0" w:color="auto"/>
        <w:left w:val="none" w:sz="0" w:space="0" w:color="auto"/>
        <w:bottom w:val="none" w:sz="0" w:space="0" w:color="auto"/>
        <w:right w:val="none" w:sz="0" w:space="0" w:color="auto"/>
      </w:divBdr>
    </w:div>
    <w:div w:id="1273781765">
      <w:bodyDiv w:val="1"/>
      <w:marLeft w:val="0"/>
      <w:marRight w:val="0"/>
      <w:marTop w:val="0"/>
      <w:marBottom w:val="0"/>
      <w:divBdr>
        <w:top w:val="none" w:sz="0" w:space="0" w:color="auto"/>
        <w:left w:val="none" w:sz="0" w:space="0" w:color="auto"/>
        <w:bottom w:val="none" w:sz="0" w:space="0" w:color="auto"/>
        <w:right w:val="none" w:sz="0" w:space="0" w:color="auto"/>
      </w:divBdr>
    </w:div>
    <w:div w:id="1288245206">
      <w:bodyDiv w:val="1"/>
      <w:marLeft w:val="0"/>
      <w:marRight w:val="0"/>
      <w:marTop w:val="0"/>
      <w:marBottom w:val="0"/>
      <w:divBdr>
        <w:top w:val="none" w:sz="0" w:space="0" w:color="auto"/>
        <w:left w:val="none" w:sz="0" w:space="0" w:color="auto"/>
        <w:bottom w:val="none" w:sz="0" w:space="0" w:color="auto"/>
        <w:right w:val="none" w:sz="0" w:space="0" w:color="auto"/>
      </w:divBdr>
    </w:div>
    <w:div w:id="1335110512">
      <w:bodyDiv w:val="1"/>
      <w:marLeft w:val="0"/>
      <w:marRight w:val="0"/>
      <w:marTop w:val="0"/>
      <w:marBottom w:val="0"/>
      <w:divBdr>
        <w:top w:val="none" w:sz="0" w:space="0" w:color="auto"/>
        <w:left w:val="none" w:sz="0" w:space="0" w:color="auto"/>
        <w:bottom w:val="none" w:sz="0" w:space="0" w:color="auto"/>
        <w:right w:val="none" w:sz="0" w:space="0" w:color="auto"/>
      </w:divBdr>
    </w:div>
    <w:div w:id="1344433923">
      <w:bodyDiv w:val="1"/>
      <w:marLeft w:val="0"/>
      <w:marRight w:val="0"/>
      <w:marTop w:val="0"/>
      <w:marBottom w:val="0"/>
      <w:divBdr>
        <w:top w:val="none" w:sz="0" w:space="0" w:color="auto"/>
        <w:left w:val="none" w:sz="0" w:space="0" w:color="auto"/>
        <w:bottom w:val="none" w:sz="0" w:space="0" w:color="auto"/>
        <w:right w:val="none" w:sz="0" w:space="0" w:color="auto"/>
      </w:divBdr>
    </w:div>
    <w:div w:id="1351686001">
      <w:bodyDiv w:val="1"/>
      <w:marLeft w:val="0"/>
      <w:marRight w:val="0"/>
      <w:marTop w:val="0"/>
      <w:marBottom w:val="0"/>
      <w:divBdr>
        <w:top w:val="none" w:sz="0" w:space="0" w:color="auto"/>
        <w:left w:val="none" w:sz="0" w:space="0" w:color="auto"/>
        <w:bottom w:val="none" w:sz="0" w:space="0" w:color="auto"/>
        <w:right w:val="none" w:sz="0" w:space="0" w:color="auto"/>
      </w:divBdr>
      <w:divsChild>
        <w:div w:id="20058429">
          <w:marLeft w:val="0"/>
          <w:marRight w:val="0"/>
          <w:marTop w:val="0"/>
          <w:marBottom w:val="0"/>
          <w:divBdr>
            <w:top w:val="none" w:sz="0" w:space="0" w:color="auto"/>
            <w:left w:val="none" w:sz="0" w:space="0" w:color="auto"/>
            <w:bottom w:val="none" w:sz="0" w:space="0" w:color="auto"/>
            <w:right w:val="none" w:sz="0" w:space="0" w:color="auto"/>
          </w:divBdr>
          <w:divsChild>
            <w:div w:id="993681081">
              <w:marLeft w:val="0"/>
              <w:marRight w:val="0"/>
              <w:marTop w:val="0"/>
              <w:marBottom w:val="0"/>
              <w:divBdr>
                <w:top w:val="none" w:sz="0" w:space="0" w:color="auto"/>
                <w:left w:val="none" w:sz="0" w:space="0" w:color="auto"/>
                <w:bottom w:val="none" w:sz="0" w:space="0" w:color="auto"/>
                <w:right w:val="none" w:sz="0" w:space="0" w:color="auto"/>
              </w:divBdr>
              <w:divsChild>
                <w:div w:id="2045595415">
                  <w:marLeft w:val="0"/>
                  <w:marRight w:val="0"/>
                  <w:marTop w:val="0"/>
                  <w:marBottom w:val="0"/>
                  <w:divBdr>
                    <w:top w:val="none" w:sz="0" w:space="0" w:color="auto"/>
                    <w:left w:val="none" w:sz="0" w:space="0" w:color="auto"/>
                    <w:bottom w:val="none" w:sz="0" w:space="0" w:color="auto"/>
                    <w:right w:val="none" w:sz="0" w:space="0" w:color="auto"/>
                  </w:divBdr>
                  <w:divsChild>
                    <w:div w:id="1491746823">
                      <w:marLeft w:val="0"/>
                      <w:marRight w:val="0"/>
                      <w:marTop w:val="0"/>
                      <w:marBottom w:val="0"/>
                      <w:divBdr>
                        <w:top w:val="none" w:sz="0" w:space="0" w:color="auto"/>
                        <w:left w:val="none" w:sz="0" w:space="0" w:color="auto"/>
                        <w:bottom w:val="none" w:sz="0" w:space="0" w:color="auto"/>
                        <w:right w:val="none" w:sz="0" w:space="0" w:color="auto"/>
                      </w:divBdr>
                      <w:divsChild>
                        <w:div w:id="67120203">
                          <w:marLeft w:val="0"/>
                          <w:marRight w:val="0"/>
                          <w:marTop w:val="0"/>
                          <w:marBottom w:val="0"/>
                          <w:divBdr>
                            <w:top w:val="none" w:sz="0" w:space="0" w:color="auto"/>
                            <w:left w:val="none" w:sz="0" w:space="0" w:color="auto"/>
                            <w:bottom w:val="none" w:sz="0" w:space="0" w:color="auto"/>
                            <w:right w:val="none" w:sz="0" w:space="0" w:color="auto"/>
                          </w:divBdr>
                          <w:divsChild>
                            <w:div w:id="1798723293">
                              <w:marLeft w:val="0"/>
                              <w:marRight w:val="0"/>
                              <w:marTop w:val="0"/>
                              <w:marBottom w:val="0"/>
                              <w:divBdr>
                                <w:top w:val="none" w:sz="0" w:space="0" w:color="auto"/>
                                <w:left w:val="none" w:sz="0" w:space="0" w:color="auto"/>
                                <w:bottom w:val="none" w:sz="0" w:space="0" w:color="auto"/>
                                <w:right w:val="none" w:sz="0" w:space="0" w:color="auto"/>
                              </w:divBdr>
                              <w:divsChild>
                                <w:div w:id="1864397111">
                                  <w:marLeft w:val="0"/>
                                  <w:marRight w:val="0"/>
                                  <w:marTop w:val="0"/>
                                  <w:marBottom w:val="0"/>
                                  <w:divBdr>
                                    <w:top w:val="none" w:sz="0" w:space="0" w:color="auto"/>
                                    <w:left w:val="none" w:sz="0" w:space="0" w:color="auto"/>
                                    <w:bottom w:val="none" w:sz="0" w:space="0" w:color="auto"/>
                                    <w:right w:val="none" w:sz="0" w:space="0" w:color="auto"/>
                                  </w:divBdr>
                                  <w:divsChild>
                                    <w:div w:id="1828325716">
                                      <w:marLeft w:val="0"/>
                                      <w:marRight w:val="0"/>
                                      <w:marTop w:val="0"/>
                                      <w:marBottom w:val="0"/>
                                      <w:divBdr>
                                        <w:top w:val="none" w:sz="0" w:space="0" w:color="auto"/>
                                        <w:left w:val="none" w:sz="0" w:space="0" w:color="auto"/>
                                        <w:bottom w:val="none" w:sz="0" w:space="0" w:color="auto"/>
                                        <w:right w:val="none" w:sz="0" w:space="0" w:color="auto"/>
                                      </w:divBdr>
                                      <w:divsChild>
                                        <w:div w:id="202179730">
                                          <w:marLeft w:val="0"/>
                                          <w:marRight w:val="0"/>
                                          <w:marTop w:val="0"/>
                                          <w:marBottom w:val="0"/>
                                          <w:divBdr>
                                            <w:top w:val="none" w:sz="0" w:space="0" w:color="auto"/>
                                            <w:left w:val="none" w:sz="0" w:space="0" w:color="auto"/>
                                            <w:bottom w:val="none" w:sz="0" w:space="0" w:color="auto"/>
                                            <w:right w:val="none" w:sz="0" w:space="0" w:color="auto"/>
                                          </w:divBdr>
                                          <w:divsChild>
                                            <w:div w:id="2049836987">
                                              <w:marLeft w:val="0"/>
                                              <w:marRight w:val="0"/>
                                              <w:marTop w:val="0"/>
                                              <w:marBottom w:val="0"/>
                                              <w:divBdr>
                                                <w:top w:val="none" w:sz="0" w:space="0" w:color="auto"/>
                                                <w:left w:val="none" w:sz="0" w:space="0" w:color="auto"/>
                                                <w:bottom w:val="none" w:sz="0" w:space="0" w:color="auto"/>
                                                <w:right w:val="none" w:sz="0" w:space="0" w:color="auto"/>
                                              </w:divBdr>
                                              <w:divsChild>
                                                <w:div w:id="136345158">
                                                  <w:marLeft w:val="0"/>
                                                  <w:marRight w:val="0"/>
                                                  <w:marTop w:val="0"/>
                                                  <w:marBottom w:val="0"/>
                                                  <w:divBdr>
                                                    <w:top w:val="none" w:sz="0" w:space="0" w:color="auto"/>
                                                    <w:left w:val="none" w:sz="0" w:space="0" w:color="auto"/>
                                                    <w:bottom w:val="none" w:sz="0" w:space="0" w:color="auto"/>
                                                    <w:right w:val="none" w:sz="0" w:space="0" w:color="auto"/>
                                                  </w:divBdr>
                                                  <w:divsChild>
                                                    <w:div w:id="1574772938">
                                                      <w:marLeft w:val="0"/>
                                                      <w:marRight w:val="0"/>
                                                      <w:marTop w:val="0"/>
                                                      <w:marBottom w:val="0"/>
                                                      <w:divBdr>
                                                        <w:top w:val="none" w:sz="0" w:space="0" w:color="auto"/>
                                                        <w:left w:val="none" w:sz="0" w:space="0" w:color="auto"/>
                                                        <w:bottom w:val="none" w:sz="0" w:space="0" w:color="auto"/>
                                                        <w:right w:val="none" w:sz="0" w:space="0" w:color="auto"/>
                                                      </w:divBdr>
                                                      <w:divsChild>
                                                        <w:div w:id="875967464">
                                                          <w:marLeft w:val="0"/>
                                                          <w:marRight w:val="0"/>
                                                          <w:marTop w:val="0"/>
                                                          <w:marBottom w:val="0"/>
                                                          <w:divBdr>
                                                            <w:top w:val="none" w:sz="0" w:space="0" w:color="auto"/>
                                                            <w:left w:val="none" w:sz="0" w:space="0" w:color="auto"/>
                                                            <w:bottom w:val="none" w:sz="0" w:space="0" w:color="auto"/>
                                                            <w:right w:val="none" w:sz="0" w:space="0" w:color="auto"/>
                                                          </w:divBdr>
                                                          <w:divsChild>
                                                            <w:div w:id="1994799069">
                                                              <w:marLeft w:val="0"/>
                                                              <w:marRight w:val="0"/>
                                                              <w:marTop w:val="0"/>
                                                              <w:marBottom w:val="0"/>
                                                              <w:divBdr>
                                                                <w:top w:val="none" w:sz="0" w:space="0" w:color="auto"/>
                                                                <w:left w:val="none" w:sz="0" w:space="0" w:color="auto"/>
                                                                <w:bottom w:val="none" w:sz="0" w:space="0" w:color="auto"/>
                                                                <w:right w:val="none" w:sz="0" w:space="0" w:color="auto"/>
                                                              </w:divBdr>
                                                              <w:divsChild>
                                                                <w:div w:id="438113151">
                                                                  <w:marLeft w:val="0"/>
                                                                  <w:marRight w:val="0"/>
                                                                  <w:marTop w:val="0"/>
                                                                  <w:marBottom w:val="0"/>
                                                                  <w:divBdr>
                                                                    <w:top w:val="none" w:sz="0" w:space="0" w:color="auto"/>
                                                                    <w:left w:val="none" w:sz="0" w:space="0" w:color="auto"/>
                                                                    <w:bottom w:val="none" w:sz="0" w:space="0" w:color="auto"/>
                                                                    <w:right w:val="none" w:sz="0" w:space="0" w:color="auto"/>
                                                                  </w:divBdr>
                                                                  <w:divsChild>
                                                                    <w:div w:id="594945951">
                                                                      <w:marLeft w:val="0"/>
                                                                      <w:marRight w:val="0"/>
                                                                      <w:marTop w:val="0"/>
                                                                      <w:marBottom w:val="0"/>
                                                                      <w:divBdr>
                                                                        <w:top w:val="none" w:sz="0" w:space="0" w:color="auto"/>
                                                                        <w:left w:val="none" w:sz="0" w:space="0" w:color="auto"/>
                                                                        <w:bottom w:val="none" w:sz="0" w:space="0" w:color="auto"/>
                                                                        <w:right w:val="none" w:sz="0" w:space="0" w:color="auto"/>
                                                                      </w:divBdr>
                                                                    </w:div>
                                                                    <w:div w:id="2315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823394">
      <w:bodyDiv w:val="1"/>
      <w:marLeft w:val="0"/>
      <w:marRight w:val="0"/>
      <w:marTop w:val="0"/>
      <w:marBottom w:val="0"/>
      <w:divBdr>
        <w:top w:val="none" w:sz="0" w:space="0" w:color="auto"/>
        <w:left w:val="none" w:sz="0" w:space="0" w:color="auto"/>
        <w:bottom w:val="none" w:sz="0" w:space="0" w:color="auto"/>
        <w:right w:val="none" w:sz="0" w:space="0" w:color="auto"/>
      </w:divBdr>
    </w:div>
    <w:div w:id="1373765989">
      <w:bodyDiv w:val="1"/>
      <w:marLeft w:val="0"/>
      <w:marRight w:val="0"/>
      <w:marTop w:val="0"/>
      <w:marBottom w:val="0"/>
      <w:divBdr>
        <w:top w:val="none" w:sz="0" w:space="0" w:color="auto"/>
        <w:left w:val="none" w:sz="0" w:space="0" w:color="auto"/>
        <w:bottom w:val="none" w:sz="0" w:space="0" w:color="auto"/>
        <w:right w:val="none" w:sz="0" w:space="0" w:color="auto"/>
      </w:divBdr>
    </w:div>
    <w:div w:id="1440834233">
      <w:bodyDiv w:val="1"/>
      <w:marLeft w:val="0"/>
      <w:marRight w:val="0"/>
      <w:marTop w:val="0"/>
      <w:marBottom w:val="0"/>
      <w:divBdr>
        <w:top w:val="none" w:sz="0" w:space="0" w:color="auto"/>
        <w:left w:val="none" w:sz="0" w:space="0" w:color="auto"/>
        <w:bottom w:val="none" w:sz="0" w:space="0" w:color="auto"/>
        <w:right w:val="none" w:sz="0" w:space="0" w:color="auto"/>
      </w:divBdr>
    </w:div>
    <w:div w:id="1500926300">
      <w:bodyDiv w:val="1"/>
      <w:marLeft w:val="0"/>
      <w:marRight w:val="0"/>
      <w:marTop w:val="0"/>
      <w:marBottom w:val="0"/>
      <w:divBdr>
        <w:top w:val="none" w:sz="0" w:space="0" w:color="auto"/>
        <w:left w:val="none" w:sz="0" w:space="0" w:color="auto"/>
        <w:bottom w:val="none" w:sz="0" w:space="0" w:color="auto"/>
        <w:right w:val="none" w:sz="0" w:space="0" w:color="auto"/>
      </w:divBdr>
    </w:div>
    <w:div w:id="1507207451">
      <w:bodyDiv w:val="1"/>
      <w:marLeft w:val="0"/>
      <w:marRight w:val="0"/>
      <w:marTop w:val="0"/>
      <w:marBottom w:val="0"/>
      <w:divBdr>
        <w:top w:val="none" w:sz="0" w:space="0" w:color="auto"/>
        <w:left w:val="none" w:sz="0" w:space="0" w:color="auto"/>
        <w:bottom w:val="none" w:sz="0" w:space="0" w:color="auto"/>
        <w:right w:val="none" w:sz="0" w:space="0" w:color="auto"/>
      </w:divBdr>
    </w:div>
    <w:div w:id="1517429573">
      <w:bodyDiv w:val="1"/>
      <w:marLeft w:val="0"/>
      <w:marRight w:val="0"/>
      <w:marTop w:val="0"/>
      <w:marBottom w:val="0"/>
      <w:divBdr>
        <w:top w:val="none" w:sz="0" w:space="0" w:color="auto"/>
        <w:left w:val="none" w:sz="0" w:space="0" w:color="auto"/>
        <w:bottom w:val="none" w:sz="0" w:space="0" w:color="auto"/>
        <w:right w:val="none" w:sz="0" w:space="0" w:color="auto"/>
      </w:divBdr>
    </w:div>
    <w:div w:id="1517890558">
      <w:bodyDiv w:val="1"/>
      <w:marLeft w:val="0"/>
      <w:marRight w:val="0"/>
      <w:marTop w:val="0"/>
      <w:marBottom w:val="0"/>
      <w:divBdr>
        <w:top w:val="none" w:sz="0" w:space="0" w:color="auto"/>
        <w:left w:val="none" w:sz="0" w:space="0" w:color="auto"/>
        <w:bottom w:val="none" w:sz="0" w:space="0" w:color="auto"/>
        <w:right w:val="none" w:sz="0" w:space="0" w:color="auto"/>
      </w:divBdr>
    </w:div>
    <w:div w:id="1525631589">
      <w:bodyDiv w:val="1"/>
      <w:marLeft w:val="0"/>
      <w:marRight w:val="0"/>
      <w:marTop w:val="0"/>
      <w:marBottom w:val="0"/>
      <w:divBdr>
        <w:top w:val="none" w:sz="0" w:space="0" w:color="auto"/>
        <w:left w:val="none" w:sz="0" w:space="0" w:color="auto"/>
        <w:bottom w:val="none" w:sz="0" w:space="0" w:color="auto"/>
        <w:right w:val="none" w:sz="0" w:space="0" w:color="auto"/>
      </w:divBdr>
    </w:div>
    <w:div w:id="1564364348">
      <w:bodyDiv w:val="1"/>
      <w:marLeft w:val="0"/>
      <w:marRight w:val="0"/>
      <w:marTop w:val="0"/>
      <w:marBottom w:val="0"/>
      <w:divBdr>
        <w:top w:val="none" w:sz="0" w:space="0" w:color="auto"/>
        <w:left w:val="none" w:sz="0" w:space="0" w:color="auto"/>
        <w:bottom w:val="none" w:sz="0" w:space="0" w:color="auto"/>
        <w:right w:val="none" w:sz="0" w:space="0" w:color="auto"/>
      </w:divBdr>
      <w:divsChild>
        <w:div w:id="840392546">
          <w:marLeft w:val="0"/>
          <w:marRight w:val="0"/>
          <w:marTop w:val="0"/>
          <w:marBottom w:val="0"/>
          <w:divBdr>
            <w:top w:val="none" w:sz="0" w:space="0" w:color="auto"/>
            <w:left w:val="none" w:sz="0" w:space="0" w:color="auto"/>
            <w:bottom w:val="none" w:sz="0" w:space="0" w:color="auto"/>
            <w:right w:val="none" w:sz="0" w:space="0" w:color="auto"/>
          </w:divBdr>
          <w:divsChild>
            <w:div w:id="103698035">
              <w:marLeft w:val="0"/>
              <w:marRight w:val="0"/>
              <w:marTop w:val="0"/>
              <w:marBottom w:val="0"/>
              <w:divBdr>
                <w:top w:val="none" w:sz="0" w:space="0" w:color="auto"/>
                <w:left w:val="none" w:sz="0" w:space="0" w:color="auto"/>
                <w:bottom w:val="none" w:sz="0" w:space="0" w:color="auto"/>
                <w:right w:val="none" w:sz="0" w:space="0" w:color="auto"/>
              </w:divBdr>
              <w:divsChild>
                <w:div w:id="795803975">
                  <w:marLeft w:val="0"/>
                  <w:marRight w:val="0"/>
                  <w:marTop w:val="0"/>
                  <w:marBottom w:val="0"/>
                  <w:divBdr>
                    <w:top w:val="none" w:sz="0" w:space="0" w:color="auto"/>
                    <w:left w:val="none" w:sz="0" w:space="0" w:color="auto"/>
                    <w:bottom w:val="none" w:sz="0" w:space="0" w:color="auto"/>
                    <w:right w:val="none" w:sz="0" w:space="0" w:color="auto"/>
                  </w:divBdr>
                  <w:divsChild>
                    <w:div w:id="806774542">
                      <w:marLeft w:val="0"/>
                      <w:marRight w:val="0"/>
                      <w:marTop w:val="0"/>
                      <w:marBottom w:val="0"/>
                      <w:divBdr>
                        <w:top w:val="none" w:sz="0" w:space="0" w:color="auto"/>
                        <w:left w:val="none" w:sz="0" w:space="0" w:color="auto"/>
                        <w:bottom w:val="none" w:sz="0" w:space="0" w:color="auto"/>
                        <w:right w:val="none" w:sz="0" w:space="0" w:color="auto"/>
                      </w:divBdr>
                      <w:divsChild>
                        <w:div w:id="1736856146">
                          <w:marLeft w:val="0"/>
                          <w:marRight w:val="0"/>
                          <w:marTop w:val="0"/>
                          <w:marBottom w:val="0"/>
                          <w:divBdr>
                            <w:top w:val="none" w:sz="0" w:space="0" w:color="auto"/>
                            <w:left w:val="none" w:sz="0" w:space="0" w:color="auto"/>
                            <w:bottom w:val="none" w:sz="0" w:space="0" w:color="auto"/>
                            <w:right w:val="none" w:sz="0" w:space="0" w:color="auto"/>
                          </w:divBdr>
                          <w:divsChild>
                            <w:div w:id="1695614779">
                              <w:marLeft w:val="0"/>
                              <w:marRight w:val="0"/>
                              <w:marTop w:val="0"/>
                              <w:marBottom w:val="0"/>
                              <w:divBdr>
                                <w:top w:val="none" w:sz="0" w:space="0" w:color="auto"/>
                                <w:left w:val="none" w:sz="0" w:space="0" w:color="auto"/>
                                <w:bottom w:val="none" w:sz="0" w:space="0" w:color="auto"/>
                                <w:right w:val="none" w:sz="0" w:space="0" w:color="auto"/>
                              </w:divBdr>
                              <w:divsChild>
                                <w:div w:id="826359818">
                                  <w:marLeft w:val="0"/>
                                  <w:marRight w:val="0"/>
                                  <w:marTop w:val="0"/>
                                  <w:marBottom w:val="0"/>
                                  <w:divBdr>
                                    <w:top w:val="none" w:sz="0" w:space="0" w:color="auto"/>
                                    <w:left w:val="none" w:sz="0" w:space="0" w:color="auto"/>
                                    <w:bottom w:val="none" w:sz="0" w:space="0" w:color="auto"/>
                                    <w:right w:val="none" w:sz="0" w:space="0" w:color="auto"/>
                                  </w:divBdr>
                                  <w:divsChild>
                                    <w:div w:id="1486123778">
                                      <w:marLeft w:val="0"/>
                                      <w:marRight w:val="0"/>
                                      <w:marTop w:val="0"/>
                                      <w:marBottom w:val="0"/>
                                      <w:divBdr>
                                        <w:top w:val="none" w:sz="0" w:space="0" w:color="auto"/>
                                        <w:left w:val="none" w:sz="0" w:space="0" w:color="auto"/>
                                        <w:bottom w:val="none" w:sz="0" w:space="0" w:color="auto"/>
                                        <w:right w:val="none" w:sz="0" w:space="0" w:color="auto"/>
                                      </w:divBdr>
                                      <w:divsChild>
                                        <w:div w:id="1430157916">
                                          <w:marLeft w:val="0"/>
                                          <w:marRight w:val="0"/>
                                          <w:marTop w:val="0"/>
                                          <w:marBottom w:val="0"/>
                                          <w:divBdr>
                                            <w:top w:val="none" w:sz="0" w:space="0" w:color="auto"/>
                                            <w:left w:val="none" w:sz="0" w:space="0" w:color="auto"/>
                                            <w:bottom w:val="none" w:sz="0" w:space="0" w:color="auto"/>
                                            <w:right w:val="none" w:sz="0" w:space="0" w:color="auto"/>
                                          </w:divBdr>
                                          <w:divsChild>
                                            <w:div w:id="1434473677">
                                              <w:marLeft w:val="0"/>
                                              <w:marRight w:val="0"/>
                                              <w:marTop w:val="0"/>
                                              <w:marBottom w:val="0"/>
                                              <w:divBdr>
                                                <w:top w:val="none" w:sz="0" w:space="0" w:color="auto"/>
                                                <w:left w:val="none" w:sz="0" w:space="0" w:color="auto"/>
                                                <w:bottom w:val="none" w:sz="0" w:space="0" w:color="auto"/>
                                                <w:right w:val="none" w:sz="0" w:space="0" w:color="auto"/>
                                              </w:divBdr>
                                              <w:divsChild>
                                                <w:div w:id="712998403">
                                                  <w:marLeft w:val="0"/>
                                                  <w:marRight w:val="0"/>
                                                  <w:marTop w:val="0"/>
                                                  <w:marBottom w:val="0"/>
                                                  <w:divBdr>
                                                    <w:top w:val="none" w:sz="0" w:space="0" w:color="auto"/>
                                                    <w:left w:val="none" w:sz="0" w:space="0" w:color="auto"/>
                                                    <w:bottom w:val="none" w:sz="0" w:space="0" w:color="auto"/>
                                                    <w:right w:val="none" w:sz="0" w:space="0" w:color="auto"/>
                                                  </w:divBdr>
                                                  <w:divsChild>
                                                    <w:div w:id="1774082315">
                                                      <w:marLeft w:val="0"/>
                                                      <w:marRight w:val="0"/>
                                                      <w:marTop w:val="0"/>
                                                      <w:marBottom w:val="0"/>
                                                      <w:divBdr>
                                                        <w:top w:val="none" w:sz="0" w:space="0" w:color="auto"/>
                                                        <w:left w:val="none" w:sz="0" w:space="0" w:color="auto"/>
                                                        <w:bottom w:val="none" w:sz="0" w:space="0" w:color="auto"/>
                                                        <w:right w:val="none" w:sz="0" w:space="0" w:color="auto"/>
                                                      </w:divBdr>
                                                      <w:divsChild>
                                                        <w:div w:id="1446538557">
                                                          <w:marLeft w:val="0"/>
                                                          <w:marRight w:val="0"/>
                                                          <w:marTop w:val="0"/>
                                                          <w:marBottom w:val="0"/>
                                                          <w:divBdr>
                                                            <w:top w:val="none" w:sz="0" w:space="0" w:color="auto"/>
                                                            <w:left w:val="none" w:sz="0" w:space="0" w:color="auto"/>
                                                            <w:bottom w:val="none" w:sz="0" w:space="0" w:color="auto"/>
                                                            <w:right w:val="none" w:sz="0" w:space="0" w:color="auto"/>
                                                          </w:divBdr>
                                                          <w:divsChild>
                                                            <w:div w:id="1636909546">
                                                              <w:marLeft w:val="0"/>
                                                              <w:marRight w:val="0"/>
                                                              <w:marTop w:val="0"/>
                                                              <w:marBottom w:val="0"/>
                                                              <w:divBdr>
                                                                <w:top w:val="none" w:sz="0" w:space="0" w:color="auto"/>
                                                                <w:left w:val="none" w:sz="0" w:space="0" w:color="auto"/>
                                                                <w:bottom w:val="none" w:sz="0" w:space="0" w:color="auto"/>
                                                                <w:right w:val="none" w:sz="0" w:space="0" w:color="auto"/>
                                                              </w:divBdr>
                                                              <w:divsChild>
                                                                <w:div w:id="1068530709">
                                                                  <w:marLeft w:val="0"/>
                                                                  <w:marRight w:val="0"/>
                                                                  <w:marTop w:val="0"/>
                                                                  <w:marBottom w:val="0"/>
                                                                  <w:divBdr>
                                                                    <w:top w:val="none" w:sz="0" w:space="0" w:color="auto"/>
                                                                    <w:left w:val="none" w:sz="0" w:space="0" w:color="auto"/>
                                                                    <w:bottom w:val="none" w:sz="0" w:space="0" w:color="auto"/>
                                                                    <w:right w:val="none" w:sz="0" w:space="0" w:color="auto"/>
                                                                  </w:divBdr>
                                                                  <w:divsChild>
                                                                    <w:div w:id="2095665493">
                                                                      <w:marLeft w:val="0"/>
                                                                      <w:marRight w:val="0"/>
                                                                      <w:marTop w:val="0"/>
                                                                      <w:marBottom w:val="0"/>
                                                                      <w:divBdr>
                                                                        <w:top w:val="none" w:sz="0" w:space="0" w:color="auto"/>
                                                                        <w:left w:val="none" w:sz="0" w:space="0" w:color="auto"/>
                                                                        <w:bottom w:val="none" w:sz="0" w:space="0" w:color="auto"/>
                                                                        <w:right w:val="none" w:sz="0" w:space="0" w:color="auto"/>
                                                                      </w:divBdr>
                                                                      <w:divsChild>
                                                                        <w:div w:id="1809862251">
                                                                          <w:marLeft w:val="0"/>
                                                                          <w:marRight w:val="0"/>
                                                                          <w:marTop w:val="0"/>
                                                                          <w:marBottom w:val="0"/>
                                                                          <w:divBdr>
                                                                            <w:top w:val="none" w:sz="0" w:space="0" w:color="auto"/>
                                                                            <w:left w:val="none" w:sz="0" w:space="0" w:color="auto"/>
                                                                            <w:bottom w:val="none" w:sz="0" w:space="0" w:color="auto"/>
                                                                            <w:right w:val="none" w:sz="0" w:space="0" w:color="auto"/>
                                                                          </w:divBdr>
                                                                          <w:divsChild>
                                                                            <w:div w:id="1597638823">
                                                                              <w:marLeft w:val="0"/>
                                                                              <w:marRight w:val="0"/>
                                                                              <w:marTop w:val="0"/>
                                                                              <w:marBottom w:val="0"/>
                                                                              <w:divBdr>
                                                                                <w:top w:val="none" w:sz="0" w:space="0" w:color="auto"/>
                                                                                <w:left w:val="none" w:sz="0" w:space="0" w:color="auto"/>
                                                                                <w:bottom w:val="none" w:sz="0" w:space="0" w:color="auto"/>
                                                                                <w:right w:val="none" w:sz="0" w:space="0" w:color="auto"/>
                                                                              </w:divBdr>
                                                                              <w:divsChild>
                                                                                <w:div w:id="1372536565">
                                                                                  <w:marLeft w:val="0"/>
                                                                                  <w:marRight w:val="0"/>
                                                                                  <w:marTop w:val="0"/>
                                                                                  <w:marBottom w:val="0"/>
                                                                                  <w:divBdr>
                                                                                    <w:top w:val="none" w:sz="0" w:space="0" w:color="auto"/>
                                                                                    <w:left w:val="none" w:sz="0" w:space="0" w:color="auto"/>
                                                                                    <w:bottom w:val="none" w:sz="0" w:space="0" w:color="auto"/>
                                                                                    <w:right w:val="none" w:sz="0" w:space="0" w:color="auto"/>
                                                                                  </w:divBdr>
                                                                                  <w:divsChild>
                                                                                    <w:div w:id="1505049169">
                                                                                      <w:marLeft w:val="0"/>
                                                                                      <w:marRight w:val="0"/>
                                                                                      <w:marTop w:val="0"/>
                                                                                      <w:marBottom w:val="0"/>
                                                                                      <w:divBdr>
                                                                                        <w:top w:val="none" w:sz="0" w:space="0" w:color="auto"/>
                                                                                        <w:left w:val="none" w:sz="0" w:space="0" w:color="auto"/>
                                                                                        <w:bottom w:val="none" w:sz="0" w:space="0" w:color="auto"/>
                                                                                        <w:right w:val="none" w:sz="0" w:space="0" w:color="auto"/>
                                                                                      </w:divBdr>
                                                                                      <w:divsChild>
                                                                                        <w:div w:id="1393388691">
                                                                                          <w:marLeft w:val="0"/>
                                                                                          <w:marRight w:val="0"/>
                                                                                          <w:marTop w:val="0"/>
                                                                                          <w:marBottom w:val="0"/>
                                                                                          <w:divBdr>
                                                                                            <w:top w:val="none" w:sz="0" w:space="0" w:color="auto"/>
                                                                                            <w:left w:val="none" w:sz="0" w:space="0" w:color="auto"/>
                                                                                            <w:bottom w:val="none" w:sz="0" w:space="0" w:color="auto"/>
                                                                                            <w:right w:val="none" w:sz="0" w:space="0" w:color="auto"/>
                                                                                          </w:divBdr>
                                                                                          <w:divsChild>
                                                                                            <w:div w:id="652830352">
                                                                                              <w:marLeft w:val="0"/>
                                                                                              <w:marRight w:val="0"/>
                                                                                              <w:marTop w:val="0"/>
                                                                                              <w:marBottom w:val="0"/>
                                                                                              <w:divBdr>
                                                                                                <w:top w:val="none" w:sz="0" w:space="0" w:color="auto"/>
                                                                                                <w:left w:val="none" w:sz="0" w:space="0" w:color="auto"/>
                                                                                                <w:bottom w:val="none" w:sz="0" w:space="0" w:color="auto"/>
                                                                                                <w:right w:val="none" w:sz="0" w:space="0" w:color="auto"/>
                                                                                              </w:divBdr>
                                                                                              <w:divsChild>
                                                                                                <w:div w:id="2002998926">
                                                                                                  <w:marLeft w:val="0"/>
                                                                                                  <w:marRight w:val="0"/>
                                                                                                  <w:marTop w:val="0"/>
                                                                                                  <w:marBottom w:val="0"/>
                                                                                                  <w:divBdr>
                                                                                                    <w:top w:val="none" w:sz="0" w:space="0" w:color="auto"/>
                                                                                                    <w:left w:val="none" w:sz="0" w:space="0" w:color="auto"/>
                                                                                                    <w:bottom w:val="none" w:sz="0" w:space="0" w:color="auto"/>
                                                                                                    <w:right w:val="none" w:sz="0" w:space="0" w:color="auto"/>
                                                                                                  </w:divBdr>
                                                                                                  <w:divsChild>
                                                                                                    <w:div w:id="976105362">
                                                                                                      <w:marLeft w:val="0"/>
                                                                                                      <w:marRight w:val="0"/>
                                                                                                      <w:marTop w:val="0"/>
                                                                                                      <w:marBottom w:val="0"/>
                                                                                                      <w:divBdr>
                                                                                                        <w:top w:val="none" w:sz="0" w:space="0" w:color="auto"/>
                                                                                                        <w:left w:val="none" w:sz="0" w:space="0" w:color="auto"/>
                                                                                                        <w:bottom w:val="none" w:sz="0" w:space="0" w:color="auto"/>
                                                                                                        <w:right w:val="none" w:sz="0" w:space="0" w:color="auto"/>
                                                                                                      </w:divBdr>
                                                                                                      <w:divsChild>
                                                                                                        <w:div w:id="122309399">
                                                                                                          <w:marLeft w:val="0"/>
                                                                                                          <w:marRight w:val="0"/>
                                                                                                          <w:marTop w:val="0"/>
                                                                                                          <w:marBottom w:val="200"/>
                                                                                                          <w:divBdr>
                                                                                                            <w:top w:val="none" w:sz="0" w:space="0" w:color="auto"/>
                                                                                                            <w:left w:val="none" w:sz="0" w:space="0" w:color="auto"/>
                                                                                                            <w:bottom w:val="none" w:sz="0" w:space="0" w:color="auto"/>
                                                                                                            <w:right w:val="none" w:sz="0" w:space="0" w:color="auto"/>
                                                                                                          </w:divBdr>
                                                                                                        </w:div>
                                                                                                        <w:div w:id="1201556205">
                                                                                                          <w:marLeft w:val="0"/>
                                                                                                          <w:marRight w:val="0"/>
                                                                                                          <w:marTop w:val="0"/>
                                                                                                          <w:marBottom w:val="200"/>
                                                                                                          <w:divBdr>
                                                                                                            <w:top w:val="none" w:sz="0" w:space="0" w:color="auto"/>
                                                                                                            <w:left w:val="none" w:sz="0" w:space="0" w:color="auto"/>
                                                                                                            <w:bottom w:val="none" w:sz="0" w:space="0" w:color="auto"/>
                                                                                                            <w:right w:val="none" w:sz="0" w:space="0" w:color="auto"/>
                                                                                                          </w:divBdr>
                                                                                                        </w:div>
                                                                                                        <w:div w:id="2126268238">
                                                                                                          <w:marLeft w:val="0"/>
                                                                                                          <w:marRight w:val="0"/>
                                                                                                          <w:marTop w:val="0"/>
                                                                                                          <w:marBottom w:val="200"/>
                                                                                                          <w:divBdr>
                                                                                                            <w:top w:val="none" w:sz="0" w:space="0" w:color="auto"/>
                                                                                                            <w:left w:val="none" w:sz="0" w:space="0" w:color="auto"/>
                                                                                                            <w:bottom w:val="none" w:sz="0" w:space="0" w:color="auto"/>
                                                                                                            <w:right w:val="none" w:sz="0" w:space="0" w:color="auto"/>
                                                                                                          </w:divBdr>
                                                                                                        </w:div>
                                                                                                        <w:div w:id="485246327">
                                                                                                          <w:marLeft w:val="0"/>
                                                                                                          <w:marRight w:val="0"/>
                                                                                                          <w:marTop w:val="0"/>
                                                                                                          <w:marBottom w:val="200"/>
                                                                                                          <w:divBdr>
                                                                                                            <w:top w:val="none" w:sz="0" w:space="0" w:color="auto"/>
                                                                                                            <w:left w:val="none" w:sz="0" w:space="0" w:color="auto"/>
                                                                                                            <w:bottom w:val="none" w:sz="0" w:space="0" w:color="auto"/>
                                                                                                            <w:right w:val="none" w:sz="0" w:space="0" w:color="auto"/>
                                                                                                          </w:divBdr>
                                                                                                        </w:div>
                                                                                                        <w:div w:id="1880895585">
                                                                                                          <w:marLeft w:val="0"/>
                                                                                                          <w:marRight w:val="0"/>
                                                                                                          <w:marTop w:val="0"/>
                                                                                                          <w:marBottom w:val="200"/>
                                                                                                          <w:divBdr>
                                                                                                            <w:top w:val="none" w:sz="0" w:space="0" w:color="auto"/>
                                                                                                            <w:left w:val="none" w:sz="0" w:space="0" w:color="auto"/>
                                                                                                            <w:bottom w:val="none" w:sz="0" w:space="0" w:color="auto"/>
                                                                                                            <w:right w:val="none" w:sz="0" w:space="0" w:color="auto"/>
                                                                                                          </w:divBdr>
                                                                                                        </w:div>
                                                                                                        <w:div w:id="4228946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763621">
      <w:bodyDiv w:val="1"/>
      <w:marLeft w:val="0"/>
      <w:marRight w:val="0"/>
      <w:marTop w:val="0"/>
      <w:marBottom w:val="0"/>
      <w:divBdr>
        <w:top w:val="none" w:sz="0" w:space="0" w:color="auto"/>
        <w:left w:val="none" w:sz="0" w:space="0" w:color="auto"/>
        <w:bottom w:val="none" w:sz="0" w:space="0" w:color="auto"/>
        <w:right w:val="none" w:sz="0" w:space="0" w:color="auto"/>
      </w:divBdr>
    </w:div>
    <w:div w:id="1618953424">
      <w:bodyDiv w:val="1"/>
      <w:marLeft w:val="0"/>
      <w:marRight w:val="0"/>
      <w:marTop w:val="0"/>
      <w:marBottom w:val="0"/>
      <w:divBdr>
        <w:top w:val="none" w:sz="0" w:space="0" w:color="auto"/>
        <w:left w:val="none" w:sz="0" w:space="0" w:color="auto"/>
        <w:bottom w:val="none" w:sz="0" w:space="0" w:color="auto"/>
        <w:right w:val="none" w:sz="0" w:space="0" w:color="auto"/>
      </w:divBdr>
    </w:div>
    <w:div w:id="1633368783">
      <w:bodyDiv w:val="1"/>
      <w:marLeft w:val="0"/>
      <w:marRight w:val="0"/>
      <w:marTop w:val="0"/>
      <w:marBottom w:val="0"/>
      <w:divBdr>
        <w:top w:val="none" w:sz="0" w:space="0" w:color="auto"/>
        <w:left w:val="none" w:sz="0" w:space="0" w:color="auto"/>
        <w:bottom w:val="none" w:sz="0" w:space="0" w:color="auto"/>
        <w:right w:val="none" w:sz="0" w:space="0" w:color="auto"/>
      </w:divBdr>
    </w:div>
    <w:div w:id="1634825285">
      <w:bodyDiv w:val="1"/>
      <w:marLeft w:val="0"/>
      <w:marRight w:val="0"/>
      <w:marTop w:val="0"/>
      <w:marBottom w:val="0"/>
      <w:divBdr>
        <w:top w:val="none" w:sz="0" w:space="0" w:color="auto"/>
        <w:left w:val="none" w:sz="0" w:space="0" w:color="auto"/>
        <w:bottom w:val="none" w:sz="0" w:space="0" w:color="auto"/>
        <w:right w:val="none" w:sz="0" w:space="0" w:color="auto"/>
      </w:divBdr>
    </w:div>
    <w:div w:id="1669408175">
      <w:bodyDiv w:val="1"/>
      <w:marLeft w:val="0"/>
      <w:marRight w:val="0"/>
      <w:marTop w:val="0"/>
      <w:marBottom w:val="0"/>
      <w:divBdr>
        <w:top w:val="none" w:sz="0" w:space="0" w:color="auto"/>
        <w:left w:val="none" w:sz="0" w:space="0" w:color="auto"/>
        <w:bottom w:val="none" w:sz="0" w:space="0" w:color="auto"/>
        <w:right w:val="none" w:sz="0" w:space="0" w:color="auto"/>
      </w:divBdr>
    </w:div>
    <w:div w:id="1697346234">
      <w:bodyDiv w:val="1"/>
      <w:marLeft w:val="0"/>
      <w:marRight w:val="0"/>
      <w:marTop w:val="0"/>
      <w:marBottom w:val="0"/>
      <w:divBdr>
        <w:top w:val="none" w:sz="0" w:space="0" w:color="auto"/>
        <w:left w:val="none" w:sz="0" w:space="0" w:color="auto"/>
        <w:bottom w:val="none" w:sz="0" w:space="0" w:color="auto"/>
        <w:right w:val="none" w:sz="0" w:space="0" w:color="auto"/>
      </w:divBdr>
    </w:div>
    <w:div w:id="1731611811">
      <w:bodyDiv w:val="1"/>
      <w:marLeft w:val="0"/>
      <w:marRight w:val="0"/>
      <w:marTop w:val="0"/>
      <w:marBottom w:val="0"/>
      <w:divBdr>
        <w:top w:val="none" w:sz="0" w:space="0" w:color="auto"/>
        <w:left w:val="none" w:sz="0" w:space="0" w:color="auto"/>
        <w:bottom w:val="none" w:sz="0" w:space="0" w:color="auto"/>
        <w:right w:val="none" w:sz="0" w:space="0" w:color="auto"/>
      </w:divBdr>
    </w:div>
    <w:div w:id="1751538129">
      <w:bodyDiv w:val="1"/>
      <w:marLeft w:val="0"/>
      <w:marRight w:val="0"/>
      <w:marTop w:val="0"/>
      <w:marBottom w:val="0"/>
      <w:divBdr>
        <w:top w:val="none" w:sz="0" w:space="0" w:color="auto"/>
        <w:left w:val="none" w:sz="0" w:space="0" w:color="auto"/>
        <w:bottom w:val="none" w:sz="0" w:space="0" w:color="auto"/>
        <w:right w:val="none" w:sz="0" w:space="0" w:color="auto"/>
      </w:divBdr>
    </w:div>
    <w:div w:id="1768378289">
      <w:bodyDiv w:val="1"/>
      <w:marLeft w:val="0"/>
      <w:marRight w:val="0"/>
      <w:marTop w:val="0"/>
      <w:marBottom w:val="0"/>
      <w:divBdr>
        <w:top w:val="none" w:sz="0" w:space="0" w:color="auto"/>
        <w:left w:val="none" w:sz="0" w:space="0" w:color="auto"/>
        <w:bottom w:val="none" w:sz="0" w:space="0" w:color="auto"/>
        <w:right w:val="none" w:sz="0" w:space="0" w:color="auto"/>
      </w:divBdr>
    </w:div>
    <w:div w:id="1781946511">
      <w:bodyDiv w:val="1"/>
      <w:marLeft w:val="0"/>
      <w:marRight w:val="0"/>
      <w:marTop w:val="0"/>
      <w:marBottom w:val="0"/>
      <w:divBdr>
        <w:top w:val="none" w:sz="0" w:space="0" w:color="auto"/>
        <w:left w:val="none" w:sz="0" w:space="0" w:color="auto"/>
        <w:bottom w:val="none" w:sz="0" w:space="0" w:color="auto"/>
        <w:right w:val="none" w:sz="0" w:space="0" w:color="auto"/>
      </w:divBdr>
    </w:div>
    <w:div w:id="1798374855">
      <w:bodyDiv w:val="1"/>
      <w:marLeft w:val="0"/>
      <w:marRight w:val="0"/>
      <w:marTop w:val="0"/>
      <w:marBottom w:val="0"/>
      <w:divBdr>
        <w:top w:val="none" w:sz="0" w:space="0" w:color="auto"/>
        <w:left w:val="none" w:sz="0" w:space="0" w:color="auto"/>
        <w:bottom w:val="none" w:sz="0" w:space="0" w:color="auto"/>
        <w:right w:val="none" w:sz="0" w:space="0" w:color="auto"/>
      </w:divBdr>
    </w:div>
    <w:div w:id="1805417479">
      <w:bodyDiv w:val="1"/>
      <w:marLeft w:val="0"/>
      <w:marRight w:val="0"/>
      <w:marTop w:val="0"/>
      <w:marBottom w:val="0"/>
      <w:divBdr>
        <w:top w:val="none" w:sz="0" w:space="0" w:color="auto"/>
        <w:left w:val="none" w:sz="0" w:space="0" w:color="auto"/>
        <w:bottom w:val="none" w:sz="0" w:space="0" w:color="auto"/>
        <w:right w:val="none" w:sz="0" w:space="0" w:color="auto"/>
      </w:divBdr>
    </w:div>
    <w:div w:id="1836338249">
      <w:bodyDiv w:val="1"/>
      <w:marLeft w:val="0"/>
      <w:marRight w:val="0"/>
      <w:marTop w:val="0"/>
      <w:marBottom w:val="0"/>
      <w:divBdr>
        <w:top w:val="none" w:sz="0" w:space="0" w:color="auto"/>
        <w:left w:val="none" w:sz="0" w:space="0" w:color="auto"/>
        <w:bottom w:val="none" w:sz="0" w:space="0" w:color="auto"/>
        <w:right w:val="none" w:sz="0" w:space="0" w:color="auto"/>
      </w:divBdr>
    </w:div>
    <w:div w:id="1852790883">
      <w:bodyDiv w:val="1"/>
      <w:marLeft w:val="0"/>
      <w:marRight w:val="0"/>
      <w:marTop w:val="0"/>
      <w:marBottom w:val="0"/>
      <w:divBdr>
        <w:top w:val="none" w:sz="0" w:space="0" w:color="auto"/>
        <w:left w:val="none" w:sz="0" w:space="0" w:color="auto"/>
        <w:bottom w:val="none" w:sz="0" w:space="0" w:color="auto"/>
        <w:right w:val="none" w:sz="0" w:space="0" w:color="auto"/>
      </w:divBdr>
    </w:div>
    <w:div w:id="1860199642">
      <w:bodyDiv w:val="1"/>
      <w:marLeft w:val="0"/>
      <w:marRight w:val="0"/>
      <w:marTop w:val="0"/>
      <w:marBottom w:val="0"/>
      <w:divBdr>
        <w:top w:val="none" w:sz="0" w:space="0" w:color="auto"/>
        <w:left w:val="none" w:sz="0" w:space="0" w:color="auto"/>
        <w:bottom w:val="none" w:sz="0" w:space="0" w:color="auto"/>
        <w:right w:val="none" w:sz="0" w:space="0" w:color="auto"/>
      </w:divBdr>
    </w:div>
    <w:div w:id="1867449962">
      <w:bodyDiv w:val="1"/>
      <w:marLeft w:val="0"/>
      <w:marRight w:val="0"/>
      <w:marTop w:val="0"/>
      <w:marBottom w:val="0"/>
      <w:divBdr>
        <w:top w:val="none" w:sz="0" w:space="0" w:color="auto"/>
        <w:left w:val="none" w:sz="0" w:space="0" w:color="auto"/>
        <w:bottom w:val="none" w:sz="0" w:space="0" w:color="auto"/>
        <w:right w:val="none" w:sz="0" w:space="0" w:color="auto"/>
      </w:divBdr>
    </w:div>
    <w:div w:id="1870876667">
      <w:bodyDiv w:val="1"/>
      <w:marLeft w:val="0"/>
      <w:marRight w:val="0"/>
      <w:marTop w:val="0"/>
      <w:marBottom w:val="0"/>
      <w:divBdr>
        <w:top w:val="none" w:sz="0" w:space="0" w:color="auto"/>
        <w:left w:val="none" w:sz="0" w:space="0" w:color="auto"/>
        <w:bottom w:val="none" w:sz="0" w:space="0" w:color="auto"/>
        <w:right w:val="none" w:sz="0" w:space="0" w:color="auto"/>
      </w:divBdr>
    </w:div>
    <w:div w:id="1873028169">
      <w:bodyDiv w:val="1"/>
      <w:marLeft w:val="0"/>
      <w:marRight w:val="0"/>
      <w:marTop w:val="0"/>
      <w:marBottom w:val="0"/>
      <w:divBdr>
        <w:top w:val="none" w:sz="0" w:space="0" w:color="auto"/>
        <w:left w:val="none" w:sz="0" w:space="0" w:color="auto"/>
        <w:bottom w:val="none" w:sz="0" w:space="0" w:color="auto"/>
        <w:right w:val="none" w:sz="0" w:space="0" w:color="auto"/>
      </w:divBdr>
    </w:div>
    <w:div w:id="1888713846">
      <w:bodyDiv w:val="1"/>
      <w:marLeft w:val="0"/>
      <w:marRight w:val="0"/>
      <w:marTop w:val="0"/>
      <w:marBottom w:val="0"/>
      <w:divBdr>
        <w:top w:val="none" w:sz="0" w:space="0" w:color="auto"/>
        <w:left w:val="none" w:sz="0" w:space="0" w:color="auto"/>
        <w:bottom w:val="none" w:sz="0" w:space="0" w:color="auto"/>
        <w:right w:val="none" w:sz="0" w:space="0" w:color="auto"/>
      </w:divBdr>
    </w:div>
    <w:div w:id="1923952243">
      <w:bodyDiv w:val="1"/>
      <w:marLeft w:val="0"/>
      <w:marRight w:val="0"/>
      <w:marTop w:val="0"/>
      <w:marBottom w:val="0"/>
      <w:divBdr>
        <w:top w:val="none" w:sz="0" w:space="0" w:color="auto"/>
        <w:left w:val="none" w:sz="0" w:space="0" w:color="auto"/>
        <w:bottom w:val="none" w:sz="0" w:space="0" w:color="auto"/>
        <w:right w:val="none" w:sz="0" w:space="0" w:color="auto"/>
      </w:divBdr>
    </w:div>
    <w:div w:id="1937325832">
      <w:bodyDiv w:val="1"/>
      <w:marLeft w:val="0"/>
      <w:marRight w:val="0"/>
      <w:marTop w:val="0"/>
      <w:marBottom w:val="0"/>
      <w:divBdr>
        <w:top w:val="none" w:sz="0" w:space="0" w:color="auto"/>
        <w:left w:val="none" w:sz="0" w:space="0" w:color="auto"/>
        <w:bottom w:val="none" w:sz="0" w:space="0" w:color="auto"/>
        <w:right w:val="none" w:sz="0" w:space="0" w:color="auto"/>
      </w:divBdr>
    </w:div>
    <w:div w:id="1955356408">
      <w:bodyDiv w:val="1"/>
      <w:marLeft w:val="0"/>
      <w:marRight w:val="0"/>
      <w:marTop w:val="0"/>
      <w:marBottom w:val="0"/>
      <w:divBdr>
        <w:top w:val="none" w:sz="0" w:space="0" w:color="auto"/>
        <w:left w:val="none" w:sz="0" w:space="0" w:color="auto"/>
        <w:bottom w:val="none" w:sz="0" w:space="0" w:color="auto"/>
        <w:right w:val="none" w:sz="0" w:space="0" w:color="auto"/>
      </w:divBdr>
    </w:div>
    <w:div w:id="1987004729">
      <w:bodyDiv w:val="1"/>
      <w:marLeft w:val="0"/>
      <w:marRight w:val="0"/>
      <w:marTop w:val="0"/>
      <w:marBottom w:val="0"/>
      <w:divBdr>
        <w:top w:val="none" w:sz="0" w:space="0" w:color="auto"/>
        <w:left w:val="none" w:sz="0" w:space="0" w:color="auto"/>
        <w:bottom w:val="none" w:sz="0" w:space="0" w:color="auto"/>
        <w:right w:val="none" w:sz="0" w:space="0" w:color="auto"/>
      </w:divBdr>
    </w:div>
    <w:div w:id="2043700653">
      <w:bodyDiv w:val="1"/>
      <w:marLeft w:val="0"/>
      <w:marRight w:val="0"/>
      <w:marTop w:val="0"/>
      <w:marBottom w:val="0"/>
      <w:divBdr>
        <w:top w:val="none" w:sz="0" w:space="0" w:color="auto"/>
        <w:left w:val="none" w:sz="0" w:space="0" w:color="auto"/>
        <w:bottom w:val="none" w:sz="0" w:space="0" w:color="auto"/>
        <w:right w:val="none" w:sz="0" w:space="0" w:color="auto"/>
      </w:divBdr>
    </w:div>
    <w:div w:id="2084139800">
      <w:bodyDiv w:val="1"/>
      <w:marLeft w:val="0"/>
      <w:marRight w:val="0"/>
      <w:marTop w:val="0"/>
      <w:marBottom w:val="0"/>
      <w:divBdr>
        <w:top w:val="none" w:sz="0" w:space="0" w:color="auto"/>
        <w:left w:val="none" w:sz="0" w:space="0" w:color="auto"/>
        <w:bottom w:val="none" w:sz="0" w:space="0" w:color="auto"/>
        <w:right w:val="none" w:sz="0" w:space="0" w:color="auto"/>
      </w:divBdr>
      <w:divsChild>
        <w:div w:id="1531989267">
          <w:marLeft w:val="0"/>
          <w:marRight w:val="0"/>
          <w:marTop w:val="0"/>
          <w:marBottom w:val="0"/>
          <w:divBdr>
            <w:top w:val="none" w:sz="0" w:space="0" w:color="auto"/>
            <w:left w:val="none" w:sz="0" w:space="0" w:color="auto"/>
            <w:bottom w:val="none" w:sz="0" w:space="0" w:color="auto"/>
            <w:right w:val="none" w:sz="0" w:space="0" w:color="auto"/>
          </w:divBdr>
          <w:divsChild>
            <w:div w:id="752818200">
              <w:marLeft w:val="0"/>
              <w:marRight w:val="0"/>
              <w:marTop w:val="0"/>
              <w:marBottom w:val="0"/>
              <w:divBdr>
                <w:top w:val="none" w:sz="0" w:space="0" w:color="auto"/>
                <w:left w:val="none" w:sz="0" w:space="0" w:color="auto"/>
                <w:bottom w:val="none" w:sz="0" w:space="0" w:color="auto"/>
                <w:right w:val="none" w:sz="0" w:space="0" w:color="auto"/>
              </w:divBdr>
              <w:divsChild>
                <w:div w:id="129246548">
                  <w:marLeft w:val="0"/>
                  <w:marRight w:val="0"/>
                  <w:marTop w:val="0"/>
                  <w:marBottom w:val="0"/>
                  <w:divBdr>
                    <w:top w:val="none" w:sz="0" w:space="0" w:color="auto"/>
                    <w:left w:val="none" w:sz="0" w:space="0" w:color="auto"/>
                    <w:bottom w:val="none" w:sz="0" w:space="0" w:color="auto"/>
                    <w:right w:val="none" w:sz="0" w:space="0" w:color="auto"/>
                  </w:divBdr>
                  <w:divsChild>
                    <w:div w:id="1127089072">
                      <w:marLeft w:val="0"/>
                      <w:marRight w:val="0"/>
                      <w:marTop w:val="0"/>
                      <w:marBottom w:val="0"/>
                      <w:divBdr>
                        <w:top w:val="none" w:sz="0" w:space="0" w:color="auto"/>
                        <w:left w:val="none" w:sz="0" w:space="0" w:color="auto"/>
                        <w:bottom w:val="none" w:sz="0" w:space="0" w:color="auto"/>
                        <w:right w:val="none" w:sz="0" w:space="0" w:color="auto"/>
                      </w:divBdr>
                      <w:divsChild>
                        <w:div w:id="1771510220">
                          <w:marLeft w:val="0"/>
                          <w:marRight w:val="0"/>
                          <w:marTop w:val="0"/>
                          <w:marBottom w:val="0"/>
                          <w:divBdr>
                            <w:top w:val="none" w:sz="0" w:space="0" w:color="auto"/>
                            <w:left w:val="none" w:sz="0" w:space="0" w:color="auto"/>
                            <w:bottom w:val="none" w:sz="0" w:space="0" w:color="auto"/>
                            <w:right w:val="none" w:sz="0" w:space="0" w:color="auto"/>
                          </w:divBdr>
                          <w:divsChild>
                            <w:div w:id="1743211561">
                              <w:marLeft w:val="0"/>
                              <w:marRight w:val="0"/>
                              <w:marTop w:val="0"/>
                              <w:marBottom w:val="0"/>
                              <w:divBdr>
                                <w:top w:val="none" w:sz="0" w:space="0" w:color="auto"/>
                                <w:left w:val="none" w:sz="0" w:space="0" w:color="auto"/>
                                <w:bottom w:val="none" w:sz="0" w:space="0" w:color="auto"/>
                                <w:right w:val="none" w:sz="0" w:space="0" w:color="auto"/>
                              </w:divBdr>
                              <w:divsChild>
                                <w:div w:id="1751274351">
                                  <w:marLeft w:val="0"/>
                                  <w:marRight w:val="0"/>
                                  <w:marTop w:val="0"/>
                                  <w:marBottom w:val="0"/>
                                  <w:divBdr>
                                    <w:top w:val="none" w:sz="0" w:space="0" w:color="auto"/>
                                    <w:left w:val="none" w:sz="0" w:space="0" w:color="auto"/>
                                    <w:bottom w:val="none" w:sz="0" w:space="0" w:color="auto"/>
                                    <w:right w:val="none" w:sz="0" w:space="0" w:color="auto"/>
                                  </w:divBdr>
                                  <w:divsChild>
                                    <w:div w:id="154762692">
                                      <w:marLeft w:val="0"/>
                                      <w:marRight w:val="0"/>
                                      <w:marTop w:val="0"/>
                                      <w:marBottom w:val="0"/>
                                      <w:divBdr>
                                        <w:top w:val="none" w:sz="0" w:space="0" w:color="auto"/>
                                        <w:left w:val="none" w:sz="0" w:space="0" w:color="auto"/>
                                        <w:bottom w:val="none" w:sz="0" w:space="0" w:color="auto"/>
                                        <w:right w:val="none" w:sz="0" w:space="0" w:color="auto"/>
                                      </w:divBdr>
                                      <w:divsChild>
                                        <w:div w:id="870726540">
                                          <w:marLeft w:val="0"/>
                                          <w:marRight w:val="0"/>
                                          <w:marTop w:val="0"/>
                                          <w:marBottom w:val="0"/>
                                          <w:divBdr>
                                            <w:top w:val="none" w:sz="0" w:space="0" w:color="auto"/>
                                            <w:left w:val="none" w:sz="0" w:space="0" w:color="auto"/>
                                            <w:bottom w:val="none" w:sz="0" w:space="0" w:color="auto"/>
                                            <w:right w:val="none" w:sz="0" w:space="0" w:color="auto"/>
                                          </w:divBdr>
                                          <w:divsChild>
                                            <w:div w:id="660158569">
                                              <w:marLeft w:val="0"/>
                                              <w:marRight w:val="0"/>
                                              <w:marTop w:val="0"/>
                                              <w:marBottom w:val="0"/>
                                              <w:divBdr>
                                                <w:top w:val="none" w:sz="0" w:space="0" w:color="auto"/>
                                                <w:left w:val="none" w:sz="0" w:space="0" w:color="auto"/>
                                                <w:bottom w:val="none" w:sz="0" w:space="0" w:color="auto"/>
                                                <w:right w:val="none" w:sz="0" w:space="0" w:color="auto"/>
                                              </w:divBdr>
                                              <w:divsChild>
                                                <w:div w:id="871386595">
                                                  <w:marLeft w:val="0"/>
                                                  <w:marRight w:val="0"/>
                                                  <w:marTop w:val="0"/>
                                                  <w:marBottom w:val="0"/>
                                                  <w:divBdr>
                                                    <w:top w:val="none" w:sz="0" w:space="0" w:color="auto"/>
                                                    <w:left w:val="none" w:sz="0" w:space="0" w:color="auto"/>
                                                    <w:bottom w:val="none" w:sz="0" w:space="0" w:color="auto"/>
                                                    <w:right w:val="none" w:sz="0" w:space="0" w:color="auto"/>
                                                  </w:divBdr>
                                                  <w:divsChild>
                                                    <w:div w:id="1360860870">
                                                      <w:marLeft w:val="0"/>
                                                      <w:marRight w:val="0"/>
                                                      <w:marTop w:val="0"/>
                                                      <w:marBottom w:val="0"/>
                                                      <w:divBdr>
                                                        <w:top w:val="none" w:sz="0" w:space="0" w:color="auto"/>
                                                        <w:left w:val="none" w:sz="0" w:space="0" w:color="auto"/>
                                                        <w:bottom w:val="none" w:sz="0" w:space="0" w:color="auto"/>
                                                        <w:right w:val="none" w:sz="0" w:space="0" w:color="auto"/>
                                                      </w:divBdr>
                                                      <w:divsChild>
                                                        <w:div w:id="446854998">
                                                          <w:marLeft w:val="0"/>
                                                          <w:marRight w:val="0"/>
                                                          <w:marTop w:val="0"/>
                                                          <w:marBottom w:val="0"/>
                                                          <w:divBdr>
                                                            <w:top w:val="none" w:sz="0" w:space="0" w:color="auto"/>
                                                            <w:left w:val="none" w:sz="0" w:space="0" w:color="auto"/>
                                                            <w:bottom w:val="none" w:sz="0" w:space="0" w:color="auto"/>
                                                            <w:right w:val="none" w:sz="0" w:space="0" w:color="auto"/>
                                                          </w:divBdr>
                                                          <w:divsChild>
                                                            <w:div w:id="633606329">
                                                              <w:marLeft w:val="0"/>
                                                              <w:marRight w:val="0"/>
                                                              <w:marTop w:val="0"/>
                                                              <w:marBottom w:val="0"/>
                                                              <w:divBdr>
                                                                <w:top w:val="none" w:sz="0" w:space="0" w:color="auto"/>
                                                                <w:left w:val="none" w:sz="0" w:space="0" w:color="auto"/>
                                                                <w:bottom w:val="none" w:sz="0" w:space="0" w:color="auto"/>
                                                                <w:right w:val="none" w:sz="0" w:space="0" w:color="auto"/>
                                                              </w:divBdr>
                                                              <w:divsChild>
                                                                <w:div w:id="117383748">
                                                                  <w:marLeft w:val="0"/>
                                                                  <w:marRight w:val="0"/>
                                                                  <w:marTop w:val="0"/>
                                                                  <w:marBottom w:val="0"/>
                                                                  <w:divBdr>
                                                                    <w:top w:val="none" w:sz="0" w:space="0" w:color="auto"/>
                                                                    <w:left w:val="none" w:sz="0" w:space="0" w:color="auto"/>
                                                                    <w:bottom w:val="none" w:sz="0" w:space="0" w:color="auto"/>
                                                                    <w:right w:val="none" w:sz="0" w:space="0" w:color="auto"/>
                                                                  </w:divBdr>
                                                                  <w:divsChild>
                                                                    <w:div w:id="1699814899">
                                                                      <w:marLeft w:val="0"/>
                                                                      <w:marRight w:val="0"/>
                                                                      <w:marTop w:val="0"/>
                                                                      <w:marBottom w:val="0"/>
                                                                      <w:divBdr>
                                                                        <w:top w:val="none" w:sz="0" w:space="0" w:color="auto"/>
                                                                        <w:left w:val="none" w:sz="0" w:space="0" w:color="auto"/>
                                                                        <w:bottom w:val="none" w:sz="0" w:space="0" w:color="auto"/>
                                                                        <w:right w:val="none" w:sz="0" w:space="0" w:color="auto"/>
                                                                      </w:divBdr>
                                                                      <w:divsChild>
                                                                        <w:div w:id="1799644066">
                                                                          <w:marLeft w:val="0"/>
                                                                          <w:marRight w:val="0"/>
                                                                          <w:marTop w:val="0"/>
                                                                          <w:marBottom w:val="0"/>
                                                                          <w:divBdr>
                                                                            <w:top w:val="none" w:sz="0" w:space="0" w:color="auto"/>
                                                                            <w:left w:val="none" w:sz="0" w:space="0" w:color="auto"/>
                                                                            <w:bottom w:val="none" w:sz="0" w:space="0" w:color="auto"/>
                                                                            <w:right w:val="none" w:sz="0" w:space="0" w:color="auto"/>
                                                                          </w:divBdr>
                                                                          <w:divsChild>
                                                                            <w:div w:id="1600404924">
                                                                              <w:marLeft w:val="0"/>
                                                                              <w:marRight w:val="0"/>
                                                                              <w:marTop w:val="0"/>
                                                                              <w:marBottom w:val="0"/>
                                                                              <w:divBdr>
                                                                                <w:top w:val="none" w:sz="0" w:space="0" w:color="auto"/>
                                                                                <w:left w:val="none" w:sz="0" w:space="0" w:color="auto"/>
                                                                                <w:bottom w:val="none" w:sz="0" w:space="0" w:color="auto"/>
                                                                                <w:right w:val="none" w:sz="0" w:space="0" w:color="auto"/>
                                                                              </w:divBdr>
                                                                              <w:divsChild>
                                                                                <w:div w:id="1471826348">
                                                                                  <w:marLeft w:val="0"/>
                                                                                  <w:marRight w:val="0"/>
                                                                                  <w:marTop w:val="0"/>
                                                                                  <w:marBottom w:val="0"/>
                                                                                  <w:divBdr>
                                                                                    <w:top w:val="none" w:sz="0" w:space="0" w:color="auto"/>
                                                                                    <w:left w:val="none" w:sz="0" w:space="0" w:color="auto"/>
                                                                                    <w:bottom w:val="none" w:sz="0" w:space="0" w:color="auto"/>
                                                                                    <w:right w:val="none" w:sz="0" w:space="0" w:color="auto"/>
                                                                                  </w:divBdr>
                                                                                  <w:divsChild>
                                                                                    <w:div w:id="282657694">
                                                                                      <w:marLeft w:val="0"/>
                                                                                      <w:marRight w:val="0"/>
                                                                                      <w:marTop w:val="0"/>
                                                                                      <w:marBottom w:val="0"/>
                                                                                      <w:divBdr>
                                                                                        <w:top w:val="none" w:sz="0" w:space="0" w:color="auto"/>
                                                                                        <w:left w:val="none" w:sz="0" w:space="0" w:color="auto"/>
                                                                                        <w:bottom w:val="none" w:sz="0" w:space="0" w:color="auto"/>
                                                                                        <w:right w:val="none" w:sz="0" w:space="0" w:color="auto"/>
                                                                                      </w:divBdr>
                                                                                      <w:divsChild>
                                                                                        <w:div w:id="1827746493">
                                                                                          <w:marLeft w:val="0"/>
                                                                                          <w:marRight w:val="0"/>
                                                                                          <w:marTop w:val="0"/>
                                                                                          <w:marBottom w:val="0"/>
                                                                                          <w:divBdr>
                                                                                            <w:top w:val="none" w:sz="0" w:space="0" w:color="auto"/>
                                                                                            <w:left w:val="none" w:sz="0" w:space="0" w:color="auto"/>
                                                                                            <w:bottom w:val="none" w:sz="0" w:space="0" w:color="auto"/>
                                                                                            <w:right w:val="none" w:sz="0" w:space="0" w:color="auto"/>
                                                                                          </w:divBdr>
                                                                                          <w:divsChild>
                                                                                            <w:div w:id="227307827">
                                                                                              <w:marLeft w:val="0"/>
                                                                                              <w:marRight w:val="0"/>
                                                                                              <w:marTop w:val="0"/>
                                                                                              <w:marBottom w:val="0"/>
                                                                                              <w:divBdr>
                                                                                                <w:top w:val="none" w:sz="0" w:space="0" w:color="auto"/>
                                                                                                <w:left w:val="none" w:sz="0" w:space="0" w:color="auto"/>
                                                                                                <w:bottom w:val="none" w:sz="0" w:space="0" w:color="auto"/>
                                                                                                <w:right w:val="none" w:sz="0" w:space="0" w:color="auto"/>
                                                                                              </w:divBdr>
                                                                                              <w:divsChild>
                                                                                                <w:div w:id="1128281452">
                                                                                                  <w:marLeft w:val="0"/>
                                                                                                  <w:marRight w:val="0"/>
                                                                                                  <w:marTop w:val="0"/>
                                                                                                  <w:marBottom w:val="0"/>
                                                                                                  <w:divBdr>
                                                                                                    <w:top w:val="none" w:sz="0" w:space="0" w:color="auto"/>
                                                                                                    <w:left w:val="none" w:sz="0" w:space="0" w:color="auto"/>
                                                                                                    <w:bottom w:val="none" w:sz="0" w:space="0" w:color="auto"/>
                                                                                                    <w:right w:val="none" w:sz="0" w:space="0" w:color="auto"/>
                                                                                                  </w:divBdr>
                                                                                                  <w:divsChild>
                                                                                                    <w:div w:id="1229026694">
                                                                                                      <w:marLeft w:val="0"/>
                                                                                                      <w:marRight w:val="0"/>
                                                                                                      <w:marTop w:val="0"/>
                                                                                                      <w:marBottom w:val="0"/>
                                                                                                      <w:divBdr>
                                                                                                        <w:top w:val="none" w:sz="0" w:space="0" w:color="auto"/>
                                                                                                        <w:left w:val="none" w:sz="0" w:space="0" w:color="auto"/>
                                                                                                        <w:bottom w:val="none" w:sz="0" w:space="0" w:color="auto"/>
                                                                                                        <w:right w:val="none" w:sz="0" w:space="0" w:color="auto"/>
                                                                                                      </w:divBdr>
                                                                                                      <w:divsChild>
                                                                                                        <w:div w:id="513230119">
                                                                                                          <w:marLeft w:val="0"/>
                                                                                                          <w:marRight w:val="0"/>
                                                                                                          <w:marTop w:val="0"/>
                                                                                                          <w:marBottom w:val="0"/>
                                                                                                          <w:divBdr>
                                                                                                            <w:top w:val="none" w:sz="0" w:space="0" w:color="auto"/>
                                                                                                            <w:left w:val="none" w:sz="0" w:space="0" w:color="auto"/>
                                                                                                            <w:bottom w:val="none" w:sz="0" w:space="0" w:color="auto"/>
                                                                                                            <w:right w:val="none" w:sz="0" w:space="0" w:color="auto"/>
                                                                                                          </w:divBdr>
                                                                                                        </w:div>
                                                                                                        <w:div w:id="2027321434">
                                                                                                          <w:marLeft w:val="0"/>
                                                                                                          <w:marRight w:val="0"/>
                                                                                                          <w:marTop w:val="0"/>
                                                                                                          <w:marBottom w:val="0"/>
                                                                                                          <w:divBdr>
                                                                                                            <w:top w:val="none" w:sz="0" w:space="0" w:color="auto"/>
                                                                                                            <w:left w:val="none" w:sz="0" w:space="0" w:color="auto"/>
                                                                                                            <w:bottom w:val="none" w:sz="0" w:space="0" w:color="auto"/>
                                                                                                            <w:right w:val="none" w:sz="0" w:space="0" w:color="auto"/>
                                                                                                          </w:divBdr>
                                                                                                        </w:div>
                                                                                                        <w:div w:id="13438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092986">
      <w:bodyDiv w:val="1"/>
      <w:marLeft w:val="0"/>
      <w:marRight w:val="0"/>
      <w:marTop w:val="0"/>
      <w:marBottom w:val="0"/>
      <w:divBdr>
        <w:top w:val="none" w:sz="0" w:space="0" w:color="auto"/>
        <w:left w:val="none" w:sz="0" w:space="0" w:color="auto"/>
        <w:bottom w:val="none" w:sz="0" w:space="0" w:color="auto"/>
        <w:right w:val="none" w:sz="0" w:space="0" w:color="auto"/>
      </w:divBdr>
    </w:div>
    <w:div w:id="21190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as.tcu.gov.br/juris/SvlProxyHighlight?base=ACORDAO&amp;ano=2015&amp;numero=2712&amp;colegiado=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juris/SvlProxyHighlight?base=ACORDAO&amp;ano=2015&amp;numero=2740&amp;colegiad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juris/SvlProxyHighlight?base=ACORDAO&amp;ano=2015&amp;numero=2738&amp;colegiad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tas.tcu.gov.br/juris/SvlProxyHighlight?base=ACORDAO&amp;ano=2015&amp;numero=2732&amp;colegiado=P" TargetMode="External"/><Relationship Id="rId4" Type="http://schemas.openxmlformats.org/officeDocument/2006/relationships/settings" Target="settings.xml"/><Relationship Id="rId9" Type="http://schemas.openxmlformats.org/officeDocument/2006/relationships/hyperlink" Target="https://contas.tcu.gov.br/juris/SvlProxyHighlight?base=ACORDAO&amp;ano=2015&amp;numero=2714&amp;colegiado=P" TargetMode="External"/><Relationship Id="rId14" Type="http://schemas.openxmlformats.org/officeDocument/2006/relationships/hyperlink" Target="mailto:infojuris@tcu.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516E6-4BDE-4D5F-BBB2-EA37D270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2997</Words>
  <Characters>16188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19147</CharactersWithSpaces>
  <SharedDoc>false</SharedDoc>
  <HLinks>
    <vt:vector size="42" baseType="variant">
      <vt:variant>
        <vt:i4>7602203</vt:i4>
      </vt:variant>
      <vt:variant>
        <vt:i4>18</vt:i4>
      </vt:variant>
      <vt:variant>
        <vt:i4>0</vt:i4>
      </vt:variant>
      <vt:variant>
        <vt:i4>5</vt:i4>
      </vt:variant>
      <vt:variant>
        <vt:lpwstr>mailto:infojuris@tcu.gov.br</vt:lpwstr>
      </vt:variant>
      <vt:variant>
        <vt:lpwstr/>
      </vt:variant>
      <vt:variant>
        <vt:i4>6750325</vt:i4>
      </vt:variant>
      <vt:variant>
        <vt:i4>15</vt:i4>
      </vt:variant>
      <vt:variant>
        <vt:i4>0</vt:i4>
      </vt:variant>
      <vt:variant>
        <vt:i4>5</vt:i4>
      </vt:variant>
      <vt:variant>
        <vt:lpwstr>http://www.planalto.gov.br/ccivil_03/_Ato2011-2014/2014/Lei/L12980.htm</vt:lpwstr>
      </vt:variant>
      <vt:variant>
        <vt:lpwstr/>
      </vt:variant>
      <vt:variant>
        <vt:i4>6750325</vt:i4>
      </vt:variant>
      <vt:variant>
        <vt:i4>12</vt:i4>
      </vt:variant>
      <vt:variant>
        <vt:i4>0</vt:i4>
      </vt:variant>
      <vt:variant>
        <vt:i4>5</vt:i4>
      </vt:variant>
      <vt:variant>
        <vt:lpwstr>http://www.planalto.gov.br/ccivil_03/_Ato2011-2014/2014/Lei/L12980.htm</vt:lpwstr>
      </vt:variant>
      <vt:variant>
        <vt:lpwstr/>
      </vt:variant>
      <vt:variant>
        <vt:i4>2556013</vt:i4>
      </vt:variant>
      <vt:variant>
        <vt:i4>9</vt:i4>
      </vt:variant>
      <vt:variant>
        <vt:i4>0</vt:i4>
      </vt:variant>
      <vt:variant>
        <vt:i4>5</vt:i4>
      </vt:variant>
      <vt:variant>
        <vt:lpwstr>https://contas.tcu.gov.br/juris/SvlHighLight?key=ACORDAO-LEGADO-120352&amp;texto=2b2532384e554d41434f5244414f253341323230352b4f522b4e554d52454c4143414f253341323230352532392b414e442b2b2532384e554d414e4f41434f5244414f253341323031342b4f522b4e554d414e4f52454c4143414f253341323031342532392b414e442b2b434f4c45474941444f253341253232534547554e44412b43414d415241253232&amp;sort=DTRELEVANCIA&amp;ordem=DESC&amp;bases=ACORDAO-LEGADO;DECISAO-LEGADO;RELACAO-LEGADO;ACORDAO-RELACAO-LEGADO;&amp;highlight=&amp;posicaoDocumento=0&amp;numDocumento=1&amp;totalDocumentos=1</vt:lpwstr>
      </vt:variant>
      <vt:variant>
        <vt:lpwstr/>
      </vt:variant>
      <vt:variant>
        <vt:i4>2490465</vt:i4>
      </vt:variant>
      <vt:variant>
        <vt:i4>6</vt:i4>
      </vt:variant>
      <vt:variant>
        <vt:i4>0</vt:i4>
      </vt:variant>
      <vt:variant>
        <vt:i4>5</vt:i4>
      </vt:variant>
      <vt:variant>
        <vt:lpwstr>https://contas.tcu.gov.br/juris/SvlHighLight?key=ACORDAO-LEGADO-120292&amp;texto=2b2532384e554d41434f5244414f253341323134392b4f522b4e554d52454c4143414f253341323134392532392b414e442b2b2532384e554d414e4f41434f5244414f253341323031342b4f522b4e554d414e4f52454c4143414f253341323031342532392b414e442b2b434f4c45474941444f2533412532325052494d454952412b43414d415241253232&amp;sort=DTRELEVANCIA&amp;ordem=DESC&amp;bases=ACORDAO-LEGADO;DECISAO-LEGADO;RELACAO-LEGADO;ACORDAO-RELACAO-LEGADO;&amp;highlight=&amp;posicaoDocumento=0&amp;numDocumento=1&amp;totalDocumentos=1</vt:lpwstr>
      </vt:variant>
      <vt:variant>
        <vt:lpwstr/>
      </vt:variant>
      <vt:variant>
        <vt:i4>2490464</vt:i4>
      </vt:variant>
      <vt:variant>
        <vt:i4>3</vt:i4>
      </vt:variant>
      <vt:variant>
        <vt:i4>0</vt:i4>
      </vt:variant>
      <vt:variant>
        <vt:i4>5</vt:i4>
      </vt:variant>
      <vt:variant>
        <vt:lpwstr>https://contas.tcu.gov.br/juris/SvlHighLight?key=ACORDAO-LEGADO-120383&amp;texto=2b2532384e554d41434f5244414f253341313331342b4f522b4e554d52454c4143414f253341313331342532392b414e442b2b2532384e554d414e4f41434f5244414f253341323031342b4f522b4e554d414e4f52454c4143414f253341323031342532392b414e442b2b434f4c45474941444f253341253232504c454e4152494f253232&amp;sort=DTRELEVANCIA&amp;ordem=DESC&amp;bases=ACORDAO-LEGADO;DECISAO-LEGADO;RELACAO-LEGADO;ACORDAO-RELACAO-LEGADO;&amp;highlight=&amp;posicaoDocumento=0&amp;numDocumento=1&amp;totalDocumentos=1</vt:lpwstr>
      </vt:variant>
      <vt:variant>
        <vt:lpwstr/>
      </vt:variant>
      <vt:variant>
        <vt:i4>2883695</vt:i4>
      </vt:variant>
      <vt:variant>
        <vt:i4>0</vt:i4>
      </vt:variant>
      <vt:variant>
        <vt:i4>0</vt:i4>
      </vt:variant>
      <vt:variant>
        <vt:i4>5</vt:i4>
      </vt:variant>
      <vt:variant>
        <vt:lpwstr>https://contas.tcu.gov.br/juris/SvlHighLight?key=ACORDAO-LEGADO-120278&amp;texto=2b2532384e554d41434f5244414f253341313330392b4f522b4e554d52454c4143414f253341313330392532392b414e442b2b2532384e554d414e4f41434f5244414f253341323031342b4f522b4e554d414e4f52454c4143414f253341323031342532392b414e442b2b434f4c45474941444f253341253232504c454e4152494f253232&amp;sort=DTRELEVANCIA&amp;ordem=DESC&amp;bases=ACORDAO-LEGADO;DECISAO-LEGADO;RELACAO-LEGADO;ACORDAO-RELACAO-LEGADO;&amp;highlight=&amp;posicaoDocumento=0&amp;numDocumento=1&amp;totalDocumento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Porto</dc:creator>
  <cp:lastModifiedBy>Sergio Ricardo de Mendonca Salustiano</cp:lastModifiedBy>
  <cp:revision>10</cp:revision>
  <cp:lastPrinted>2015-05-05T13:18:00Z</cp:lastPrinted>
  <dcterms:created xsi:type="dcterms:W3CDTF">2015-11-10T16:40:00Z</dcterms:created>
  <dcterms:modified xsi:type="dcterms:W3CDTF">2015-11-10T19:06:00Z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1334462700</vt:i4>
  </property>
</Properties>
</file>