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1F" w:rsidRPr="00591836" w:rsidRDefault="00591836" w:rsidP="00591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36">
        <w:rPr>
          <w:rFonts w:ascii="Times New Roman" w:hAnsi="Times New Roman" w:cs="Times New Roman"/>
          <w:b/>
          <w:sz w:val="28"/>
          <w:szCs w:val="28"/>
        </w:rPr>
        <w:t>Roteiro para preenchimento das rubricas</w:t>
      </w:r>
    </w:p>
    <w:p w:rsidR="00591836" w:rsidRPr="00591836" w:rsidRDefault="00591836">
      <w:pPr>
        <w:rPr>
          <w:rFonts w:ascii="Times New Roman" w:hAnsi="Times New Roman" w:cs="Times New Roman"/>
          <w:sz w:val="24"/>
          <w:szCs w:val="24"/>
        </w:rPr>
      </w:pPr>
    </w:p>
    <w:p w:rsidR="00591836" w:rsidRPr="00F8589F" w:rsidRDefault="00DF2DA3" w:rsidP="00111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9F">
        <w:rPr>
          <w:rFonts w:ascii="Times New Roman" w:hAnsi="Times New Roman" w:cs="Times New Roman"/>
          <w:b/>
          <w:sz w:val="24"/>
          <w:szCs w:val="24"/>
        </w:rPr>
        <w:t xml:space="preserve">Inicialmente, cabe esclarecer que esse roteiro é para esclarecimentos </w:t>
      </w:r>
      <w:r w:rsidR="001119C5" w:rsidRPr="00F8589F">
        <w:rPr>
          <w:rFonts w:ascii="Times New Roman" w:hAnsi="Times New Roman" w:cs="Times New Roman"/>
          <w:b/>
          <w:sz w:val="24"/>
          <w:szCs w:val="24"/>
        </w:rPr>
        <w:t xml:space="preserve">a respeito o preenchimento da </w:t>
      </w:r>
      <w:r w:rsidRPr="00F8589F">
        <w:rPr>
          <w:rFonts w:ascii="Times New Roman" w:hAnsi="Times New Roman" w:cs="Times New Roman"/>
          <w:b/>
          <w:sz w:val="24"/>
          <w:szCs w:val="24"/>
        </w:rPr>
        <w:t xml:space="preserve">ficha financeira quando se tratar de aposentadoria </w:t>
      </w:r>
      <w:r w:rsidR="009F68D4" w:rsidRPr="00F8589F">
        <w:rPr>
          <w:rFonts w:ascii="Times New Roman" w:hAnsi="Times New Roman" w:cs="Times New Roman"/>
          <w:b/>
          <w:sz w:val="24"/>
          <w:szCs w:val="24"/>
        </w:rPr>
        <w:t xml:space="preserve">com paridade </w:t>
      </w:r>
      <w:r w:rsidRPr="00F8589F">
        <w:rPr>
          <w:rFonts w:ascii="Times New Roman" w:hAnsi="Times New Roman" w:cs="Times New Roman"/>
          <w:b/>
          <w:sz w:val="24"/>
          <w:szCs w:val="24"/>
        </w:rPr>
        <w:t xml:space="preserve">com proventos proporcionais ou pensão civil </w:t>
      </w:r>
      <w:r w:rsidR="009F68D4" w:rsidRPr="00F8589F">
        <w:rPr>
          <w:rFonts w:ascii="Times New Roman" w:hAnsi="Times New Roman" w:cs="Times New Roman"/>
          <w:b/>
          <w:sz w:val="24"/>
          <w:szCs w:val="24"/>
        </w:rPr>
        <w:t xml:space="preserve">com paridade </w:t>
      </w:r>
      <w:r w:rsidRPr="00F8589F">
        <w:rPr>
          <w:rFonts w:ascii="Times New Roman" w:hAnsi="Times New Roman" w:cs="Times New Roman"/>
          <w:b/>
          <w:sz w:val="24"/>
          <w:szCs w:val="24"/>
        </w:rPr>
        <w:t>oriunda de aposentadoria com proventos proporcionais.</w:t>
      </w:r>
    </w:p>
    <w:p w:rsidR="00DF2DA3" w:rsidRDefault="00DF2DA3">
      <w:pPr>
        <w:rPr>
          <w:rFonts w:ascii="Times New Roman" w:hAnsi="Times New Roman" w:cs="Times New Roman"/>
          <w:sz w:val="24"/>
          <w:szCs w:val="24"/>
        </w:rPr>
      </w:pPr>
    </w:p>
    <w:p w:rsidR="00DF2DA3" w:rsidRPr="00DF2DA3" w:rsidRDefault="00DF2DA3">
      <w:pPr>
        <w:rPr>
          <w:rFonts w:ascii="Times New Roman" w:hAnsi="Times New Roman" w:cs="Times New Roman"/>
          <w:b/>
          <w:sz w:val="24"/>
          <w:szCs w:val="24"/>
        </w:rPr>
      </w:pPr>
      <w:r w:rsidRPr="00DF2DA3">
        <w:rPr>
          <w:rFonts w:ascii="Times New Roman" w:hAnsi="Times New Roman" w:cs="Times New Roman"/>
          <w:b/>
          <w:sz w:val="24"/>
          <w:szCs w:val="24"/>
        </w:rPr>
        <w:t>Ato</w:t>
      </w:r>
      <w:r w:rsidR="00BB78A7">
        <w:rPr>
          <w:rFonts w:ascii="Times New Roman" w:hAnsi="Times New Roman" w:cs="Times New Roman"/>
          <w:b/>
          <w:sz w:val="24"/>
          <w:szCs w:val="24"/>
        </w:rPr>
        <w:t>s</w:t>
      </w:r>
      <w:r w:rsidRPr="00DF2DA3">
        <w:rPr>
          <w:rFonts w:ascii="Times New Roman" w:hAnsi="Times New Roman" w:cs="Times New Roman"/>
          <w:b/>
          <w:sz w:val="24"/>
          <w:szCs w:val="24"/>
        </w:rPr>
        <w:t xml:space="preserve"> de aposentadoria</w:t>
      </w:r>
    </w:p>
    <w:p w:rsidR="00591836" w:rsidRPr="00F64904" w:rsidRDefault="00F64904" w:rsidP="00F64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Súmula TCU 266, as </w:t>
      </w:r>
      <w:r w:rsidRPr="00F64904">
        <w:rPr>
          <w:rFonts w:ascii="Times New Roman" w:hAnsi="Times New Roman" w:cs="Times New Roman"/>
          <w:sz w:val="24"/>
          <w:szCs w:val="24"/>
          <w:shd w:val="clear" w:color="auto" w:fill="FFFFFF"/>
        </w:rPr>
        <w:t>únicas parcelas que integram os proventos e que são isentas 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proporcionalização,</w:t>
      </w:r>
      <w:r w:rsidRPr="00F64904">
        <w:rPr>
          <w:rFonts w:ascii="Times New Roman" w:hAnsi="Times New Roman" w:cs="Times New Roman"/>
          <w:sz w:val="24"/>
          <w:szCs w:val="24"/>
          <w:shd w:val="clear" w:color="auto" w:fill="FFFFFF"/>
        </w:rPr>
        <w:t> no caso de aposentadoria proporcional, são a Gratificação Adicional por Tempo de Serviço, a Vantagem Pessoal dos "Quintos" e a vantagem consignada no art. 193 da Lei nº 8.112/1990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1836" w:rsidRDefault="001119C5" w:rsidP="00FA2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tratando-se de parcelas remuneratórias classificadas p</w:t>
      </w:r>
      <w:r w:rsidR="00FA2FEA">
        <w:rPr>
          <w:rFonts w:ascii="Times New Roman" w:hAnsi="Times New Roman" w:cs="Times New Roman"/>
          <w:sz w:val="24"/>
          <w:szCs w:val="24"/>
        </w:rPr>
        <w:t xml:space="preserve">ara fins de análise do TCU como: a) </w:t>
      </w:r>
      <w:r w:rsidR="00FA2FEA" w:rsidRPr="008B5979">
        <w:rPr>
          <w:rFonts w:ascii="Times New Roman" w:hAnsi="Times New Roman" w:cs="Times New Roman"/>
          <w:b/>
          <w:sz w:val="24"/>
          <w:szCs w:val="24"/>
        </w:rPr>
        <w:t>Vantagem de caráter pessoal</w:t>
      </w:r>
      <w:r w:rsidR="00FA2FEA">
        <w:rPr>
          <w:rFonts w:ascii="Times New Roman" w:hAnsi="Times New Roman" w:cs="Times New Roman"/>
          <w:sz w:val="24"/>
          <w:szCs w:val="24"/>
        </w:rPr>
        <w:t xml:space="preserve"> (adicional por tempo de serviço – art. 180, item I, Lei nº 1.711/52 (com redação dada pela Lei nº 6.732/79) – art. 193, Lei 8.112/1990 – VPNI art. 62-A Lei 8.112/90</w:t>
      </w:r>
      <w:r w:rsidR="00204362">
        <w:rPr>
          <w:rFonts w:ascii="Times New Roman" w:hAnsi="Times New Roman" w:cs="Times New Roman"/>
          <w:sz w:val="24"/>
          <w:szCs w:val="24"/>
        </w:rPr>
        <w:t xml:space="preserve"> -</w:t>
      </w:r>
      <w:r w:rsidR="00FA2FEA">
        <w:rPr>
          <w:rFonts w:ascii="Times New Roman" w:hAnsi="Times New Roman" w:cs="Times New Roman"/>
          <w:sz w:val="24"/>
          <w:szCs w:val="24"/>
        </w:rPr>
        <w:t xml:space="preserve"> VPNI Lei 9.527/97 – incorporação de opção de função</w:t>
      </w:r>
      <w:r w:rsidR="003A0291">
        <w:rPr>
          <w:rFonts w:ascii="Times New Roman" w:hAnsi="Times New Roman" w:cs="Times New Roman"/>
          <w:sz w:val="24"/>
          <w:szCs w:val="24"/>
        </w:rPr>
        <w:t xml:space="preserve"> -</w:t>
      </w:r>
      <w:r w:rsidR="00FA2FEA">
        <w:rPr>
          <w:rFonts w:ascii="Times New Roman" w:hAnsi="Times New Roman" w:cs="Times New Roman"/>
          <w:sz w:val="24"/>
          <w:szCs w:val="24"/>
        </w:rPr>
        <w:t xml:space="preserve"> incorporação de quintos/décimos</w:t>
      </w:r>
      <w:r w:rsidR="003A0291">
        <w:rPr>
          <w:rFonts w:ascii="Times New Roman" w:hAnsi="Times New Roman" w:cs="Times New Roman"/>
          <w:sz w:val="24"/>
          <w:szCs w:val="24"/>
        </w:rPr>
        <w:t xml:space="preserve"> de função - Parcela compensatória (quintos/décimos) e Parcela compensatória (opção de função)</w:t>
      </w:r>
      <w:r w:rsidR="00FA2FEA">
        <w:rPr>
          <w:rFonts w:ascii="Times New Roman" w:hAnsi="Times New Roman" w:cs="Times New Roman"/>
          <w:sz w:val="24"/>
          <w:szCs w:val="24"/>
        </w:rPr>
        <w:t xml:space="preserve">); b) </w:t>
      </w:r>
      <w:r w:rsidR="00FA2FEA" w:rsidRPr="008B5979">
        <w:rPr>
          <w:rFonts w:ascii="Times New Roman" w:hAnsi="Times New Roman" w:cs="Times New Roman"/>
          <w:b/>
          <w:sz w:val="24"/>
          <w:szCs w:val="24"/>
        </w:rPr>
        <w:t>Decisão judicial</w:t>
      </w:r>
      <w:r w:rsidR="00FA2FEA">
        <w:rPr>
          <w:rFonts w:ascii="Times New Roman" w:hAnsi="Times New Roman" w:cs="Times New Roman"/>
          <w:sz w:val="24"/>
          <w:szCs w:val="24"/>
        </w:rPr>
        <w:t xml:space="preserve"> (anuênios</w:t>
      </w:r>
      <w:r w:rsidR="00204362">
        <w:rPr>
          <w:rFonts w:ascii="Times New Roman" w:hAnsi="Times New Roman" w:cs="Times New Roman"/>
          <w:sz w:val="24"/>
          <w:szCs w:val="24"/>
        </w:rPr>
        <w:t xml:space="preserve"> -</w:t>
      </w:r>
      <w:r w:rsidR="00FA2FEA">
        <w:rPr>
          <w:rFonts w:ascii="Times New Roman" w:hAnsi="Times New Roman" w:cs="Times New Roman"/>
          <w:sz w:val="24"/>
          <w:szCs w:val="24"/>
        </w:rPr>
        <w:t xml:space="preserve"> </w:t>
      </w:r>
      <w:r w:rsidR="00204362">
        <w:rPr>
          <w:rFonts w:ascii="Times New Roman" w:hAnsi="Times New Roman" w:cs="Times New Roman"/>
          <w:sz w:val="24"/>
          <w:szCs w:val="24"/>
        </w:rPr>
        <w:t xml:space="preserve">incorporação de opção de função e incorporação de quintos/décimos de função) </w:t>
      </w:r>
      <w:r w:rsidR="00204362" w:rsidRPr="00204362">
        <w:rPr>
          <w:rFonts w:ascii="Times New Roman" w:hAnsi="Times New Roman" w:cs="Times New Roman"/>
          <w:b/>
          <w:sz w:val="24"/>
          <w:szCs w:val="24"/>
        </w:rPr>
        <w:t>estão isentas de proprcionalização</w:t>
      </w:r>
      <w:r w:rsidR="00204362">
        <w:rPr>
          <w:rFonts w:ascii="Times New Roman" w:hAnsi="Times New Roman" w:cs="Times New Roman"/>
          <w:sz w:val="24"/>
          <w:szCs w:val="24"/>
        </w:rPr>
        <w:t>.</w:t>
      </w:r>
      <w:r w:rsidR="00593C84">
        <w:rPr>
          <w:rFonts w:ascii="Times New Roman" w:hAnsi="Times New Roman" w:cs="Times New Roman"/>
          <w:sz w:val="24"/>
          <w:szCs w:val="24"/>
        </w:rPr>
        <w:t xml:space="preserve"> </w:t>
      </w:r>
      <w:r w:rsidR="008E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32" w:rsidRDefault="00507D32" w:rsidP="00FA2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com exceção da rubrica adicional por tempo de serviço/anuênios, o “valor de referência para o cálculo da rubrica” na ficha financeira a ser preenchido será idêntico ao “valor pago” para essas rubricas.</w:t>
      </w:r>
    </w:p>
    <w:p w:rsidR="00FA2FEA" w:rsidRDefault="008B5979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Ademais, por se tratar de rubricas que tem função específica, </w:t>
      </w:r>
      <w:r w:rsidRPr="008B5979">
        <w:rPr>
          <w:rFonts w:ascii="Times New Roman" w:hAnsi="Times New Roman" w:cs="Times New Roman"/>
          <w:b/>
          <w:sz w:val="24"/>
          <w:szCs w:val="24"/>
        </w:rPr>
        <w:t>estão isentas de proporcionalização</w:t>
      </w:r>
      <w:r>
        <w:rPr>
          <w:rFonts w:ascii="Times New Roman" w:hAnsi="Times New Roman" w:cs="Times New Roman"/>
          <w:sz w:val="24"/>
          <w:szCs w:val="24"/>
        </w:rPr>
        <w:t xml:space="preserve"> as seguintes parcelas remuneratórias classificadas para fins de análise do TCU</w:t>
      </w:r>
      <w:r w:rsidR="00926131">
        <w:rPr>
          <w:rFonts w:ascii="Times New Roman" w:hAnsi="Times New Roman" w:cs="Times New Roman"/>
          <w:sz w:val="24"/>
          <w:szCs w:val="24"/>
        </w:rPr>
        <w:t xml:space="preserve"> como</w:t>
      </w:r>
      <w:r>
        <w:rPr>
          <w:rFonts w:ascii="Times New Roman" w:hAnsi="Times New Roman" w:cs="Times New Roman"/>
          <w:sz w:val="24"/>
          <w:szCs w:val="24"/>
        </w:rPr>
        <w:t>: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6780">
        <w:rPr>
          <w:rFonts w:ascii="Times New Roman" w:hAnsi="Times New Roman" w:cs="Times New Roman"/>
          <w:sz w:val="24"/>
          <w:szCs w:val="24"/>
        </w:rPr>
        <w:t>Abate</w:t>
      </w:r>
      <w:proofErr w:type="gramEnd"/>
      <w:r w:rsidR="009D6780">
        <w:rPr>
          <w:rFonts w:ascii="Times New Roman" w:hAnsi="Times New Roman" w:cs="Times New Roman"/>
          <w:sz w:val="24"/>
          <w:szCs w:val="24"/>
        </w:rPr>
        <w:t xml:space="preserve"> teto; b) Parcela redutora de pensão.</w:t>
      </w:r>
      <w:r w:rsidR="00507D32">
        <w:rPr>
          <w:rFonts w:ascii="Times New Roman" w:hAnsi="Times New Roman" w:cs="Times New Roman"/>
          <w:sz w:val="24"/>
          <w:szCs w:val="24"/>
        </w:rPr>
        <w:t xml:space="preserve"> Nesse caso, não deve ser preenchido o “valor de referência para o cálculo da rubrica” na ficha financeira.</w:t>
      </w:r>
    </w:p>
    <w:p w:rsidR="00F63CBF" w:rsidRDefault="00F63CBF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observando-se as exceções supracitadas, em se tratando de aposentadoria proporcional, todas as parcelas remuneratórias registradas no ato deverão incidir a proporcionalidade dos proventos, conforme fração informada nos campos “numerador de proporcionalidade” e “denominador de proporcionalidade” da ficha financeira.</w:t>
      </w:r>
    </w:p>
    <w:p w:rsidR="00C24A60" w:rsidRDefault="00C24A60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A60" w:rsidRDefault="00C24A60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agora vamos a</w:t>
      </w:r>
      <w:r w:rsidR="00722281">
        <w:rPr>
          <w:rFonts w:ascii="Times New Roman" w:hAnsi="Times New Roman" w:cs="Times New Roman"/>
          <w:sz w:val="24"/>
          <w:szCs w:val="24"/>
        </w:rPr>
        <w:t xml:space="preserve"> alguns </w:t>
      </w:r>
      <w:r>
        <w:rPr>
          <w:rFonts w:ascii="Times New Roman" w:hAnsi="Times New Roman" w:cs="Times New Roman"/>
          <w:sz w:val="24"/>
          <w:szCs w:val="24"/>
        </w:rPr>
        <w:t>exemplos práticos</w:t>
      </w:r>
      <w:r w:rsidR="00722281">
        <w:rPr>
          <w:rFonts w:ascii="Times New Roman" w:hAnsi="Times New Roman" w:cs="Times New Roman"/>
          <w:sz w:val="24"/>
          <w:szCs w:val="24"/>
        </w:rPr>
        <w:t xml:space="preserve">, onde </w:t>
      </w:r>
      <w:r w:rsidR="00722281">
        <w:rPr>
          <w:rFonts w:ascii="Times New Roman" w:hAnsi="Times New Roman" w:cs="Times New Roman"/>
          <w:sz w:val="24"/>
          <w:szCs w:val="24"/>
        </w:rPr>
        <w:t>a proporcionalidade da aposentadoria foi de 28/30 avos</w:t>
      </w:r>
      <w:r w:rsidR="00722281">
        <w:rPr>
          <w:rFonts w:ascii="Times New Roman" w:hAnsi="Times New Roman" w:cs="Times New Roman"/>
          <w:sz w:val="24"/>
          <w:szCs w:val="24"/>
        </w:rPr>
        <w:t>, conforme tela abaixo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A60" w:rsidRDefault="00401738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53635" cy="155829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81" w:rsidRDefault="00722281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281" w:rsidRDefault="00722281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281" w:rsidRDefault="00722281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Situação 1</w:t>
      </w:r>
      <w:r w:rsidR="00820EAB">
        <w:rPr>
          <w:rFonts w:ascii="Times New Roman" w:hAnsi="Times New Roman" w:cs="Times New Roman"/>
          <w:sz w:val="24"/>
          <w:szCs w:val="24"/>
        </w:rPr>
        <w:t xml:space="preserve"> – rubrica vencimento/provento básico</w:t>
      </w:r>
    </w:p>
    <w:p w:rsidR="00726DA8" w:rsidRDefault="00401738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8770" cy="2814955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38" w:rsidRDefault="00401738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72B1C">
        <w:rPr>
          <w:rFonts w:ascii="Times New Roman" w:hAnsi="Times New Roman" w:cs="Times New Roman"/>
          <w:sz w:val="24"/>
          <w:szCs w:val="24"/>
        </w:rPr>
        <w:t>Valor de referência para o cálculo da rubrica: valor que o servidor teria direito se a rubrica fosse paga integralmente</w:t>
      </w:r>
      <w:r w:rsidR="004145DE">
        <w:rPr>
          <w:rFonts w:ascii="Times New Roman" w:hAnsi="Times New Roman" w:cs="Times New Roman"/>
          <w:sz w:val="24"/>
          <w:szCs w:val="24"/>
        </w:rPr>
        <w:t xml:space="preserve"> (aposentadoria integral)</w:t>
      </w:r>
      <w:r w:rsidR="00972B1C">
        <w:rPr>
          <w:rFonts w:ascii="Times New Roman" w:hAnsi="Times New Roman" w:cs="Times New Roman"/>
          <w:sz w:val="24"/>
          <w:szCs w:val="24"/>
        </w:rPr>
        <w:t>.</w:t>
      </w:r>
    </w:p>
    <w:p w:rsidR="00972B1C" w:rsidRDefault="00972B1C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Percentual: porcentagem a ser aplicada ao valor de referência. Na rubrica acima, não existe um percentual a ser aplicado.</w:t>
      </w:r>
    </w:p>
    <w:p w:rsidR="00177C1E" w:rsidRDefault="00972B1C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Valor pago: valor efetivamente pago ao servidor depois de aplicado a proporcionalidade dos proventos. Na situação elencada, aplicou-se a proporcionalidade de 28/30 sobre o valor de referência. 28/30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4749,33 = 4432,71 (arredondou-se a última casa decimal)</w:t>
      </w:r>
    </w:p>
    <w:p w:rsidR="00972B1C" w:rsidRDefault="00972B1C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281" w:rsidRDefault="00722281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Situação 2</w:t>
      </w:r>
      <w:r w:rsidR="00820EAB">
        <w:rPr>
          <w:rFonts w:ascii="Times New Roman" w:hAnsi="Times New Roman" w:cs="Times New Roman"/>
          <w:sz w:val="24"/>
          <w:szCs w:val="24"/>
        </w:rPr>
        <w:t xml:space="preserve"> – </w:t>
      </w:r>
      <w:r w:rsidR="003B2995">
        <w:rPr>
          <w:rFonts w:ascii="Times New Roman" w:hAnsi="Times New Roman" w:cs="Times New Roman"/>
          <w:sz w:val="24"/>
          <w:szCs w:val="24"/>
        </w:rPr>
        <w:t xml:space="preserve">rubrica </w:t>
      </w:r>
      <w:r w:rsidR="00820EAB">
        <w:rPr>
          <w:rFonts w:ascii="Times New Roman" w:hAnsi="Times New Roman" w:cs="Times New Roman"/>
          <w:sz w:val="24"/>
          <w:szCs w:val="24"/>
        </w:rPr>
        <w:t>adicional por tempo de serviço</w:t>
      </w:r>
    </w:p>
    <w:p w:rsidR="00820EAB" w:rsidRDefault="00820EAB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1150" cy="283083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AB" w:rsidRDefault="00820EAB" w:rsidP="00820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Valor de referência para o cálculo da rubrica:</w:t>
      </w:r>
      <w:r>
        <w:rPr>
          <w:rFonts w:ascii="Times New Roman" w:hAnsi="Times New Roman" w:cs="Times New Roman"/>
          <w:sz w:val="24"/>
          <w:szCs w:val="24"/>
        </w:rPr>
        <w:t xml:space="preserve"> valor sobre o qual será aplicado o percentual da rubrica. Como se trata de rubrica não proporcionalizada e o percentual se aplica sobre o provento/vencimento básico integral, o valor de referência sempre será igual ao valor do provento/vencimento básico integral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EAB" w:rsidRDefault="00820EAB" w:rsidP="00820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Percentual: porcentagem a ser aplicada ao valor de referência. </w:t>
      </w:r>
      <w:r>
        <w:rPr>
          <w:rFonts w:ascii="Times New Roman" w:hAnsi="Times New Roman" w:cs="Times New Roman"/>
          <w:sz w:val="24"/>
          <w:szCs w:val="24"/>
        </w:rPr>
        <w:t>Na rubrica acima, aplicou-se o percentual de 14% sobre o valor de referência.</w:t>
      </w:r>
    </w:p>
    <w:p w:rsidR="00820EAB" w:rsidRDefault="00820EAB" w:rsidP="00820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Valor pago: valor efetivamente pago ao servidor depois de aplicado </w:t>
      </w:r>
      <w:r>
        <w:rPr>
          <w:rFonts w:ascii="Times New Roman" w:hAnsi="Times New Roman" w:cs="Times New Roman"/>
          <w:sz w:val="24"/>
          <w:szCs w:val="24"/>
        </w:rPr>
        <w:t>o percentual sobre o valor de referência</w:t>
      </w:r>
      <w:r>
        <w:rPr>
          <w:rFonts w:ascii="Times New Roman" w:hAnsi="Times New Roman" w:cs="Times New Roman"/>
          <w:sz w:val="24"/>
          <w:szCs w:val="24"/>
        </w:rPr>
        <w:t xml:space="preserve">. Na situação elencada, aplicou-se </w:t>
      </w:r>
      <w:r w:rsidR="00224486">
        <w:rPr>
          <w:rFonts w:ascii="Times New Roman" w:hAnsi="Times New Roman" w:cs="Times New Roman"/>
          <w:sz w:val="24"/>
          <w:szCs w:val="24"/>
        </w:rPr>
        <w:t>o percentual de 14%</w:t>
      </w:r>
      <w:r>
        <w:rPr>
          <w:rFonts w:ascii="Times New Roman" w:hAnsi="Times New Roman" w:cs="Times New Roman"/>
          <w:sz w:val="24"/>
          <w:szCs w:val="24"/>
        </w:rPr>
        <w:t xml:space="preserve"> sobre o valor de referência. </w:t>
      </w:r>
      <w:r w:rsidR="00224486">
        <w:rPr>
          <w:rFonts w:ascii="Times New Roman" w:hAnsi="Times New Roman" w:cs="Times New Roman"/>
          <w:sz w:val="24"/>
          <w:szCs w:val="24"/>
        </w:rPr>
        <w:t>14%</w:t>
      </w:r>
      <w:r>
        <w:rPr>
          <w:rFonts w:ascii="Times New Roman" w:hAnsi="Times New Roman" w:cs="Times New Roman"/>
          <w:sz w:val="24"/>
          <w:szCs w:val="24"/>
        </w:rPr>
        <w:t xml:space="preserve"> X 4749,33 = </w:t>
      </w:r>
      <w:r w:rsidR="00224486">
        <w:rPr>
          <w:rFonts w:ascii="Times New Roman" w:hAnsi="Times New Roman" w:cs="Times New Roman"/>
          <w:sz w:val="24"/>
          <w:szCs w:val="24"/>
        </w:rPr>
        <w:t>664,91</w:t>
      </w:r>
      <w:r>
        <w:rPr>
          <w:rFonts w:ascii="Times New Roman" w:hAnsi="Times New Roman" w:cs="Times New Roman"/>
          <w:sz w:val="24"/>
          <w:szCs w:val="24"/>
        </w:rPr>
        <w:t xml:space="preserve"> (arredondou-se a última casa decimal)</w:t>
      </w:r>
    </w:p>
    <w:p w:rsidR="00722281" w:rsidRDefault="00722281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995" w:rsidRDefault="003B2995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Situação 3 – rubrica Gratificação de Atividade Judiciária – GAJ</w:t>
      </w:r>
    </w:p>
    <w:p w:rsidR="003B2995" w:rsidRDefault="004933DD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1150" cy="28067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95" w:rsidRDefault="003B2995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CC2" w:rsidRDefault="004E4CC2" w:rsidP="004E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Valor de referência para o cálculo da rubrica: valor sobre o qual será aplicado o percentual da rubrica</w:t>
      </w:r>
      <w:r w:rsidR="004933DD">
        <w:rPr>
          <w:rFonts w:ascii="Times New Roman" w:hAnsi="Times New Roman" w:cs="Times New Roman"/>
          <w:sz w:val="24"/>
          <w:szCs w:val="24"/>
        </w:rPr>
        <w:t xml:space="preserve"> e a proporcionalidade da aposentadoria</w:t>
      </w:r>
      <w:r>
        <w:rPr>
          <w:rFonts w:ascii="Times New Roman" w:hAnsi="Times New Roman" w:cs="Times New Roman"/>
          <w:sz w:val="24"/>
          <w:szCs w:val="24"/>
        </w:rPr>
        <w:t>. Como se trata de rubrica proporcionalizada e o percentual se aplica sobre o provento/vencimento básico integral, o valor de referência sempre será igual ao valor do provento/vencimento básico integral.</w:t>
      </w:r>
    </w:p>
    <w:p w:rsidR="004E4CC2" w:rsidRDefault="004E4CC2" w:rsidP="004E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Percentual: porcentagem a ser aplicada ao valor de referência. Na rubrica acima, aplicou-se o percentual de 14</w:t>
      </w:r>
      <w:r w:rsidR="004933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sobre o valor de referência.</w:t>
      </w:r>
    </w:p>
    <w:p w:rsidR="004E4CC2" w:rsidRDefault="004E4CC2" w:rsidP="004E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Valor pago: valor efetivamente pago ao servidor depois de aplicado o percentual </w:t>
      </w:r>
      <w:r w:rsidR="004933DD">
        <w:rPr>
          <w:rFonts w:ascii="Times New Roman" w:hAnsi="Times New Roman" w:cs="Times New Roman"/>
          <w:sz w:val="24"/>
          <w:szCs w:val="24"/>
        </w:rPr>
        <w:t xml:space="preserve">e a proporcionalidade da aposentadoria </w:t>
      </w:r>
      <w:r>
        <w:rPr>
          <w:rFonts w:ascii="Times New Roman" w:hAnsi="Times New Roman" w:cs="Times New Roman"/>
          <w:sz w:val="24"/>
          <w:szCs w:val="24"/>
        </w:rPr>
        <w:t>sobre o valor de referência. Na situação elencada, aplicou-se o percentual de 14</w:t>
      </w:r>
      <w:r w:rsidR="004933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933DD">
        <w:rPr>
          <w:rFonts w:ascii="Times New Roman" w:hAnsi="Times New Roman" w:cs="Times New Roman"/>
          <w:sz w:val="24"/>
          <w:szCs w:val="24"/>
        </w:rPr>
        <w:t xml:space="preserve">e a proporcionalidade da aposentadoria </w:t>
      </w:r>
      <w:r>
        <w:rPr>
          <w:rFonts w:ascii="Times New Roman" w:hAnsi="Times New Roman" w:cs="Times New Roman"/>
          <w:sz w:val="24"/>
          <w:szCs w:val="24"/>
        </w:rPr>
        <w:t xml:space="preserve">sobre o valor de referência. </w:t>
      </w:r>
      <w:r w:rsidR="004933DD">
        <w:rPr>
          <w:rFonts w:ascii="Times New Roman" w:hAnsi="Times New Roman" w:cs="Times New Roman"/>
          <w:sz w:val="24"/>
          <w:szCs w:val="24"/>
        </w:rPr>
        <w:t xml:space="preserve">28/30 </w:t>
      </w:r>
      <w:proofErr w:type="gramStart"/>
      <w:r w:rsidR="004933D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49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933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4933DD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4749,33 = </w:t>
      </w:r>
      <w:r w:rsidR="004933DD">
        <w:rPr>
          <w:rFonts w:ascii="Times New Roman" w:hAnsi="Times New Roman" w:cs="Times New Roman"/>
          <w:sz w:val="24"/>
          <w:szCs w:val="24"/>
        </w:rPr>
        <w:t>6.205,79</w:t>
      </w:r>
      <w:r>
        <w:rPr>
          <w:rFonts w:ascii="Times New Roman" w:hAnsi="Times New Roman" w:cs="Times New Roman"/>
          <w:sz w:val="24"/>
          <w:szCs w:val="24"/>
        </w:rPr>
        <w:t xml:space="preserve"> (arredondou-se a última casa decimal)</w:t>
      </w:r>
    </w:p>
    <w:p w:rsidR="00804900" w:rsidRDefault="00804900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3F" w:rsidRDefault="00AE0A3F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3F" w:rsidRDefault="00AE0A3F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3F" w:rsidRDefault="00AE0A3F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3F" w:rsidRDefault="00AE0A3F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3F" w:rsidRDefault="00AE0A3F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3F" w:rsidRDefault="00AE0A3F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3F" w:rsidRDefault="00AE0A3F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3F" w:rsidRDefault="00AE0A3F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3F" w:rsidRDefault="00AE0A3F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3F" w:rsidRDefault="00AE0A3F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900" w:rsidRDefault="00804900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Situação 4 – rubrica de incorporação de quintos/décimos</w:t>
      </w:r>
    </w:p>
    <w:p w:rsidR="00804900" w:rsidRDefault="00804900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1150" cy="303720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1C" w:rsidRDefault="00972B1C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900" w:rsidRDefault="00804900" w:rsidP="00804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Valor de referência para o cálculo da rubrica: valor sobre o qual será aplicado </w:t>
      </w:r>
      <w:r>
        <w:rPr>
          <w:rFonts w:ascii="Times New Roman" w:hAnsi="Times New Roman" w:cs="Times New Roman"/>
          <w:sz w:val="24"/>
          <w:szCs w:val="24"/>
        </w:rPr>
        <w:t>o percentual da</w:t>
      </w:r>
      <w:r>
        <w:rPr>
          <w:rFonts w:ascii="Times New Roman" w:hAnsi="Times New Roman" w:cs="Times New Roman"/>
          <w:sz w:val="24"/>
          <w:szCs w:val="24"/>
        </w:rPr>
        <w:t xml:space="preserve"> rubrica e a proporcionalidade da aposentadoria. Como se trata de rubrica </w:t>
      </w:r>
      <w:r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 xml:space="preserve">proporcionalizada e </w:t>
      </w:r>
      <w:r w:rsidR="00683B28">
        <w:rPr>
          <w:rFonts w:ascii="Times New Roman" w:hAnsi="Times New Roman" w:cs="Times New Roman"/>
          <w:sz w:val="24"/>
          <w:szCs w:val="24"/>
        </w:rPr>
        <w:t xml:space="preserve">sem </w:t>
      </w:r>
      <w:r>
        <w:rPr>
          <w:rFonts w:ascii="Times New Roman" w:hAnsi="Times New Roman" w:cs="Times New Roman"/>
          <w:sz w:val="24"/>
          <w:szCs w:val="24"/>
        </w:rPr>
        <w:t xml:space="preserve">percentual </w:t>
      </w:r>
      <w:r w:rsidR="00683B28">
        <w:rPr>
          <w:rFonts w:ascii="Times New Roman" w:hAnsi="Times New Roman" w:cs="Times New Roman"/>
          <w:sz w:val="24"/>
          <w:szCs w:val="24"/>
        </w:rPr>
        <w:t xml:space="preserve">a ser </w:t>
      </w:r>
      <w:r>
        <w:rPr>
          <w:rFonts w:ascii="Times New Roman" w:hAnsi="Times New Roman" w:cs="Times New Roman"/>
          <w:sz w:val="24"/>
          <w:szCs w:val="24"/>
        </w:rPr>
        <w:t>aplica</w:t>
      </w:r>
      <w:r w:rsidR="00683B28">
        <w:rPr>
          <w:rFonts w:ascii="Times New Roman" w:hAnsi="Times New Roman" w:cs="Times New Roman"/>
          <w:sz w:val="24"/>
          <w:szCs w:val="24"/>
        </w:rPr>
        <w:t xml:space="preserve">do, </w:t>
      </w:r>
      <w:r>
        <w:rPr>
          <w:rFonts w:ascii="Times New Roman" w:hAnsi="Times New Roman" w:cs="Times New Roman"/>
          <w:sz w:val="24"/>
          <w:szCs w:val="24"/>
        </w:rPr>
        <w:t xml:space="preserve">o valor de referência sempre será igual ao valor </w:t>
      </w:r>
      <w:r w:rsidR="00683B28">
        <w:rPr>
          <w:rFonts w:ascii="Times New Roman" w:hAnsi="Times New Roman" w:cs="Times New Roman"/>
          <w:sz w:val="24"/>
          <w:szCs w:val="24"/>
        </w:rPr>
        <w:t>pago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900" w:rsidRDefault="00804900" w:rsidP="00804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Percentual:</w:t>
      </w:r>
      <w:r w:rsidR="00D94CA0">
        <w:rPr>
          <w:rFonts w:ascii="Times New Roman" w:hAnsi="Times New Roman" w:cs="Times New Roman"/>
          <w:sz w:val="24"/>
          <w:szCs w:val="24"/>
        </w:rPr>
        <w:t xml:space="preserve"> </w:t>
      </w:r>
      <w:r w:rsidR="00D94CA0">
        <w:rPr>
          <w:rFonts w:ascii="Times New Roman" w:hAnsi="Times New Roman" w:cs="Times New Roman"/>
          <w:sz w:val="24"/>
          <w:szCs w:val="24"/>
        </w:rPr>
        <w:t>porcentagem a ser aplicada ao valor de referência. Na rubrica acima, não existe um percentual a ser aplicado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900" w:rsidRDefault="00804900" w:rsidP="00804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Valor pago: valor efetivamente pago ao servidor depois de aplicado o percentual </w:t>
      </w:r>
      <w:r w:rsidR="00591370">
        <w:rPr>
          <w:rFonts w:ascii="Times New Roman" w:hAnsi="Times New Roman" w:cs="Times New Roman"/>
          <w:sz w:val="24"/>
          <w:szCs w:val="24"/>
        </w:rPr>
        <w:t>e a proporcionalidade da aposentadoria sobre o valor de referê</w:t>
      </w:r>
      <w:r>
        <w:rPr>
          <w:rFonts w:ascii="Times New Roman" w:hAnsi="Times New Roman" w:cs="Times New Roman"/>
          <w:sz w:val="24"/>
          <w:szCs w:val="24"/>
        </w:rPr>
        <w:t xml:space="preserve">ncia. Na situação elencada, </w:t>
      </w:r>
      <w:r w:rsidR="00591370">
        <w:rPr>
          <w:rFonts w:ascii="Times New Roman" w:hAnsi="Times New Roman" w:cs="Times New Roman"/>
          <w:sz w:val="24"/>
          <w:szCs w:val="24"/>
        </w:rPr>
        <w:t>como não há percentual e proporcionalidade a ser aplicad</w:t>
      </w:r>
      <w:r w:rsidR="00AE0A3F">
        <w:rPr>
          <w:rFonts w:ascii="Times New Roman" w:hAnsi="Times New Roman" w:cs="Times New Roman"/>
          <w:sz w:val="24"/>
          <w:szCs w:val="24"/>
        </w:rPr>
        <w:t>a</w:t>
      </w:r>
      <w:r w:rsidR="00591370">
        <w:rPr>
          <w:rFonts w:ascii="Times New Roman" w:hAnsi="Times New Roman" w:cs="Times New Roman"/>
          <w:sz w:val="24"/>
          <w:szCs w:val="24"/>
        </w:rPr>
        <w:t>, o valor pago foi igual ao valor de referência. 2500,00 = 2500,00</w:t>
      </w:r>
    </w:p>
    <w:p w:rsidR="00591370" w:rsidRDefault="00591370" w:rsidP="00804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370" w:rsidRDefault="00591370" w:rsidP="00804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07A" w:rsidRPr="00DF2DA3" w:rsidRDefault="004C607A" w:rsidP="004C607A">
      <w:pPr>
        <w:rPr>
          <w:rFonts w:ascii="Times New Roman" w:hAnsi="Times New Roman" w:cs="Times New Roman"/>
          <w:b/>
          <w:sz w:val="24"/>
          <w:szCs w:val="24"/>
        </w:rPr>
      </w:pPr>
      <w:r w:rsidRPr="00DF2DA3">
        <w:rPr>
          <w:rFonts w:ascii="Times New Roman" w:hAnsi="Times New Roman" w:cs="Times New Roman"/>
          <w:b/>
          <w:sz w:val="24"/>
          <w:szCs w:val="24"/>
        </w:rPr>
        <w:t>Ato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2DA3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pensão civil</w:t>
      </w:r>
    </w:p>
    <w:p w:rsidR="004C607A" w:rsidRPr="00F64904" w:rsidRDefault="004C607A" w:rsidP="004C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Súmula TCU 266, as </w:t>
      </w:r>
      <w:r w:rsidRPr="00F64904">
        <w:rPr>
          <w:rFonts w:ascii="Times New Roman" w:hAnsi="Times New Roman" w:cs="Times New Roman"/>
          <w:sz w:val="24"/>
          <w:szCs w:val="24"/>
          <w:shd w:val="clear" w:color="auto" w:fill="FFFFFF"/>
        </w:rPr>
        <w:t>únicas parcelas que integram os proventos e que são isentas 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proporcionalização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64904">
        <w:rPr>
          <w:rFonts w:ascii="Times New Roman" w:hAnsi="Times New Roman" w:cs="Times New Roman"/>
          <w:sz w:val="24"/>
          <w:szCs w:val="24"/>
          <w:shd w:val="clear" w:color="auto" w:fill="FFFFFF"/>
        </w:rPr>
        <w:t> no caso de aposentadoria proporcional, são a Gratificação Adicional por Tempo de Serviço, a Vantagem Pessoal dos "Quintos" e a vantagem consignada no art. 193 da Lei nº 8.112/1990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607A" w:rsidRDefault="004C607A" w:rsidP="004C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tratando-se de parcelas remuneratórias classificadas para fins de análise do TCU como: a) </w:t>
      </w:r>
      <w:r w:rsidRPr="008B5979">
        <w:rPr>
          <w:rFonts w:ascii="Times New Roman" w:hAnsi="Times New Roman" w:cs="Times New Roman"/>
          <w:b/>
          <w:sz w:val="24"/>
          <w:szCs w:val="24"/>
        </w:rPr>
        <w:t>Vantagem de caráter pessoal</w:t>
      </w:r>
      <w:r>
        <w:rPr>
          <w:rFonts w:ascii="Times New Roman" w:hAnsi="Times New Roman" w:cs="Times New Roman"/>
          <w:sz w:val="24"/>
          <w:szCs w:val="24"/>
        </w:rPr>
        <w:t xml:space="preserve"> (adicional por tempo de serviço – art. 180, item I, Lei nº 1.711/52 (com redação dada pela Lei nº 6.732/79) – art. 193, Lei 8.112/1990 – VPNI art. 62-A Lei 8.112/90 - VPNI Lei 9.527/97 – incorporação de opção de função - incorporação de quintos/décimos de função - Parcela compensatória (quintos/décimos) e Parcela compensatória (opção de função)); b) </w:t>
      </w:r>
      <w:r w:rsidRPr="008B5979">
        <w:rPr>
          <w:rFonts w:ascii="Times New Roman" w:hAnsi="Times New Roman" w:cs="Times New Roman"/>
          <w:b/>
          <w:sz w:val="24"/>
          <w:szCs w:val="24"/>
        </w:rPr>
        <w:t>Decisão judicial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anuênios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incorporação de opção de função e incorporação de quintos/décimos de função) </w:t>
      </w:r>
      <w:r w:rsidRPr="00204362">
        <w:rPr>
          <w:rFonts w:ascii="Times New Roman" w:hAnsi="Times New Roman" w:cs="Times New Roman"/>
          <w:b/>
          <w:sz w:val="24"/>
          <w:szCs w:val="24"/>
        </w:rPr>
        <w:t xml:space="preserve">estão isentas de </w:t>
      </w:r>
      <w:proofErr w:type="spellStart"/>
      <w:r w:rsidRPr="00204362">
        <w:rPr>
          <w:rFonts w:ascii="Times New Roman" w:hAnsi="Times New Roman" w:cs="Times New Roman"/>
          <w:b/>
          <w:sz w:val="24"/>
          <w:szCs w:val="24"/>
        </w:rPr>
        <w:t>proprcionalização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607A" w:rsidRDefault="004C607A" w:rsidP="004C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com exceção da rubrica adicional por tempo de serviço/</w:t>
      </w:r>
      <w:proofErr w:type="spellStart"/>
      <w:r>
        <w:rPr>
          <w:rFonts w:ascii="Times New Roman" w:hAnsi="Times New Roman" w:cs="Times New Roman"/>
          <w:sz w:val="24"/>
          <w:szCs w:val="24"/>
        </w:rPr>
        <w:t>anuênios</w:t>
      </w:r>
      <w:proofErr w:type="spellEnd"/>
      <w:r>
        <w:rPr>
          <w:rFonts w:ascii="Times New Roman" w:hAnsi="Times New Roman" w:cs="Times New Roman"/>
          <w:sz w:val="24"/>
          <w:szCs w:val="24"/>
        </w:rPr>
        <w:t>, o “valor de referência para o cálculo da rubrica” na ficha financeira a ser preenchido será idêntico ao “valor pago” para essas rubricas.</w:t>
      </w:r>
    </w:p>
    <w:p w:rsidR="004C607A" w:rsidRDefault="004C607A" w:rsidP="004C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Ademais, por se tratar de rubricas que tem função específica, </w:t>
      </w:r>
      <w:r w:rsidRPr="008B5979">
        <w:rPr>
          <w:rFonts w:ascii="Times New Roman" w:hAnsi="Times New Roman" w:cs="Times New Roman"/>
          <w:b/>
          <w:sz w:val="24"/>
          <w:szCs w:val="24"/>
        </w:rPr>
        <w:t xml:space="preserve">estão isentas de </w:t>
      </w:r>
      <w:proofErr w:type="spellStart"/>
      <w:r w:rsidRPr="008B5979">
        <w:rPr>
          <w:rFonts w:ascii="Times New Roman" w:hAnsi="Times New Roman" w:cs="Times New Roman"/>
          <w:b/>
          <w:sz w:val="24"/>
          <w:szCs w:val="24"/>
        </w:rPr>
        <w:t>proporcionalização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seguintes parcelas remuneratórias classificadas para fins de análise do TCU: a</w:t>
      </w:r>
      <w:proofErr w:type="gramStart"/>
      <w:r>
        <w:rPr>
          <w:rFonts w:ascii="Times New Roman" w:hAnsi="Times New Roman" w:cs="Times New Roman"/>
          <w:sz w:val="24"/>
          <w:szCs w:val="24"/>
        </w:rPr>
        <w:t>) Abate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teto; b) Parcela redutora de pensão. Nesse caso, não deve ser preenchido o “valor de referência para o cálculo da rubrica” na ficha financeira.</w:t>
      </w:r>
    </w:p>
    <w:p w:rsidR="004C607A" w:rsidRDefault="004C607A" w:rsidP="004C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observando-se as exceções supracitadas, em se tratando de </w:t>
      </w:r>
      <w:r w:rsidR="0082766C">
        <w:rPr>
          <w:rFonts w:ascii="Times New Roman" w:hAnsi="Times New Roman" w:cs="Times New Roman"/>
          <w:sz w:val="24"/>
          <w:szCs w:val="24"/>
        </w:rPr>
        <w:t xml:space="preserve">pensão com paridade oriunda de </w:t>
      </w:r>
      <w:r>
        <w:rPr>
          <w:rFonts w:ascii="Times New Roman" w:hAnsi="Times New Roman" w:cs="Times New Roman"/>
          <w:sz w:val="24"/>
          <w:szCs w:val="24"/>
        </w:rPr>
        <w:t>aposentadoria proporcional, todas as parcelas remuneratórias registradas no ato deverão incidir a proporcionalidade dos proventos, conforme</w:t>
      </w:r>
      <w:r w:rsidR="0082766C">
        <w:rPr>
          <w:rFonts w:ascii="Times New Roman" w:hAnsi="Times New Roman" w:cs="Times New Roman"/>
          <w:sz w:val="24"/>
          <w:szCs w:val="24"/>
        </w:rPr>
        <w:t xml:space="preserve"> proporcionalidade dos proventos de aposentadoria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07A" w:rsidRDefault="004C607A" w:rsidP="004C6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07A" w:rsidRDefault="004C607A" w:rsidP="004C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 agora vamos a alguns exemplos práticos, onde a proporcionalidade da aposentadoria foi de </w:t>
      </w:r>
      <w:r w:rsidR="00584EE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/3</w:t>
      </w:r>
      <w:r w:rsidR="00584E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avos</w:t>
      </w:r>
      <w:r w:rsidR="00F45BCE">
        <w:rPr>
          <w:rFonts w:ascii="Times New Roman" w:hAnsi="Times New Roman" w:cs="Times New Roman"/>
          <w:sz w:val="24"/>
          <w:szCs w:val="24"/>
        </w:rPr>
        <w:t xml:space="preserve"> na aba dados gerais</w:t>
      </w:r>
      <w:r>
        <w:rPr>
          <w:rFonts w:ascii="Times New Roman" w:hAnsi="Times New Roman" w:cs="Times New Roman"/>
          <w:sz w:val="24"/>
          <w:szCs w:val="24"/>
        </w:rPr>
        <w:t>, conforme tela abaixo.</w:t>
      </w:r>
    </w:p>
    <w:p w:rsidR="00804900" w:rsidRDefault="00135221" w:rsidP="008B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1150" cy="2663825"/>
            <wp:effectExtent l="0" t="0" r="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41" w:rsidRDefault="005E1A41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CE" w:rsidRDefault="00F45BCE" w:rsidP="00F4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Situação 1 – rubrica vencimento/provento básico</w:t>
      </w:r>
    </w:p>
    <w:p w:rsidR="00F45BCE" w:rsidRDefault="001F5A5D" w:rsidP="00F4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1150" cy="2814955"/>
            <wp:effectExtent l="0" t="0" r="0" b="444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CE" w:rsidRDefault="00F45BCE" w:rsidP="00F4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Valor de referência para o cálculo da rubrica: valor que </w:t>
      </w:r>
      <w:r w:rsidR="00135221">
        <w:rPr>
          <w:rFonts w:ascii="Times New Roman" w:hAnsi="Times New Roman" w:cs="Times New Roman"/>
          <w:sz w:val="24"/>
          <w:szCs w:val="24"/>
        </w:rPr>
        <w:t xml:space="preserve">o pensionista </w:t>
      </w:r>
      <w:r>
        <w:rPr>
          <w:rFonts w:ascii="Times New Roman" w:hAnsi="Times New Roman" w:cs="Times New Roman"/>
          <w:sz w:val="24"/>
          <w:szCs w:val="24"/>
        </w:rPr>
        <w:t xml:space="preserve">teria direito se a rubrica fosse </w:t>
      </w:r>
      <w:r w:rsidR="00135221">
        <w:rPr>
          <w:rFonts w:ascii="Times New Roman" w:hAnsi="Times New Roman" w:cs="Times New Roman"/>
          <w:sz w:val="24"/>
          <w:szCs w:val="24"/>
        </w:rPr>
        <w:t>oriunda de uma aposentadoria integral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BCE" w:rsidRDefault="00F45BCE" w:rsidP="00F4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Percentual: porcentagem a ser aplicada ao valor de referência. Na rubrica acima, não existe um percentual a ser aplicado.</w:t>
      </w:r>
    </w:p>
    <w:p w:rsidR="00F45BCE" w:rsidRDefault="00F45BCE" w:rsidP="00F4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Valor pago: valor efetivamente pago ao </w:t>
      </w:r>
      <w:r w:rsidR="00E278B1">
        <w:rPr>
          <w:rFonts w:ascii="Times New Roman" w:hAnsi="Times New Roman" w:cs="Times New Roman"/>
          <w:sz w:val="24"/>
          <w:szCs w:val="24"/>
        </w:rPr>
        <w:t>pensionista</w:t>
      </w:r>
      <w:r>
        <w:rPr>
          <w:rFonts w:ascii="Times New Roman" w:hAnsi="Times New Roman" w:cs="Times New Roman"/>
          <w:sz w:val="24"/>
          <w:szCs w:val="24"/>
        </w:rPr>
        <w:t xml:space="preserve"> depois de aplicado a proporcionalidade dos proventos</w:t>
      </w:r>
      <w:r w:rsidR="00E278B1">
        <w:rPr>
          <w:rFonts w:ascii="Times New Roman" w:hAnsi="Times New Roman" w:cs="Times New Roman"/>
          <w:sz w:val="24"/>
          <w:szCs w:val="24"/>
        </w:rPr>
        <w:t xml:space="preserve"> de aposentadoria</w:t>
      </w:r>
      <w:r>
        <w:rPr>
          <w:rFonts w:ascii="Times New Roman" w:hAnsi="Times New Roman" w:cs="Times New Roman"/>
          <w:sz w:val="24"/>
          <w:szCs w:val="24"/>
        </w:rPr>
        <w:t xml:space="preserve">. Na situação elencada, aplicou-se a proporcionalidade de </w:t>
      </w:r>
      <w:r w:rsidR="00E278B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/3</w:t>
      </w:r>
      <w:r w:rsidR="00E278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sobre o valor de referência. </w:t>
      </w:r>
      <w:r w:rsidR="00E278B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/3</w:t>
      </w:r>
      <w:r w:rsidR="00E278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4749,33 = </w:t>
      </w:r>
      <w:r w:rsidR="00E278B1">
        <w:rPr>
          <w:rFonts w:ascii="Times New Roman" w:hAnsi="Times New Roman" w:cs="Times New Roman"/>
          <w:sz w:val="24"/>
          <w:szCs w:val="24"/>
        </w:rPr>
        <w:t>4342,24</w:t>
      </w:r>
      <w:r>
        <w:rPr>
          <w:rFonts w:ascii="Times New Roman" w:hAnsi="Times New Roman" w:cs="Times New Roman"/>
          <w:sz w:val="24"/>
          <w:szCs w:val="24"/>
        </w:rPr>
        <w:t xml:space="preserve"> (arredondou-se a última casa decimal)</w:t>
      </w:r>
    </w:p>
    <w:p w:rsidR="005E1A41" w:rsidRDefault="005E1A41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A5D" w:rsidRDefault="001F5A5D" w:rsidP="001F5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Situação 2 – rubrica adicional por tempo de serviço</w:t>
      </w:r>
    </w:p>
    <w:p w:rsidR="001F5A5D" w:rsidRDefault="001F5A5D" w:rsidP="001F5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1150" cy="2703195"/>
            <wp:effectExtent l="0" t="0" r="0" b="190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5D" w:rsidRDefault="001F5A5D" w:rsidP="001F5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Valor de referência para o cálculo da rubrica: valor sobre o qual será aplicado o percentual da rubrica. Como se trata de rubrica não proporcionalizada e o percentual se aplica sobre o provento/vencimento básico </w:t>
      </w:r>
      <w:r w:rsidR="005D3DEC">
        <w:rPr>
          <w:rFonts w:ascii="Times New Roman" w:hAnsi="Times New Roman" w:cs="Times New Roman"/>
          <w:sz w:val="24"/>
          <w:szCs w:val="24"/>
        </w:rPr>
        <w:t xml:space="preserve">da aposentadoria </w:t>
      </w:r>
      <w:r>
        <w:rPr>
          <w:rFonts w:ascii="Times New Roman" w:hAnsi="Times New Roman" w:cs="Times New Roman"/>
          <w:sz w:val="24"/>
          <w:szCs w:val="24"/>
        </w:rPr>
        <w:t xml:space="preserve">integral, o valor de referência sempre será igual ao valor do provento/vencimento básico </w:t>
      </w:r>
      <w:r w:rsidR="005D3DEC">
        <w:rPr>
          <w:rFonts w:ascii="Times New Roman" w:hAnsi="Times New Roman" w:cs="Times New Roman"/>
          <w:sz w:val="24"/>
          <w:szCs w:val="24"/>
        </w:rPr>
        <w:t xml:space="preserve">da aposentadoria </w:t>
      </w:r>
      <w:r>
        <w:rPr>
          <w:rFonts w:ascii="Times New Roman" w:hAnsi="Times New Roman" w:cs="Times New Roman"/>
          <w:sz w:val="24"/>
          <w:szCs w:val="24"/>
        </w:rPr>
        <w:t>integral.</w:t>
      </w:r>
    </w:p>
    <w:p w:rsidR="001F5A5D" w:rsidRDefault="001F5A5D" w:rsidP="001F5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Percentual: porcentagem a ser aplicada ao valor de referência. Na rubrica acima, aplicou-se o percentual de 1</w:t>
      </w:r>
      <w:r w:rsidR="005D3D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sobre o valor de referência.</w:t>
      </w:r>
    </w:p>
    <w:p w:rsidR="001F5A5D" w:rsidRDefault="001F5A5D" w:rsidP="001F5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Valor pago: valor efetivamente pago ao </w:t>
      </w:r>
      <w:r w:rsidR="00DE6018">
        <w:rPr>
          <w:rFonts w:ascii="Times New Roman" w:hAnsi="Times New Roman" w:cs="Times New Roman"/>
          <w:sz w:val="24"/>
          <w:szCs w:val="24"/>
        </w:rPr>
        <w:t>pensionista</w:t>
      </w:r>
      <w:r>
        <w:rPr>
          <w:rFonts w:ascii="Times New Roman" w:hAnsi="Times New Roman" w:cs="Times New Roman"/>
          <w:sz w:val="24"/>
          <w:szCs w:val="24"/>
        </w:rPr>
        <w:t xml:space="preserve"> depois de aplicado o percentual sobre o valor de referência. Na situação elencada, aplicou-se o percentual de 1</w:t>
      </w:r>
      <w:r w:rsidR="00DE60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sobre o valor de referência. 1</w:t>
      </w:r>
      <w:r w:rsidR="00DE60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X 4749,33 = </w:t>
      </w:r>
      <w:r w:rsidR="00DE6018">
        <w:rPr>
          <w:rFonts w:ascii="Times New Roman" w:hAnsi="Times New Roman" w:cs="Times New Roman"/>
          <w:sz w:val="24"/>
          <w:szCs w:val="24"/>
        </w:rPr>
        <w:t>474,93</w:t>
      </w:r>
      <w:r>
        <w:rPr>
          <w:rFonts w:ascii="Times New Roman" w:hAnsi="Times New Roman" w:cs="Times New Roman"/>
          <w:sz w:val="24"/>
          <w:szCs w:val="24"/>
        </w:rPr>
        <w:t xml:space="preserve"> (arredondou-se a última casa decimal)</w:t>
      </w:r>
    </w:p>
    <w:p w:rsidR="005E1A41" w:rsidRDefault="005E1A41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1B7" w:rsidRDefault="00C401B7" w:rsidP="00C40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Situação 3 – rubrica Gratificação de Atividade Judiciária – GAJ</w:t>
      </w:r>
    </w:p>
    <w:p w:rsidR="00C401B7" w:rsidRDefault="002E70CD" w:rsidP="00C40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8770" cy="287845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B7" w:rsidRDefault="00C401B7" w:rsidP="00C40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1B7" w:rsidRDefault="00C401B7" w:rsidP="00C40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Valor de referência para o cálculo da rubrica: valor sobre o qual será aplicado o percentual da rubrica e a proporcionalidade da aposentadoria. Como se trata de rubrica proporcionalizada e o percentual se aplica sobre o provento/vencimento básico </w:t>
      </w:r>
      <w:r w:rsidR="002E70CD">
        <w:rPr>
          <w:rFonts w:ascii="Times New Roman" w:hAnsi="Times New Roman" w:cs="Times New Roman"/>
          <w:sz w:val="24"/>
          <w:szCs w:val="24"/>
        </w:rPr>
        <w:t xml:space="preserve">da aposentadoria </w:t>
      </w:r>
      <w:r>
        <w:rPr>
          <w:rFonts w:ascii="Times New Roman" w:hAnsi="Times New Roman" w:cs="Times New Roman"/>
          <w:sz w:val="24"/>
          <w:szCs w:val="24"/>
        </w:rPr>
        <w:t xml:space="preserve">integral, o valor de referência sempre será igual ao valor do provento/vencimento básico </w:t>
      </w:r>
      <w:r w:rsidR="002E70CD">
        <w:rPr>
          <w:rFonts w:ascii="Times New Roman" w:hAnsi="Times New Roman" w:cs="Times New Roman"/>
          <w:sz w:val="24"/>
          <w:szCs w:val="24"/>
        </w:rPr>
        <w:t xml:space="preserve">da aposentadoria </w:t>
      </w:r>
      <w:r>
        <w:rPr>
          <w:rFonts w:ascii="Times New Roman" w:hAnsi="Times New Roman" w:cs="Times New Roman"/>
          <w:sz w:val="24"/>
          <w:szCs w:val="24"/>
        </w:rPr>
        <w:t>integral.</w:t>
      </w:r>
    </w:p>
    <w:p w:rsidR="00C401B7" w:rsidRDefault="00C401B7" w:rsidP="00C40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Percentual: porcentagem a ser aplicada ao valor de referência. Na rubrica acima, aplicou-se o percentual de 140% sobre o valor de referência.</w:t>
      </w:r>
    </w:p>
    <w:p w:rsidR="00C401B7" w:rsidRDefault="00C401B7" w:rsidP="00C40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Valor pago: valor efetivamente pago ao </w:t>
      </w:r>
      <w:r w:rsidR="002E70CD">
        <w:rPr>
          <w:rFonts w:ascii="Times New Roman" w:hAnsi="Times New Roman" w:cs="Times New Roman"/>
          <w:sz w:val="24"/>
          <w:szCs w:val="24"/>
        </w:rPr>
        <w:t>pensionista</w:t>
      </w:r>
      <w:r>
        <w:rPr>
          <w:rFonts w:ascii="Times New Roman" w:hAnsi="Times New Roman" w:cs="Times New Roman"/>
          <w:sz w:val="24"/>
          <w:szCs w:val="24"/>
        </w:rPr>
        <w:t xml:space="preserve"> depois de aplicado o percentual e a proporcionalidade da aposentadoria sobre o valor de referência. Na situação elencada, aplicou-se o percentual de 140% e a proporcionalidade da aposentadoria sobre o valor de referência. </w:t>
      </w:r>
      <w:r w:rsidR="002E70C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/3</w:t>
      </w:r>
      <w:r w:rsidR="002E70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140% x 4749,33 = 6.</w:t>
      </w:r>
      <w:r w:rsidR="002E70CD">
        <w:rPr>
          <w:rFonts w:ascii="Times New Roman" w:hAnsi="Times New Roman" w:cs="Times New Roman"/>
          <w:sz w:val="24"/>
          <w:szCs w:val="24"/>
        </w:rPr>
        <w:t>079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70C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(arredondou-se a última casa decimal)</w:t>
      </w:r>
    </w:p>
    <w:p w:rsidR="00177C1E" w:rsidRDefault="00177C1E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4BD" w:rsidRDefault="00B434BD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Situação 4 – rubrica de incorporação de quintos/décimos</w:t>
      </w:r>
    </w:p>
    <w:p w:rsidR="00B434BD" w:rsidRDefault="00B434BD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8770" cy="301371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BD" w:rsidRDefault="00B434BD" w:rsidP="00B4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4BD" w:rsidRDefault="00B434BD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Valor de referência para o cálculo da rubrica: valor sobre o qual será aplicado o percentual da rubrica e a proporcionalidade d</w:t>
      </w:r>
      <w:r>
        <w:rPr>
          <w:rFonts w:ascii="Times New Roman" w:hAnsi="Times New Roman" w:cs="Times New Roman"/>
          <w:sz w:val="24"/>
          <w:szCs w:val="24"/>
        </w:rPr>
        <w:t>os proventos</w:t>
      </w:r>
      <w:r>
        <w:rPr>
          <w:rFonts w:ascii="Times New Roman" w:hAnsi="Times New Roman" w:cs="Times New Roman"/>
          <w:sz w:val="24"/>
          <w:szCs w:val="24"/>
        </w:rPr>
        <w:t>. Como se trata de rubrica não proporcionalizada e sem percentual a ser aplicado, o valor de referência sempre será igual ao valor pago.</w:t>
      </w:r>
    </w:p>
    <w:p w:rsidR="00B434BD" w:rsidRDefault="00B434BD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Percentual: porcentagem a ser aplicada ao valor de referência. Na rubrica acima, não existe um percentual a ser aplicado.</w:t>
      </w:r>
    </w:p>
    <w:p w:rsidR="00B434BD" w:rsidRDefault="00B434BD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Valor pago: valor efetivamente pago ao </w:t>
      </w:r>
      <w:r>
        <w:rPr>
          <w:rFonts w:ascii="Times New Roman" w:hAnsi="Times New Roman" w:cs="Times New Roman"/>
          <w:sz w:val="24"/>
          <w:szCs w:val="24"/>
        </w:rPr>
        <w:t>pensionista</w:t>
      </w:r>
      <w:r>
        <w:rPr>
          <w:rFonts w:ascii="Times New Roman" w:hAnsi="Times New Roman" w:cs="Times New Roman"/>
          <w:sz w:val="24"/>
          <w:szCs w:val="24"/>
        </w:rPr>
        <w:t xml:space="preserve"> depois de aplicado o percentual e a proporcionalidade d</w:t>
      </w:r>
      <w:r>
        <w:rPr>
          <w:rFonts w:ascii="Times New Roman" w:hAnsi="Times New Roman" w:cs="Times New Roman"/>
          <w:sz w:val="24"/>
          <w:szCs w:val="24"/>
        </w:rPr>
        <w:t>os proventos</w:t>
      </w:r>
      <w:r>
        <w:rPr>
          <w:rFonts w:ascii="Times New Roman" w:hAnsi="Times New Roman" w:cs="Times New Roman"/>
          <w:sz w:val="24"/>
          <w:szCs w:val="24"/>
        </w:rPr>
        <w:t xml:space="preserve"> sobre o valor de referência. Na situação elencada, como não há percentual e proporcionalidade a ser aplicada, o valor pago foi igual ao valor de referência. </w:t>
      </w:r>
      <w:r>
        <w:rPr>
          <w:rFonts w:ascii="Times New Roman" w:hAnsi="Times New Roman" w:cs="Times New Roman"/>
          <w:sz w:val="24"/>
          <w:szCs w:val="24"/>
        </w:rPr>
        <w:t>627,18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627,18</w:t>
      </w:r>
    </w:p>
    <w:p w:rsidR="00507D32" w:rsidRDefault="00507D32" w:rsidP="008B59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979" w:rsidRDefault="008B5979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FEA" w:rsidRDefault="00FA2FEA" w:rsidP="008B59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2FEA" w:rsidSect="00AF7B94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FB"/>
    <w:rsid w:val="000B42E7"/>
    <w:rsid w:val="001119C5"/>
    <w:rsid w:val="00135221"/>
    <w:rsid w:val="00177C1E"/>
    <w:rsid w:val="001849FB"/>
    <w:rsid w:val="001F5A5D"/>
    <w:rsid w:val="00204362"/>
    <w:rsid w:val="00224486"/>
    <w:rsid w:val="002E70CD"/>
    <w:rsid w:val="003A0291"/>
    <w:rsid w:val="003B2995"/>
    <w:rsid w:val="00401738"/>
    <w:rsid w:val="004145DE"/>
    <w:rsid w:val="004933DD"/>
    <w:rsid w:val="004C607A"/>
    <w:rsid w:val="004E4CC2"/>
    <w:rsid w:val="00507D32"/>
    <w:rsid w:val="00584EE5"/>
    <w:rsid w:val="00591370"/>
    <w:rsid w:val="00591836"/>
    <w:rsid w:val="00593C84"/>
    <w:rsid w:val="005D3DEC"/>
    <w:rsid w:val="005E1A41"/>
    <w:rsid w:val="00683B28"/>
    <w:rsid w:val="00722281"/>
    <w:rsid w:val="00726DA8"/>
    <w:rsid w:val="00804900"/>
    <w:rsid w:val="00820EAB"/>
    <w:rsid w:val="00826012"/>
    <w:rsid w:val="0082766C"/>
    <w:rsid w:val="008B5979"/>
    <w:rsid w:val="008E0719"/>
    <w:rsid w:val="00926131"/>
    <w:rsid w:val="00972B1C"/>
    <w:rsid w:val="009D6780"/>
    <w:rsid w:val="009F68D4"/>
    <w:rsid w:val="00AE0A3F"/>
    <w:rsid w:val="00AF7B94"/>
    <w:rsid w:val="00B434BD"/>
    <w:rsid w:val="00BB78A7"/>
    <w:rsid w:val="00C24A60"/>
    <w:rsid w:val="00C401B7"/>
    <w:rsid w:val="00D57839"/>
    <w:rsid w:val="00D9231F"/>
    <w:rsid w:val="00D94CA0"/>
    <w:rsid w:val="00DE6018"/>
    <w:rsid w:val="00DF2DA3"/>
    <w:rsid w:val="00E278B1"/>
    <w:rsid w:val="00F45BCE"/>
    <w:rsid w:val="00F63CBF"/>
    <w:rsid w:val="00F64904"/>
    <w:rsid w:val="00F8589F"/>
    <w:rsid w:val="00F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F46EC-613B-41CC-9D07-1CA34410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2DA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64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1615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Marival Azevedo Corado</dc:creator>
  <cp:keywords/>
  <dc:description/>
  <cp:lastModifiedBy>Marival Azevedo Corado</cp:lastModifiedBy>
  <cp:revision>60</cp:revision>
  <dcterms:created xsi:type="dcterms:W3CDTF">2020-10-08T16:37:00Z</dcterms:created>
  <dcterms:modified xsi:type="dcterms:W3CDTF">2020-10-09T13:20:00Z</dcterms:modified>
</cp:coreProperties>
</file>