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964D2" w14:textId="77777777" w:rsidR="00912464" w:rsidRDefault="00917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TERMO DE REFERÊNCIA</w:t>
      </w:r>
    </w:p>
    <w:p w14:paraId="3A2D87C8" w14:textId="77777777" w:rsidR="00912464" w:rsidRDefault="0091246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Style w:val="a"/>
        <w:tblW w:w="999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9356"/>
      </w:tblGrid>
      <w:tr w:rsidR="00912464" w14:paraId="6D9B7E32" w14:textId="77777777">
        <w:tc>
          <w:tcPr>
            <w:tcW w:w="637" w:type="dxa"/>
          </w:tcPr>
          <w:p w14:paraId="7FBEE609" w14:textId="77777777" w:rsidR="00912464" w:rsidRDefault="009171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356" w:type="dxa"/>
          </w:tcPr>
          <w:p w14:paraId="598BD410" w14:textId="77777777" w:rsidR="00912464" w:rsidRDefault="0091717E">
            <w:pPr>
              <w:ind w:right="-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Objeto: </w:t>
            </w:r>
          </w:p>
          <w:p w14:paraId="6453601F" w14:textId="541D0839" w:rsidR="00912464" w:rsidRDefault="0091717E" w:rsidP="009B1586">
            <w:pPr>
              <w:ind w:right="-1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Aquisição de purificador de água que tenham opções de temperatura para água natural, gelada</w:t>
            </w:r>
            <w:r w:rsidR="008C641C">
              <w:rPr>
                <w:sz w:val="20"/>
                <w:szCs w:val="20"/>
              </w:rPr>
              <w:t xml:space="preserve"> e de filtros de vela para reposição. </w:t>
            </w:r>
            <w:r>
              <w:rPr>
                <w:sz w:val="20"/>
                <w:szCs w:val="20"/>
              </w:rPr>
              <w:t>O purificador deve ser usado pelos servidores, terceirizados, estagiários e visitantes na Secretaria do Tribunal</w:t>
            </w:r>
            <w:r w:rsidR="009B1586">
              <w:rPr>
                <w:sz w:val="20"/>
                <w:szCs w:val="20"/>
              </w:rPr>
              <w:t xml:space="preserve"> de Contas da União no Estado d</w:t>
            </w:r>
            <w:r w:rsidR="00901C72">
              <w:rPr>
                <w:sz w:val="20"/>
                <w:szCs w:val="20"/>
              </w:rPr>
              <w:t>e</w:t>
            </w:r>
            <w:r w:rsidR="009B1586">
              <w:rPr>
                <w:sz w:val="20"/>
                <w:szCs w:val="20"/>
              </w:rPr>
              <w:t xml:space="preserve"> </w:t>
            </w:r>
            <w:r w:rsidR="00901C72">
              <w:rPr>
                <w:sz w:val="20"/>
                <w:szCs w:val="20"/>
              </w:rPr>
              <w:t>Minas Gerais</w:t>
            </w:r>
            <w:r w:rsidR="009B1586">
              <w:rPr>
                <w:sz w:val="20"/>
                <w:szCs w:val="20"/>
              </w:rPr>
              <w:t>– Sec/</w:t>
            </w:r>
            <w:r w:rsidR="00901C72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01452473" w14:textId="77777777" w:rsidR="00912464" w:rsidRDefault="00912464">
      <w:pPr>
        <w:keepLines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0"/>
        <w:tblW w:w="999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9356"/>
      </w:tblGrid>
      <w:tr w:rsidR="00912464" w14:paraId="1080AAAB" w14:textId="77777777">
        <w:tc>
          <w:tcPr>
            <w:tcW w:w="637" w:type="dxa"/>
          </w:tcPr>
          <w:p w14:paraId="549412FD" w14:textId="77777777" w:rsidR="00912464" w:rsidRDefault="009171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9356" w:type="dxa"/>
          </w:tcPr>
          <w:p w14:paraId="4FA94B21" w14:textId="77777777" w:rsidR="00912464" w:rsidRDefault="009171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Justificativa:</w:t>
            </w:r>
          </w:p>
          <w:p w14:paraId="2CB4006A" w14:textId="056B9C62" w:rsidR="00912464" w:rsidRDefault="0091717E" w:rsidP="006A2ECB">
            <w:pPr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aquisição do material visa ao atendimento das necessidades de consumo de </w:t>
            </w:r>
            <w:r w:rsidR="009B1586">
              <w:rPr>
                <w:sz w:val="20"/>
                <w:szCs w:val="20"/>
              </w:rPr>
              <w:t>água potável</w:t>
            </w:r>
            <w:r>
              <w:rPr>
                <w:sz w:val="20"/>
                <w:szCs w:val="20"/>
              </w:rPr>
              <w:t>, para atender demandas da SEC-</w:t>
            </w:r>
            <w:r w:rsidR="00901C72">
              <w:rPr>
                <w:sz w:val="20"/>
                <w:szCs w:val="20"/>
              </w:rPr>
              <w:t>MG</w:t>
            </w:r>
            <w:r w:rsidR="006A2ECB">
              <w:rPr>
                <w:sz w:val="20"/>
                <w:szCs w:val="20"/>
              </w:rPr>
              <w:t>.</w:t>
            </w:r>
          </w:p>
        </w:tc>
      </w:tr>
    </w:tbl>
    <w:p w14:paraId="33201287" w14:textId="77777777" w:rsidR="00912464" w:rsidRDefault="00912464">
      <w:pPr>
        <w:keepLines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1"/>
        <w:tblW w:w="999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9356"/>
      </w:tblGrid>
      <w:tr w:rsidR="00912464" w14:paraId="29ABADDB" w14:textId="77777777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3858E" w14:textId="77777777" w:rsidR="00912464" w:rsidRDefault="009171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7817D" w14:textId="77777777" w:rsidR="00912464" w:rsidRDefault="009171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 entrega dos produtos:</w:t>
            </w:r>
          </w:p>
          <w:p w14:paraId="588F5746" w14:textId="3E2A29C8" w:rsidR="00912464" w:rsidRDefault="0091717E">
            <w:pPr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licitante vencedora fornecerá os produtos no prazo máximo de 15 dias corridos contados a respectiva nota de empenho. A entrega será realizada na Secretaria do Tribunal de Contas da União no Estado d</w:t>
            </w:r>
            <w:r w:rsidR="00901C72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="00901C72">
              <w:rPr>
                <w:sz w:val="20"/>
                <w:szCs w:val="20"/>
              </w:rPr>
              <w:t xml:space="preserve">Minas Gerais </w:t>
            </w:r>
            <w:r>
              <w:rPr>
                <w:sz w:val="20"/>
                <w:szCs w:val="20"/>
              </w:rPr>
              <w:t>(SEC-</w:t>
            </w:r>
            <w:r w:rsidR="00901C72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).</w:t>
            </w:r>
          </w:p>
          <w:p w14:paraId="0E14017C" w14:textId="77777777" w:rsidR="00912464" w:rsidRDefault="00912464">
            <w:pPr>
              <w:keepLines/>
              <w:jc w:val="both"/>
              <w:rPr>
                <w:sz w:val="20"/>
                <w:szCs w:val="20"/>
              </w:rPr>
            </w:pPr>
          </w:p>
          <w:p w14:paraId="3089987D" w14:textId="04D3E7EF" w:rsidR="00912464" w:rsidRDefault="0091717E" w:rsidP="006A2ECB">
            <w:pPr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Endereço: </w:t>
            </w:r>
            <w:r w:rsidR="00901C72" w:rsidRPr="00901C72">
              <w:rPr>
                <w:sz w:val="20"/>
                <w:szCs w:val="20"/>
              </w:rPr>
              <w:t xml:space="preserve">Rua dos Inconfidentes, nº 911 - 15º andar </w:t>
            </w:r>
            <w:r w:rsidR="00901C72">
              <w:rPr>
                <w:sz w:val="20"/>
                <w:szCs w:val="20"/>
              </w:rPr>
              <w:t xml:space="preserve">– Belo Horizonte-MG </w:t>
            </w:r>
            <w:r w:rsidR="00901C72" w:rsidRPr="00901C72">
              <w:rPr>
                <w:sz w:val="20"/>
                <w:szCs w:val="20"/>
              </w:rPr>
              <w:t>CEP: 30140128</w:t>
            </w:r>
          </w:p>
        </w:tc>
      </w:tr>
    </w:tbl>
    <w:p w14:paraId="3A39781C" w14:textId="77777777" w:rsidR="00912464" w:rsidRDefault="00912464">
      <w:pPr>
        <w:keepLines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2"/>
        <w:tblW w:w="999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9356"/>
      </w:tblGrid>
      <w:tr w:rsidR="00912464" w14:paraId="5E447774" w14:textId="77777777">
        <w:tc>
          <w:tcPr>
            <w:tcW w:w="637" w:type="dxa"/>
          </w:tcPr>
          <w:p w14:paraId="49C1A3F0" w14:textId="77777777" w:rsidR="00912464" w:rsidRDefault="009171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9356" w:type="dxa"/>
          </w:tcPr>
          <w:p w14:paraId="24BAF8E5" w14:textId="77777777" w:rsidR="00912464" w:rsidRDefault="009171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Orçamento Estimado:</w:t>
            </w:r>
          </w:p>
          <w:p w14:paraId="33EB2057" w14:textId="797CDFD6" w:rsidR="00912464" w:rsidRDefault="0091717E" w:rsidP="00281D72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8C641C">
              <w:rPr>
                <w:sz w:val="20"/>
                <w:szCs w:val="20"/>
              </w:rPr>
              <w:t>1.345,84</w:t>
            </w:r>
          </w:p>
        </w:tc>
      </w:tr>
    </w:tbl>
    <w:p w14:paraId="03A792C8" w14:textId="77777777" w:rsidR="00912464" w:rsidRDefault="00912464">
      <w:pPr>
        <w:keepLines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3"/>
        <w:tblW w:w="9960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3675"/>
        <w:gridCol w:w="1035"/>
        <w:gridCol w:w="1290"/>
        <w:gridCol w:w="1515"/>
        <w:gridCol w:w="1710"/>
      </w:tblGrid>
      <w:tr w:rsidR="00912464" w14:paraId="4C9EDF56" w14:textId="77777777">
        <w:trPr>
          <w:trHeight w:val="36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6BCE0" w14:textId="77777777" w:rsidR="00912464" w:rsidRDefault="0091717E">
            <w:pPr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8BC62" w14:textId="77777777" w:rsidR="00912464" w:rsidRDefault="0091717E">
            <w:pPr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FE1BA" w14:textId="77777777" w:rsidR="00912464" w:rsidRDefault="0091717E">
            <w:pPr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38C83" w14:textId="77777777" w:rsidR="00912464" w:rsidRDefault="0091717E">
            <w:pPr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265AA" w14:textId="77777777" w:rsidR="00912464" w:rsidRDefault="0091717E">
            <w:pPr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Unitário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31023" w14:textId="77777777" w:rsidR="00912464" w:rsidRDefault="0091717E">
            <w:pPr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</w:t>
            </w:r>
          </w:p>
        </w:tc>
      </w:tr>
      <w:tr w:rsidR="00BE5A26" w14:paraId="08EE6C9A" w14:textId="77777777" w:rsidTr="003F7B4A">
        <w:trPr>
          <w:trHeight w:val="1680"/>
        </w:trPr>
        <w:tc>
          <w:tcPr>
            <w:tcW w:w="7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AD12B" w14:textId="77777777" w:rsidR="00BE5A26" w:rsidRDefault="00BE5A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C6719D1" w14:textId="77777777" w:rsidR="00BE5A26" w:rsidRDefault="00BE5A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2D6F" w14:textId="6A963CDD" w:rsidR="00BE5A26" w:rsidRDefault="00BE5A26" w:rsidP="009B158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Purificador de água,  acompanhado  de elemento filtrante (filtro), com as seguintes especificações mínimas: </w:t>
            </w:r>
            <w:r w:rsidR="008C641C">
              <w:rPr>
                <w:sz w:val="20"/>
                <w:szCs w:val="20"/>
              </w:rPr>
              <w:t>duas</w:t>
            </w:r>
            <w:r>
              <w:rPr>
                <w:sz w:val="20"/>
                <w:szCs w:val="20"/>
              </w:rPr>
              <w:t xml:space="preserve"> opções de temperatura (natural</w:t>
            </w:r>
            <w:r w:rsidR="008C641C">
              <w:rPr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 xml:space="preserve"> gelada), armazenamento de água gelada de, no mínimo, 2 litros, distância entre a saída de água e a base para colocação de copos de  25  a  30  cm,  de  forma  a  permitir  o enchimento de  garrafas e jarras  (2  litros), na cor preta ou na cor branca, água gelada suficiente para atender 30 pessoas, pressão de rede hidráulica, 3 a 40 MCA metros de coluna de água (29 kPa 392 kPa ), elemento   filtrante   capaz   de   filtrar impurezas  e  reduzir  o  cloro,  odores  e sabores estranho na água com duração de 4000 litros, temperatura média da saída de água  de  5º  a  42  Cº,  capacidade  de refrigeração de 3,5 a 4,5 litros/hora, tensão </w:t>
            </w:r>
            <w:r w:rsidR="008C641C">
              <w:rPr>
                <w:b/>
                <w:sz w:val="20"/>
                <w:szCs w:val="20"/>
                <w:u w:val="single"/>
              </w:rPr>
              <w:t>11</w:t>
            </w:r>
            <w:r w:rsidRPr="006A2ECB">
              <w:rPr>
                <w:b/>
                <w:sz w:val="20"/>
                <w:szCs w:val="20"/>
                <w:u w:val="single"/>
              </w:rPr>
              <w:t>0V</w:t>
            </w:r>
            <w:r>
              <w:rPr>
                <w:sz w:val="20"/>
                <w:szCs w:val="20"/>
              </w:rPr>
              <w:t xml:space="preserve">,  possibilidade  de  instalação  na parede. Desempenho   e qualidade similar ao  padrão  </w:t>
            </w:r>
            <w:r w:rsidR="00901C72">
              <w:rPr>
                <w:sz w:val="20"/>
                <w:szCs w:val="20"/>
              </w:rPr>
              <w:t>301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9D23E" w14:textId="77777777" w:rsidR="00BE5A26" w:rsidRDefault="00BE5A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Unidade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362F9" w14:textId="378FB467" w:rsidR="00BE5A26" w:rsidRDefault="00DF416B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8CB1E" w14:textId="5260F025" w:rsidR="00BE5A26" w:rsidRDefault="00BE5A26" w:rsidP="0014742C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ED5B84">
              <w:rPr>
                <w:sz w:val="20"/>
                <w:szCs w:val="20"/>
              </w:rPr>
              <w:t>920</w:t>
            </w:r>
            <w:r>
              <w:rPr>
                <w:sz w:val="20"/>
                <w:szCs w:val="20"/>
              </w:rPr>
              <w:t>,</w:t>
            </w:r>
            <w:r w:rsidR="00ED5B8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4FD84" w14:textId="546BB5BA" w:rsidR="00BE5A26" w:rsidRDefault="00BE5A26" w:rsidP="0014742C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8C641C">
              <w:rPr>
                <w:sz w:val="20"/>
                <w:szCs w:val="20"/>
              </w:rPr>
              <w:t>920,00</w:t>
            </w:r>
          </w:p>
        </w:tc>
      </w:tr>
      <w:tr w:rsidR="00BE5A26" w14:paraId="7BF99E26" w14:textId="77777777" w:rsidTr="003F7B4A">
        <w:trPr>
          <w:trHeight w:val="1680"/>
        </w:trPr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F389" w14:textId="77777777" w:rsidR="00BE5A26" w:rsidRDefault="00BE5A2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B352" w14:textId="77777777" w:rsidR="00BE5A26" w:rsidRDefault="00BE5A26">
            <w:pPr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Filtro em vela. Retém impurezas superiores à 5 micra. Reduz cloro, gostos, odores. Para uso com água potável. Vida útil estimada: 4.000 litros ou 6 meses, no mínimo. Composição: dupla filtração com carvão ativado.</w:t>
            </w:r>
          </w:p>
          <w:p w14:paraId="177347DA" w14:textId="77777777" w:rsidR="00BE5A26" w:rsidRDefault="00BE5A26">
            <w:pPr>
              <w:keepLines/>
              <w:jc w:val="both"/>
              <w:rPr>
                <w:sz w:val="20"/>
                <w:szCs w:val="20"/>
              </w:rPr>
            </w:pPr>
          </w:p>
          <w:p w14:paraId="3C9841B9" w14:textId="77777777" w:rsidR="00BE5A26" w:rsidRDefault="00BE5A26" w:rsidP="00BE5A26">
            <w:pPr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 obrigatório que o elemento filtrante seja compatível com o purificador de água a ser fornecido.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E33A5" w14:textId="77777777" w:rsidR="00BE5A26" w:rsidRDefault="00BE5A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07D2" w14:textId="77777777" w:rsidR="00BE5A26" w:rsidRDefault="00BE5A2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8FD0B" w14:textId="00B3336B" w:rsidR="00BE5A26" w:rsidRDefault="00BE5A26" w:rsidP="00281D7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8C641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6,</w:t>
            </w:r>
            <w:r w:rsidR="008C641C">
              <w:rPr>
                <w:sz w:val="20"/>
                <w:szCs w:val="20"/>
              </w:rPr>
              <w:t>46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095A4" w14:textId="02B62473" w:rsidR="00BE5A26" w:rsidRDefault="00BE5A26" w:rsidP="00281D7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8C641C">
              <w:rPr>
                <w:sz w:val="20"/>
                <w:szCs w:val="20"/>
              </w:rPr>
              <w:t>425,84</w:t>
            </w:r>
          </w:p>
        </w:tc>
      </w:tr>
    </w:tbl>
    <w:p w14:paraId="32351563" w14:textId="77777777" w:rsidR="00912464" w:rsidRDefault="00912464">
      <w:pPr>
        <w:keepLines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4"/>
        <w:tblW w:w="996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9375"/>
      </w:tblGrid>
      <w:tr w:rsidR="00912464" w14:paraId="4398446A" w14:textId="77777777">
        <w:trPr>
          <w:trHeight w:val="128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23AED" w14:textId="77777777" w:rsidR="00912464" w:rsidRDefault="0091717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</w:t>
            </w:r>
          </w:p>
        </w:tc>
        <w:tc>
          <w:tcPr>
            <w:tcW w:w="9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B6645" w14:textId="77777777" w:rsidR="00912464" w:rsidRDefault="0091717E">
            <w:pPr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Obrigações:</w:t>
            </w:r>
          </w:p>
          <w:p w14:paraId="3A2F4C8B" w14:textId="77777777" w:rsidR="00912464" w:rsidRDefault="0091717E">
            <w:pPr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produtos devem ser novos, entregues em embalagem lacrada e ter garantia contra defeitos de fabricação e de funcionamento. O valor da proposta deve abranger o frete, impostos, entre outros custos. Informar marca e modelo. Em caso de desconformidade, os produtos deverão ser substituídos às custas da fornecedora. A cotação não será adjudicada em preço superior ao valor de referência.</w:t>
            </w:r>
          </w:p>
        </w:tc>
      </w:tr>
    </w:tbl>
    <w:p w14:paraId="43858122" w14:textId="77777777" w:rsidR="00912464" w:rsidRDefault="00912464">
      <w:pPr>
        <w:keepLines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5"/>
        <w:tblW w:w="996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9375"/>
      </w:tblGrid>
      <w:tr w:rsidR="00912464" w14:paraId="4CD828E2" w14:textId="77777777">
        <w:trPr>
          <w:trHeight w:val="58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7BB08" w14:textId="77777777" w:rsidR="00912464" w:rsidRDefault="0091717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9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F1F42" w14:textId="77777777" w:rsidR="00912464" w:rsidRDefault="0091717E">
            <w:pPr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Fiscalização/atestação:</w:t>
            </w:r>
          </w:p>
          <w:p w14:paraId="0FAF22D6" w14:textId="1FEF4A63" w:rsidR="00912464" w:rsidRDefault="0091717E" w:rsidP="006A2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Secretaria do Tribunal </w:t>
            </w:r>
            <w:r w:rsidR="006A2ECB">
              <w:rPr>
                <w:sz w:val="20"/>
                <w:szCs w:val="20"/>
              </w:rPr>
              <w:t>de Contas da União no Estado d</w:t>
            </w:r>
            <w:r w:rsidR="008C641C">
              <w:rPr>
                <w:sz w:val="20"/>
                <w:szCs w:val="20"/>
              </w:rPr>
              <w:t>e</w:t>
            </w:r>
            <w:r w:rsidR="006A2ECB">
              <w:rPr>
                <w:sz w:val="20"/>
                <w:szCs w:val="20"/>
              </w:rPr>
              <w:t xml:space="preserve"> </w:t>
            </w:r>
            <w:r w:rsidR="008C641C">
              <w:rPr>
                <w:sz w:val="20"/>
                <w:szCs w:val="20"/>
              </w:rPr>
              <w:t xml:space="preserve">Minas Gerais </w:t>
            </w:r>
            <w:r>
              <w:rPr>
                <w:sz w:val="20"/>
                <w:szCs w:val="20"/>
              </w:rPr>
              <w:t>(SEC-</w:t>
            </w:r>
            <w:r w:rsidR="008C641C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1BA54856" w14:textId="77777777" w:rsidR="00912464" w:rsidRDefault="00912464">
      <w:pPr>
        <w:keepLines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6"/>
        <w:tblW w:w="99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360"/>
      </w:tblGrid>
      <w:tr w:rsidR="00912464" w14:paraId="23F5B2C8" w14:textId="77777777">
        <w:tc>
          <w:tcPr>
            <w:tcW w:w="630" w:type="dxa"/>
          </w:tcPr>
          <w:p w14:paraId="2ED4C3BD" w14:textId="77777777" w:rsidR="00912464" w:rsidRDefault="009171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9360" w:type="dxa"/>
          </w:tcPr>
          <w:p w14:paraId="336601DA" w14:textId="77777777" w:rsidR="00912464" w:rsidRDefault="009171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6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Responsável pela elaboração do termo de referência:</w:t>
            </w:r>
          </w:p>
          <w:p w14:paraId="6B61DA04" w14:textId="77777777" w:rsidR="00912464" w:rsidRDefault="009171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6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SGE/Dirac/Selip</w:t>
            </w:r>
          </w:p>
        </w:tc>
      </w:tr>
    </w:tbl>
    <w:p w14:paraId="23D868B7" w14:textId="77777777" w:rsidR="00912464" w:rsidRDefault="00912464">
      <w:pPr>
        <w:rPr>
          <w:sz w:val="20"/>
          <w:szCs w:val="20"/>
        </w:rPr>
      </w:pPr>
    </w:p>
    <w:tbl>
      <w:tblPr>
        <w:tblStyle w:val="a7"/>
        <w:tblW w:w="99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9375"/>
      </w:tblGrid>
      <w:tr w:rsidR="00912464" w14:paraId="05B337E0" w14:textId="77777777">
        <w:trPr>
          <w:trHeight w:val="1600"/>
        </w:trPr>
        <w:tc>
          <w:tcPr>
            <w:tcW w:w="615" w:type="dxa"/>
          </w:tcPr>
          <w:p w14:paraId="403607F3" w14:textId="77777777" w:rsidR="00912464" w:rsidRDefault="0091717E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9375" w:type="dxa"/>
          </w:tcPr>
          <w:p w14:paraId="73DBDC73" w14:textId="77777777" w:rsidR="00912464" w:rsidRDefault="0091717E">
            <w:pPr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Sanção:</w:t>
            </w:r>
          </w:p>
          <w:p w14:paraId="54A52C8D" w14:textId="77777777" w:rsidR="00912464" w:rsidRDefault="0091717E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Pelo descumprimento do pacto, a contratada sujeita-se às penalidades previstas na Lei 8.666/93. </w:t>
            </w:r>
          </w:p>
          <w:p w14:paraId="5FAAF1F7" w14:textId="77777777" w:rsidR="00912464" w:rsidRDefault="0091717E">
            <w:pPr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Pelo atraso injustificado na entrega ou pela entrega parcial dos produtos, após feita a autorização de fornecimento, sujeitará a fornecedora à multa de 1,00 % (um por cento) sobre o valor total da entrega, por dia de atraso.</w:t>
            </w:r>
          </w:p>
          <w:p w14:paraId="3C117B47" w14:textId="77777777" w:rsidR="00912464" w:rsidRDefault="0091717E">
            <w:pPr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Pelo fornecimento de produtos inadequados, sujeitar-se-á a fornecedora à multa de 10% (dez por cento) sobre o valor total do contrato.</w:t>
            </w:r>
          </w:p>
        </w:tc>
      </w:tr>
    </w:tbl>
    <w:p w14:paraId="47734120" w14:textId="77777777" w:rsidR="00912464" w:rsidRDefault="00912464">
      <w:pPr>
        <w:spacing w:before="120"/>
        <w:rPr>
          <w:sz w:val="2"/>
          <w:szCs w:val="2"/>
        </w:rPr>
      </w:pPr>
    </w:p>
    <w:sectPr w:rsidR="00912464">
      <w:pgSz w:w="11907" w:h="16840"/>
      <w:pgMar w:top="907" w:right="680" w:bottom="907" w:left="680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7BD58" w14:textId="77777777" w:rsidR="005C1EE3" w:rsidRDefault="005C1EE3">
      <w:r>
        <w:separator/>
      </w:r>
    </w:p>
  </w:endnote>
  <w:endnote w:type="continuationSeparator" w:id="0">
    <w:p w14:paraId="70FD59A1" w14:textId="77777777" w:rsidR="005C1EE3" w:rsidRDefault="005C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10DA0" w14:textId="77777777" w:rsidR="005C1EE3" w:rsidRDefault="005C1EE3">
      <w:r>
        <w:separator/>
      </w:r>
    </w:p>
  </w:footnote>
  <w:footnote w:type="continuationSeparator" w:id="0">
    <w:p w14:paraId="5E8F2BB6" w14:textId="77777777" w:rsidR="005C1EE3" w:rsidRDefault="005C1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64"/>
    <w:rsid w:val="0014742C"/>
    <w:rsid w:val="00281D72"/>
    <w:rsid w:val="005C1EE3"/>
    <w:rsid w:val="006A2ECB"/>
    <w:rsid w:val="008C641C"/>
    <w:rsid w:val="00901C72"/>
    <w:rsid w:val="00912464"/>
    <w:rsid w:val="0091717E"/>
    <w:rsid w:val="0097199C"/>
    <w:rsid w:val="009B1586"/>
    <w:rsid w:val="00BE5A26"/>
    <w:rsid w:val="00DD0017"/>
    <w:rsid w:val="00DF416B"/>
    <w:rsid w:val="00E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4241"/>
  <w15:docId w15:val="{0D9C8BDA-ACB7-4944-8187-134490DD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Marques de Carvalho</dc:creator>
  <cp:lastModifiedBy>Rafael Marques de Carvalho</cp:lastModifiedBy>
  <cp:revision>3</cp:revision>
  <dcterms:created xsi:type="dcterms:W3CDTF">2020-11-13T13:36:00Z</dcterms:created>
  <dcterms:modified xsi:type="dcterms:W3CDTF">2020-11-13T14:58:00Z</dcterms:modified>
</cp:coreProperties>
</file>