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09" w:rsidRPr="00A15D09" w:rsidRDefault="00A15D09" w:rsidP="00A15D09">
      <w:pPr>
        <w:jc w:val="right"/>
        <w:rPr>
          <w:b/>
        </w:rPr>
      </w:pPr>
      <w:r w:rsidRPr="00A15D09">
        <w:rPr>
          <w:b/>
        </w:rPr>
        <w:t>Revisado em 16/12/2015</w:t>
      </w:r>
    </w:p>
    <w:p w:rsidR="00A24285" w:rsidRPr="00A3749B" w:rsidRDefault="00D809A6" w:rsidP="00A24285">
      <w:r>
        <w:t xml:space="preserve">Tema </w:t>
      </w:r>
      <w:r w:rsidR="00783112">
        <w:t>29</w:t>
      </w:r>
      <w:bookmarkStart w:id="0" w:name="_GoBack"/>
      <w:bookmarkEnd w:id="0"/>
      <w:r w:rsidR="0085729F" w:rsidRPr="00A3749B">
        <w:t xml:space="preserve"> </w:t>
      </w:r>
      <w:r w:rsidR="004721AA">
        <w:noBreakHyphen/>
      </w:r>
      <w:r w:rsidR="004721AA" w:rsidRPr="00A3749B">
        <w:t xml:space="preserve"> </w:t>
      </w:r>
      <w:r w:rsidR="00E968A3">
        <w:t>Termo inicial a ser considerado para a</w:t>
      </w:r>
      <w:r w:rsidR="00F7673D" w:rsidRPr="00A3749B">
        <w:t xml:space="preserve"> correção das parcelas do débito</w:t>
      </w:r>
      <w:r w:rsidR="00E968A3">
        <w:t xml:space="preserve"> </w:t>
      </w:r>
      <w:r w:rsidR="007F59A2">
        <w:t xml:space="preserve">de </w:t>
      </w:r>
      <w:r w:rsidR="00E968A3">
        <w:t>empresa contratada</w:t>
      </w:r>
      <w:r w:rsidR="007F59A2">
        <w:t xml:space="preserve"> em solidariedade com agente público</w:t>
      </w:r>
      <w:r w:rsidR="0055601C" w:rsidRPr="00A3749B">
        <w:t>.</w:t>
      </w:r>
    </w:p>
    <w:p w:rsidR="00BB58D3" w:rsidRPr="00A3749B" w:rsidRDefault="007F59A2" w:rsidP="00A15D09">
      <w:pPr>
        <w:spacing w:before="360" w:after="360"/>
        <w:rPr>
          <w:rFonts w:eastAsia="Times New Roman"/>
          <w:b/>
          <w:bCs/>
          <w:color w:val="365F91"/>
        </w:rPr>
      </w:pPr>
      <w:r>
        <w:rPr>
          <w:rFonts w:eastAsia="Times New Roman"/>
          <w:b/>
          <w:bCs/>
          <w:color w:val="365F91"/>
        </w:rPr>
        <w:t xml:space="preserve">Considera-se a data de realização do pagamento </w:t>
      </w:r>
      <w:r w:rsidR="006C0D0E">
        <w:rPr>
          <w:rFonts w:eastAsia="Times New Roman"/>
          <w:b/>
          <w:bCs/>
          <w:color w:val="365F91"/>
        </w:rPr>
        <w:t xml:space="preserve">como </w:t>
      </w:r>
      <w:r>
        <w:rPr>
          <w:rFonts w:eastAsia="Times New Roman"/>
          <w:b/>
          <w:bCs/>
          <w:color w:val="365F91"/>
        </w:rPr>
        <w:t xml:space="preserve">termo inicial a ser considerado para fins de </w:t>
      </w:r>
      <w:r w:rsidR="0015626B" w:rsidRPr="00A3749B">
        <w:rPr>
          <w:rFonts w:eastAsia="Times New Roman"/>
          <w:b/>
          <w:bCs/>
          <w:color w:val="365F91"/>
        </w:rPr>
        <w:t>incidência dos</w:t>
      </w:r>
      <w:r w:rsidR="00F7673D" w:rsidRPr="00A3749B">
        <w:rPr>
          <w:rFonts w:eastAsia="Times New Roman"/>
          <w:b/>
          <w:bCs/>
          <w:color w:val="365F91"/>
        </w:rPr>
        <w:t xml:space="preserve"> encargos legais sobre o débito </w:t>
      </w:r>
      <w:r w:rsidR="006C0D0E">
        <w:rPr>
          <w:rFonts w:eastAsia="Times New Roman"/>
          <w:b/>
          <w:bCs/>
          <w:color w:val="365F91"/>
        </w:rPr>
        <w:t xml:space="preserve">apurado em solidariedade com </w:t>
      </w:r>
      <w:r>
        <w:rPr>
          <w:rFonts w:eastAsia="Times New Roman"/>
          <w:b/>
          <w:bCs/>
          <w:color w:val="365F91"/>
        </w:rPr>
        <w:t>empresa contratada</w:t>
      </w:r>
      <w:r w:rsidR="003B3D79" w:rsidRPr="00A3749B">
        <w:rPr>
          <w:rFonts w:eastAsia="Times New Roman"/>
          <w:b/>
          <w:bCs/>
          <w:color w:val="365F91"/>
        </w:rPr>
        <w:t>.</w:t>
      </w:r>
    </w:p>
    <w:p w:rsidR="000F6B14" w:rsidRDefault="00EA7BA1" w:rsidP="000F2728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Conforme se extrai dos </w:t>
      </w:r>
      <w:r w:rsidRPr="00F10CB7">
        <w:rPr>
          <w:sz w:val="24"/>
          <w:szCs w:val="24"/>
        </w:rPr>
        <w:t xml:space="preserve">documentos de </w:t>
      </w:r>
      <w:r w:rsidR="00F10CB7" w:rsidRPr="00F10CB7">
        <w:rPr>
          <w:sz w:val="24"/>
          <w:szCs w:val="24"/>
        </w:rPr>
        <w:t xml:space="preserve">peça </w:t>
      </w:r>
      <w:r w:rsidR="00F10CB7" w:rsidRPr="00F10CB7">
        <w:rPr>
          <w:color w:val="FF0000"/>
          <w:sz w:val="24"/>
          <w:szCs w:val="24"/>
        </w:rPr>
        <w:t>&lt;&lt;</w:t>
      </w:r>
      <w:proofErr w:type="spellStart"/>
      <w:r w:rsidR="00F10CB7" w:rsidRPr="00F10CB7">
        <w:rPr>
          <w:color w:val="FF0000"/>
          <w:sz w:val="24"/>
          <w:szCs w:val="24"/>
        </w:rPr>
        <w:t>xx</w:t>
      </w:r>
      <w:proofErr w:type="spellEnd"/>
      <w:r w:rsidR="00F10CB7" w:rsidRPr="00F10CB7">
        <w:rPr>
          <w:color w:val="FF0000"/>
          <w:sz w:val="24"/>
          <w:szCs w:val="24"/>
        </w:rPr>
        <w:t>&gt;&gt;</w:t>
      </w:r>
      <w:r w:rsidR="00F10CB7" w:rsidRPr="00F10CB7">
        <w:rPr>
          <w:sz w:val="24"/>
          <w:szCs w:val="24"/>
        </w:rPr>
        <w:t xml:space="preserve">, p. </w:t>
      </w:r>
      <w:r w:rsidR="00F10CB7" w:rsidRPr="00F10CB7">
        <w:rPr>
          <w:color w:val="FF0000"/>
          <w:sz w:val="24"/>
          <w:szCs w:val="24"/>
        </w:rPr>
        <w:t>&lt;&lt;</w:t>
      </w:r>
      <w:proofErr w:type="spellStart"/>
      <w:r w:rsidR="00F10CB7" w:rsidRPr="00F10CB7">
        <w:rPr>
          <w:color w:val="FF0000"/>
          <w:sz w:val="24"/>
          <w:szCs w:val="24"/>
        </w:rPr>
        <w:t>xx-xx</w:t>
      </w:r>
      <w:proofErr w:type="spellEnd"/>
      <w:r w:rsidR="00F10CB7" w:rsidRPr="00F10CB7">
        <w:rPr>
          <w:color w:val="FF0000"/>
          <w:sz w:val="24"/>
          <w:szCs w:val="24"/>
        </w:rPr>
        <w:t>&gt;&gt;</w:t>
      </w:r>
      <w:r w:rsidRPr="00F10CB7">
        <w:rPr>
          <w:color w:val="FF0000"/>
          <w:sz w:val="24"/>
          <w:szCs w:val="24"/>
        </w:rPr>
        <w:t>&gt;</w:t>
      </w:r>
      <w:r w:rsidR="000F2728" w:rsidRPr="00F10CB7">
        <w:rPr>
          <w:sz w:val="24"/>
          <w:szCs w:val="24"/>
        </w:rPr>
        <w:t>, não houve</w:t>
      </w:r>
      <w:r w:rsidR="000F2728">
        <w:rPr>
          <w:sz w:val="24"/>
          <w:szCs w:val="24"/>
        </w:rPr>
        <w:t xml:space="preserve"> execução total do objeto, a despeito do repasse de</w:t>
      </w:r>
      <w:r w:rsidR="000F2728" w:rsidRPr="0015170F">
        <w:rPr>
          <w:sz w:val="24"/>
          <w:szCs w:val="24"/>
        </w:rPr>
        <w:t xml:space="preserve"> recursos</w:t>
      </w:r>
      <w:r w:rsidR="000F2728">
        <w:rPr>
          <w:sz w:val="24"/>
          <w:szCs w:val="24"/>
        </w:rPr>
        <w:t xml:space="preserve"> efetuado </w:t>
      </w:r>
      <w:proofErr w:type="gramStart"/>
      <w:r w:rsidR="000F2728">
        <w:rPr>
          <w:sz w:val="24"/>
          <w:szCs w:val="24"/>
        </w:rPr>
        <w:t>pelo concedente</w:t>
      </w:r>
      <w:proofErr w:type="gramEnd"/>
      <w:r w:rsidR="000F2728" w:rsidRPr="0015170F">
        <w:rPr>
          <w:sz w:val="24"/>
          <w:szCs w:val="24"/>
        </w:rPr>
        <w:t xml:space="preserve">, no total de R$ </w:t>
      </w:r>
      <w:proofErr w:type="spellStart"/>
      <w:r w:rsidR="000F2728" w:rsidRPr="00B81ECF">
        <w:rPr>
          <w:color w:val="FF0000"/>
          <w:sz w:val="24"/>
          <w:szCs w:val="24"/>
        </w:rPr>
        <w:t>xxx</w:t>
      </w:r>
      <w:proofErr w:type="spellEnd"/>
      <w:r w:rsidR="000F2728">
        <w:rPr>
          <w:sz w:val="24"/>
          <w:szCs w:val="24"/>
        </w:rPr>
        <w:t xml:space="preserve"> </w:t>
      </w:r>
      <w:r w:rsidR="000F2728" w:rsidRPr="00B81ECF">
        <w:rPr>
          <w:color w:val="FF0000"/>
          <w:sz w:val="24"/>
          <w:szCs w:val="24"/>
        </w:rPr>
        <w:t>&lt;&lt;valor total repassado&gt;&gt;</w:t>
      </w:r>
      <w:r w:rsidR="000F6B14">
        <w:rPr>
          <w:sz w:val="24"/>
          <w:szCs w:val="24"/>
        </w:rPr>
        <w:t xml:space="preserve">, da data de </w:t>
      </w:r>
      <w:r w:rsidR="000F6B14" w:rsidRPr="000F6B14">
        <w:rPr>
          <w:color w:val="FF0000"/>
          <w:sz w:val="24"/>
          <w:szCs w:val="24"/>
        </w:rPr>
        <w:t>&lt;&lt;data do repasse&gt;&gt;</w:t>
      </w:r>
      <w:r w:rsidR="000F6B14">
        <w:rPr>
          <w:sz w:val="24"/>
          <w:szCs w:val="24"/>
        </w:rPr>
        <w:t xml:space="preserve">. </w:t>
      </w:r>
    </w:p>
    <w:p w:rsidR="000F2728" w:rsidRDefault="00EA7BA1" w:rsidP="000F2728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O</w:t>
      </w:r>
      <w:r w:rsidR="000F6B14">
        <w:rPr>
          <w:sz w:val="24"/>
          <w:szCs w:val="24"/>
        </w:rPr>
        <w:t xml:space="preserve">s documentos às </w:t>
      </w:r>
      <w:r w:rsidRPr="00D24A7B">
        <w:rPr>
          <w:color w:val="FF0000"/>
          <w:sz w:val="24"/>
          <w:szCs w:val="24"/>
        </w:rPr>
        <w:t xml:space="preserve">&lt;&lt;fls. ou p. </w:t>
      </w:r>
      <w:proofErr w:type="spellStart"/>
      <w:r w:rsidRPr="00D24A7B">
        <w:rPr>
          <w:color w:val="FF0000"/>
          <w:sz w:val="24"/>
          <w:szCs w:val="24"/>
        </w:rPr>
        <w:t>xxx-xxx</w:t>
      </w:r>
      <w:proofErr w:type="spellEnd"/>
      <w:r w:rsidRPr="00D24A7B">
        <w:rPr>
          <w:color w:val="FF0000"/>
          <w:sz w:val="24"/>
          <w:szCs w:val="24"/>
        </w:rPr>
        <w:t>&gt;&gt;</w:t>
      </w:r>
      <w:r>
        <w:rPr>
          <w:sz w:val="24"/>
          <w:szCs w:val="24"/>
        </w:rPr>
        <w:t xml:space="preserve"> indicam que f</w:t>
      </w:r>
      <w:r w:rsidR="000F6B14">
        <w:rPr>
          <w:sz w:val="24"/>
          <w:szCs w:val="24"/>
        </w:rPr>
        <w:t>oram efetivados pagamentos à empresa</w:t>
      </w:r>
      <w:r w:rsidR="000F6B14" w:rsidRPr="000F6B14">
        <w:rPr>
          <w:color w:val="FF0000"/>
          <w:sz w:val="24"/>
          <w:szCs w:val="24"/>
        </w:rPr>
        <w:t xml:space="preserve"> </w:t>
      </w:r>
      <w:proofErr w:type="spellStart"/>
      <w:r w:rsidR="000F6B14" w:rsidRPr="000F6B14">
        <w:rPr>
          <w:color w:val="FF0000"/>
          <w:sz w:val="24"/>
          <w:szCs w:val="24"/>
        </w:rPr>
        <w:t>xxxx</w:t>
      </w:r>
      <w:proofErr w:type="spellEnd"/>
      <w:r w:rsidR="000F6B14">
        <w:rPr>
          <w:sz w:val="24"/>
          <w:szCs w:val="24"/>
        </w:rPr>
        <w:t xml:space="preserve"> </w:t>
      </w:r>
      <w:r w:rsidR="000F6B14" w:rsidRPr="000F6B14">
        <w:rPr>
          <w:color w:val="FF0000"/>
          <w:sz w:val="24"/>
          <w:szCs w:val="24"/>
        </w:rPr>
        <w:t>&lt;&lt;nome da empresa contratada&gt;&gt;</w:t>
      </w:r>
      <w:r w:rsidR="000F6B14">
        <w:rPr>
          <w:sz w:val="24"/>
          <w:szCs w:val="24"/>
        </w:rPr>
        <w:t xml:space="preserve"> nas seguintes datas:</w:t>
      </w:r>
    </w:p>
    <w:p w:rsidR="000F6B14" w:rsidRPr="0092498D" w:rsidRDefault="000F6B14" w:rsidP="00A3749B">
      <w:pPr>
        <w:pStyle w:val="Corpodetexto"/>
        <w:spacing w:before="120"/>
        <w:jc w:val="center"/>
        <w:rPr>
          <w:color w:val="FF0000"/>
          <w:sz w:val="24"/>
          <w:szCs w:val="24"/>
        </w:rPr>
      </w:pPr>
      <w:r w:rsidRPr="0092498D">
        <w:rPr>
          <w:color w:val="FF0000"/>
          <w:sz w:val="24"/>
          <w:szCs w:val="24"/>
        </w:rPr>
        <w:t>Tabela valor x data</w:t>
      </w:r>
    </w:p>
    <w:p w:rsidR="000F6B14" w:rsidRDefault="000B3428" w:rsidP="000F6B14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Apesar de o</w:t>
      </w:r>
      <w:r w:rsidR="000F6B14">
        <w:rPr>
          <w:sz w:val="24"/>
          <w:szCs w:val="24"/>
        </w:rPr>
        <w:t xml:space="preserve">s valores </w:t>
      </w:r>
      <w:r>
        <w:rPr>
          <w:sz w:val="24"/>
          <w:szCs w:val="24"/>
        </w:rPr>
        <w:t xml:space="preserve">terem sido </w:t>
      </w:r>
      <w:r w:rsidR="000F6B14">
        <w:rPr>
          <w:sz w:val="24"/>
          <w:szCs w:val="24"/>
        </w:rPr>
        <w:t>repassados à contratada, o objeto não foi executado, devendo o responsável (ex-</w:t>
      </w:r>
      <w:r w:rsidR="00A3749B">
        <w:rPr>
          <w:sz w:val="24"/>
          <w:szCs w:val="24"/>
        </w:rPr>
        <w:t>p</w:t>
      </w:r>
      <w:r w:rsidR="000F6B14">
        <w:rPr>
          <w:sz w:val="24"/>
          <w:szCs w:val="24"/>
        </w:rPr>
        <w:t>refeito) e a empresa contratada responderem solidariamente pelo débito constatado.</w:t>
      </w:r>
    </w:p>
    <w:p w:rsidR="000F6B14" w:rsidRPr="000F6B14" w:rsidRDefault="000F6B14" w:rsidP="000F6B14">
      <w:pPr>
        <w:pStyle w:val="Corpodetexto"/>
        <w:spacing w:before="120"/>
        <w:ind w:firstLine="1134"/>
        <w:rPr>
          <w:sz w:val="24"/>
          <w:szCs w:val="24"/>
        </w:rPr>
      </w:pPr>
      <w:r w:rsidRPr="000F6B14">
        <w:rPr>
          <w:sz w:val="24"/>
          <w:szCs w:val="24"/>
        </w:rPr>
        <w:t xml:space="preserve">Quanto à </w:t>
      </w:r>
      <w:r w:rsidR="000043EB">
        <w:rPr>
          <w:sz w:val="24"/>
          <w:szCs w:val="24"/>
        </w:rPr>
        <w:t>definição do momento</w:t>
      </w:r>
      <w:r w:rsidRPr="000F6B14">
        <w:rPr>
          <w:sz w:val="24"/>
          <w:szCs w:val="24"/>
        </w:rPr>
        <w:t xml:space="preserve"> a partir d</w:t>
      </w:r>
      <w:r w:rsidR="000043EB">
        <w:rPr>
          <w:sz w:val="24"/>
          <w:szCs w:val="24"/>
        </w:rPr>
        <w:t>o</w:t>
      </w:r>
      <w:r w:rsidRPr="000F6B14">
        <w:rPr>
          <w:sz w:val="24"/>
          <w:szCs w:val="24"/>
        </w:rPr>
        <w:t xml:space="preserve"> qual </w:t>
      </w:r>
      <w:r w:rsidR="000043EB">
        <w:rPr>
          <w:sz w:val="24"/>
          <w:szCs w:val="24"/>
        </w:rPr>
        <w:t>incidirão</w:t>
      </w:r>
      <w:r w:rsidRPr="000F6B14">
        <w:rPr>
          <w:sz w:val="24"/>
          <w:szCs w:val="24"/>
        </w:rPr>
        <w:t xml:space="preserve"> os encargos legais, consoante os diversos precedentes </w:t>
      </w:r>
      <w:r w:rsidR="002B09B3">
        <w:rPr>
          <w:sz w:val="24"/>
          <w:szCs w:val="24"/>
        </w:rPr>
        <w:t>desta Corte</w:t>
      </w:r>
      <w:r w:rsidRPr="000F6B14">
        <w:rPr>
          <w:sz w:val="24"/>
          <w:szCs w:val="24"/>
        </w:rPr>
        <w:t>, o termo inicial de incidência de</w:t>
      </w:r>
      <w:r w:rsidR="000043EB">
        <w:rPr>
          <w:sz w:val="24"/>
          <w:szCs w:val="24"/>
        </w:rPr>
        <w:t>stes</w:t>
      </w:r>
      <w:r w:rsidRPr="000F6B14">
        <w:rPr>
          <w:sz w:val="24"/>
          <w:szCs w:val="24"/>
        </w:rPr>
        <w:t xml:space="preserve"> encargos</w:t>
      </w:r>
      <w:r w:rsidR="000043EB">
        <w:rPr>
          <w:sz w:val="24"/>
          <w:szCs w:val="24"/>
        </w:rPr>
        <w:t xml:space="preserve"> sobre débito</w:t>
      </w:r>
      <w:r w:rsidRPr="000F6B14">
        <w:rPr>
          <w:sz w:val="24"/>
          <w:szCs w:val="24"/>
        </w:rPr>
        <w:t xml:space="preserve"> imputado </w:t>
      </w:r>
      <w:r w:rsidR="004721AA">
        <w:rPr>
          <w:sz w:val="24"/>
          <w:szCs w:val="24"/>
        </w:rPr>
        <w:t>à</w:t>
      </w:r>
      <w:r w:rsidR="004721AA" w:rsidRPr="000F6B14">
        <w:rPr>
          <w:sz w:val="24"/>
          <w:szCs w:val="24"/>
        </w:rPr>
        <w:t xml:space="preserve"> </w:t>
      </w:r>
      <w:r w:rsidRPr="000F6B14">
        <w:rPr>
          <w:sz w:val="24"/>
          <w:szCs w:val="24"/>
        </w:rPr>
        <w:t>empresa solidariamente responsável pela inexecução de objeto de convênio deve ser, nesses casos, a data do pagamento a ela efetuado, sob pena de atribuição de ônus indevido.</w:t>
      </w:r>
    </w:p>
    <w:p w:rsidR="000F6B14" w:rsidRPr="000F6B14" w:rsidRDefault="005E156C" w:rsidP="000F6B14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Ness</w:t>
      </w:r>
      <w:r w:rsidR="002B09B3">
        <w:rPr>
          <w:sz w:val="24"/>
          <w:szCs w:val="24"/>
        </w:rPr>
        <w:t>e sentido são os A</w:t>
      </w:r>
      <w:r w:rsidR="000F6B14" w:rsidRPr="000F6B14">
        <w:rPr>
          <w:sz w:val="24"/>
          <w:szCs w:val="24"/>
        </w:rPr>
        <w:t xml:space="preserve">córdãos </w:t>
      </w:r>
      <w:r w:rsidR="00EF4C90">
        <w:rPr>
          <w:sz w:val="24"/>
          <w:szCs w:val="24"/>
        </w:rPr>
        <w:t>620</w:t>
      </w:r>
      <w:r w:rsidR="0092498D">
        <w:rPr>
          <w:sz w:val="24"/>
          <w:szCs w:val="24"/>
        </w:rPr>
        <w:t>/201</w:t>
      </w:r>
      <w:r w:rsidR="00EF4C90">
        <w:rPr>
          <w:sz w:val="24"/>
          <w:szCs w:val="24"/>
        </w:rPr>
        <w:t>5</w:t>
      </w:r>
      <w:r w:rsidR="00A3749B">
        <w:rPr>
          <w:sz w:val="24"/>
          <w:szCs w:val="24"/>
        </w:rPr>
        <w:t>-TCU-</w:t>
      </w:r>
      <w:r w:rsidR="00EF4C90">
        <w:rPr>
          <w:sz w:val="24"/>
          <w:szCs w:val="24"/>
        </w:rPr>
        <w:t>Plenário</w:t>
      </w:r>
      <w:r w:rsidR="00A3749B">
        <w:rPr>
          <w:sz w:val="24"/>
          <w:szCs w:val="24"/>
        </w:rPr>
        <w:t>,</w:t>
      </w:r>
      <w:r w:rsidR="00760056">
        <w:rPr>
          <w:sz w:val="24"/>
          <w:szCs w:val="24"/>
        </w:rPr>
        <w:t xml:space="preserve"> </w:t>
      </w:r>
      <w:r w:rsidR="00EF4C90">
        <w:rPr>
          <w:sz w:val="24"/>
          <w:szCs w:val="24"/>
        </w:rPr>
        <w:t>1.948</w:t>
      </w:r>
      <w:r w:rsidR="002B09B3">
        <w:rPr>
          <w:sz w:val="24"/>
          <w:szCs w:val="24"/>
        </w:rPr>
        <w:t>/20</w:t>
      </w:r>
      <w:r w:rsidR="00EF4C90">
        <w:rPr>
          <w:sz w:val="24"/>
          <w:szCs w:val="24"/>
        </w:rPr>
        <w:t>15</w:t>
      </w:r>
      <w:r w:rsidR="00A3749B">
        <w:rPr>
          <w:sz w:val="24"/>
          <w:szCs w:val="24"/>
        </w:rPr>
        <w:t>-TCU-</w:t>
      </w:r>
      <w:r w:rsidR="002B09B3" w:rsidRPr="000F6B14">
        <w:rPr>
          <w:sz w:val="24"/>
          <w:szCs w:val="24"/>
        </w:rPr>
        <w:t>1</w:t>
      </w:r>
      <w:r w:rsidR="002B09B3" w:rsidRPr="002B09B3">
        <w:rPr>
          <w:sz w:val="24"/>
          <w:szCs w:val="24"/>
          <w:u w:val="single"/>
          <w:vertAlign w:val="superscript"/>
        </w:rPr>
        <w:t>a</w:t>
      </w:r>
      <w:r w:rsidR="002B09B3" w:rsidRPr="002B09B3">
        <w:rPr>
          <w:sz w:val="24"/>
          <w:szCs w:val="24"/>
          <w:vertAlign w:val="superscript"/>
        </w:rPr>
        <w:t xml:space="preserve"> </w:t>
      </w:r>
      <w:r w:rsidR="002B09B3" w:rsidRPr="000F6B14">
        <w:rPr>
          <w:sz w:val="24"/>
          <w:szCs w:val="24"/>
        </w:rPr>
        <w:t>Câmara</w:t>
      </w:r>
      <w:r w:rsidR="002B09B3">
        <w:rPr>
          <w:sz w:val="24"/>
          <w:szCs w:val="24"/>
        </w:rPr>
        <w:t xml:space="preserve">, </w:t>
      </w:r>
      <w:r w:rsidR="00760056">
        <w:rPr>
          <w:sz w:val="24"/>
          <w:szCs w:val="24"/>
        </w:rPr>
        <w:t>3.433</w:t>
      </w:r>
      <w:r w:rsidR="00760056" w:rsidRPr="000F6B14">
        <w:rPr>
          <w:sz w:val="24"/>
          <w:szCs w:val="24"/>
        </w:rPr>
        <w:t>/20</w:t>
      </w:r>
      <w:r w:rsidR="00760056">
        <w:rPr>
          <w:sz w:val="24"/>
          <w:szCs w:val="24"/>
        </w:rPr>
        <w:t xml:space="preserve">15-TCU-1ª Câmara, </w:t>
      </w:r>
      <w:r w:rsidR="00EF4C90">
        <w:rPr>
          <w:sz w:val="24"/>
          <w:szCs w:val="24"/>
        </w:rPr>
        <w:t>3.353</w:t>
      </w:r>
      <w:r w:rsidR="000F6B14" w:rsidRPr="000F6B14">
        <w:rPr>
          <w:sz w:val="24"/>
          <w:szCs w:val="24"/>
        </w:rPr>
        <w:t>/20</w:t>
      </w:r>
      <w:r w:rsidR="00EF4C90">
        <w:rPr>
          <w:sz w:val="24"/>
          <w:szCs w:val="24"/>
        </w:rPr>
        <w:t>15</w:t>
      </w:r>
      <w:r w:rsidR="00A3749B">
        <w:rPr>
          <w:sz w:val="24"/>
          <w:szCs w:val="24"/>
        </w:rPr>
        <w:t>-TCU</w:t>
      </w:r>
      <w:r w:rsidR="00760056">
        <w:rPr>
          <w:sz w:val="24"/>
          <w:szCs w:val="24"/>
        </w:rPr>
        <w:noBreakHyphen/>
      </w:r>
      <w:r w:rsidR="00EF4C90">
        <w:rPr>
          <w:sz w:val="24"/>
          <w:szCs w:val="24"/>
        </w:rPr>
        <w:t>2ª Câmara</w:t>
      </w:r>
      <w:r w:rsidR="00760056">
        <w:rPr>
          <w:sz w:val="24"/>
          <w:szCs w:val="24"/>
        </w:rPr>
        <w:t xml:space="preserve"> e 802/2015-TCU-2</w:t>
      </w:r>
      <w:r w:rsidR="00760056" w:rsidRPr="002B09B3">
        <w:rPr>
          <w:sz w:val="24"/>
          <w:szCs w:val="24"/>
          <w:u w:val="single"/>
          <w:vertAlign w:val="superscript"/>
        </w:rPr>
        <w:t>a</w:t>
      </w:r>
      <w:r w:rsidR="00760056" w:rsidRPr="002B09B3">
        <w:rPr>
          <w:sz w:val="24"/>
          <w:szCs w:val="24"/>
          <w:vertAlign w:val="superscript"/>
        </w:rPr>
        <w:t xml:space="preserve"> </w:t>
      </w:r>
      <w:r w:rsidR="00760056" w:rsidRPr="000F6B14">
        <w:rPr>
          <w:sz w:val="24"/>
          <w:szCs w:val="24"/>
        </w:rPr>
        <w:t>Câmara</w:t>
      </w:r>
      <w:r w:rsidR="00EF4C90">
        <w:rPr>
          <w:sz w:val="24"/>
          <w:szCs w:val="24"/>
        </w:rPr>
        <w:t xml:space="preserve">. </w:t>
      </w:r>
    </w:p>
    <w:p w:rsidR="00BE0D2F" w:rsidRDefault="0092498D" w:rsidP="004D4469">
      <w:pPr>
        <w:pStyle w:val="Corpodetexto"/>
        <w:spacing w:before="120"/>
        <w:ind w:firstLine="1134"/>
        <w:rPr>
          <w:sz w:val="24"/>
          <w:szCs w:val="24"/>
        </w:rPr>
      </w:pPr>
      <w:r w:rsidRPr="0092498D">
        <w:rPr>
          <w:sz w:val="24"/>
          <w:szCs w:val="24"/>
        </w:rPr>
        <w:t xml:space="preserve">Sendo assim, </w:t>
      </w:r>
      <w:r w:rsidR="00515E14">
        <w:rPr>
          <w:sz w:val="24"/>
          <w:szCs w:val="24"/>
        </w:rPr>
        <w:t xml:space="preserve">o débito </w:t>
      </w:r>
      <w:r w:rsidRPr="0092498D">
        <w:rPr>
          <w:sz w:val="24"/>
          <w:szCs w:val="24"/>
        </w:rPr>
        <w:t>deve</w:t>
      </w:r>
      <w:r w:rsidR="00943D45">
        <w:rPr>
          <w:sz w:val="24"/>
          <w:szCs w:val="24"/>
        </w:rPr>
        <w:t xml:space="preserve"> </w:t>
      </w:r>
      <w:r w:rsidR="003F780D">
        <w:rPr>
          <w:sz w:val="24"/>
          <w:szCs w:val="24"/>
        </w:rPr>
        <w:t xml:space="preserve">calculado </w:t>
      </w:r>
      <w:r w:rsidR="00672712">
        <w:rPr>
          <w:sz w:val="24"/>
          <w:szCs w:val="24"/>
        </w:rPr>
        <w:t xml:space="preserve">considerando </w:t>
      </w:r>
      <w:r w:rsidR="00515E14">
        <w:rPr>
          <w:sz w:val="24"/>
          <w:szCs w:val="24"/>
        </w:rPr>
        <w:t>a</w:t>
      </w:r>
      <w:r w:rsidRPr="0092498D">
        <w:rPr>
          <w:sz w:val="24"/>
          <w:szCs w:val="24"/>
        </w:rPr>
        <w:t xml:space="preserve">s datas e valores </w:t>
      </w:r>
      <w:r w:rsidRPr="00F10CB7">
        <w:rPr>
          <w:sz w:val="24"/>
          <w:szCs w:val="24"/>
        </w:rPr>
        <w:t xml:space="preserve">indicados à </w:t>
      </w:r>
      <w:r w:rsidR="00F10CB7" w:rsidRPr="00F10CB7">
        <w:rPr>
          <w:sz w:val="24"/>
          <w:szCs w:val="24"/>
        </w:rPr>
        <w:t xml:space="preserve">peça </w:t>
      </w:r>
      <w:r w:rsidR="00F10CB7" w:rsidRPr="00F10CB7">
        <w:rPr>
          <w:color w:val="FF0000"/>
          <w:sz w:val="24"/>
          <w:szCs w:val="24"/>
        </w:rPr>
        <w:t>&lt;&lt;</w:t>
      </w:r>
      <w:proofErr w:type="spellStart"/>
      <w:r w:rsidR="00F10CB7" w:rsidRPr="00F10CB7">
        <w:rPr>
          <w:color w:val="FF0000"/>
          <w:sz w:val="24"/>
          <w:szCs w:val="24"/>
        </w:rPr>
        <w:t>xx</w:t>
      </w:r>
      <w:proofErr w:type="spellEnd"/>
      <w:r w:rsidR="00F10CB7" w:rsidRPr="00F10CB7">
        <w:rPr>
          <w:color w:val="FF0000"/>
          <w:sz w:val="24"/>
          <w:szCs w:val="24"/>
        </w:rPr>
        <w:t>&gt;&gt;</w:t>
      </w:r>
      <w:r w:rsidR="00F10CB7" w:rsidRPr="00F10CB7">
        <w:rPr>
          <w:sz w:val="24"/>
          <w:szCs w:val="24"/>
        </w:rPr>
        <w:t xml:space="preserve">, p. </w:t>
      </w:r>
      <w:r w:rsidR="00F10CB7" w:rsidRPr="00F10CB7">
        <w:rPr>
          <w:color w:val="FF0000"/>
          <w:sz w:val="24"/>
          <w:szCs w:val="24"/>
        </w:rPr>
        <w:t>&lt;&lt;</w:t>
      </w:r>
      <w:proofErr w:type="spellStart"/>
      <w:r w:rsidR="00F10CB7" w:rsidRPr="00F10CB7">
        <w:rPr>
          <w:color w:val="FF0000"/>
          <w:sz w:val="24"/>
          <w:szCs w:val="24"/>
        </w:rPr>
        <w:t>xx-xx</w:t>
      </w:r>
      <w:proofErr w:type="spellEnd"/>
      <w:r w:rsidR="00F10CB7" w:rsidRPr="00F10CB7">
        <w:rPr>
          <w:color w:val="FF0000"/>
          <w:sz w:val="24"/>
          <w:szCs w:val="24"/>
        </w:rPr>
        <w:t>&gt;&gt;</w:t>
      </w:r>
      <w:r w:rsidR="00F10CB7">
        <w:rPr>
          <w:color w:val="FF0000"/>
          <w:sz w:val="24"/>
          <w:szCs w:val="24"/>
        </w:rPr>
        <w:t xml:space="preserve"> </w:t>
      </w:r>
      <w:r w:rsidRPr="00F10CB7">
        <w:rPr>
          <w:sz w:val="24"/>
          <w:szCs w:val="24"/>
        </w:rPr>
        <w:t>dos autos, incidindo os encargos legais a partir dos pagamentos feitos à empresa</w:t>
      </w:r>
      <w:r>
        <w:rPr>
          <w:sz w:val="24"/>
          <w:szCs w:val="24"/>
        </w:rPr>
        <w:t xml:space="preserve"> contratada</w:t>
      </w:r>
      <w:r w:rsidRPr="0092498D">
        <w:rPr>
          <w:sz w:val="24"/>
          <w:szCs w:val="24"/>
        </w:rPr>
        <w:t>.</w:t>
      </w:r>
    </w:p>
    <w:p w:rsidR="00EF4C90" w:rsidRPr="004721AA" w:rsidRDefault="00EF4C90" w:rsidP="00A15D09">
      <w:pPr>
        <w:spacing w:before="360"/>
        <w:rPr>
          <w:rFonts w:eastAsia="Times New Roman"/>
          <w:b/>
          <w:bCs/>
          <w:color w:val="365F91" w:themeColor="accent1" w:themeShade="BF"/>
          <w:lang w:eastAsia="pt-BR"/>
        </w:rPr>
      </w:pPr>
      <w:r w:rsidRPr="004721AA">
        <w:rPr>
          <w:rFonts w:eastAsia="Times New Roman"/>
          <w:color w:val="365F91" w:themeColor="accent1" w:themeShade="BF"/>
          <w:lang w:eastAsia="pt-BR"/>
        </w:rPr>
        <w:t xml:space="preserve">Área: Responsabilidade; </w:t>
      </w:r>
      <w:r w:rsidR="006C0D0E" w:rsidRPr="004721AA">
        <w:rPr>
          <w:rFonts w:eastAsia="Times New Roman"/>
          <w:color w:val="365F91" w:themeColor="accent1" w:themeShade="BF"/>
          <w:lang w:eastAsia="pt-BR"/>
        </w:rPr>
        <w:t>T</w:t>
      </w:r>
      <w:r w:rsidRPr="004721AA">
        <w:rPr>
          <w:rFonts w:eastAsia="Times New Roman"/>
          <w:color w:val="365F91" w:themeColor="accent1" w:themeShade="BF"/>
          <w:lang w:eastAsia="pt-BR"/>
        </w:rPr>
        <w:t xml:space="preserve">ema: Débito; </w:t>
      </w:r>
      <w:r w:rsidR="006C0D0E" w:rsidRPr="004721AA">
        <w:rPr>
          <w:rFonts w:eastAsia="Times New Roman"/>
          <w:color w:val="365F91" w:themeColor="accent1" w:themeShade="BF"/>
          <w:lang w:eastAsia="pt-BR"/>
        </w:rPr>
        <w:t>S</w:t>
      </w:r>
      <w:r w:rsidR="00A15D09">
        <w:rPr>
          <w:rFonts w:eastAsia="Times New Roman"/>
          <w:color w:val="365F91" w:themeColor="accent1" w:themeShade="BF"/>
          <w:lang w:eastAsia="pt-BR"/>
        </w:rPr>
        <w:t>ubtema: Composição.</w:t>
      </w:r>
    </w:p>
    <w:p w:rsidR="00EF4C90" w:rsidRPr="00BE0D2F" w:rsidRDefault="00EF4C90" w:rsidP="004D4469">
      <w:pPr>
        <w:pStyle w:val="Corpodetexto"/>
        <w:spacing w:before="120"/>
        <w:ind w:firstLine="1134"/>
        <w:rPr>
          <w:sz w:val="24"/>
          <w:szCs w:val="24"/>
        </w:rPr>
      </w:pPr>
    </w:p>
    <w:sectPr w:rsidR="00EF4C90" w:rsidRPr="00BE0D2F" w:rsidSect="0017609C">
      <w:footnotePr>
        <w:pos w:val="beneathText"/>
      </w:footnotePr>
      <w:pgSz w:w="11905" w:h="16837"/>
      <w:pgMar w:top="141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5"/>
    <w:rsid w:val="000043EB"/>
    <w:rsid w:val="00027825"/>
    <w:rsid w:val="00033CC0"/>
    <w:rsid w:val="000407F1"/>
    <w:rsid w:val="00050E80"/>
    <w:rsid w:val="0008010E"/>
    <w:rsid w:val="00085931"/>
    <w:rsid w:val="0009072F"/>
    <w:rsid w:val="000B3428"/>
    <w:rsid w:val="000E5D8C"/>
    <w:rsid w:val="000F2728"/>
    <w:rsid w:val="000F6B14"/>
    <w:rsid w:val="00116DE9"/>
    <w:rsid w:val="00132BBD"/>
    <w:rsid w:val="001358C5"/>
    <w:rsid w:val="001377DD"/>
    <w:rsid w:val="0015170F"/>
    <w:rsid w:val="00151BC6"/>
    <w:rsid w:val="0015626B"/>
    <w:rsid w:val="00164318"/>
    <w:rsid w:val="0017609C"/>
    <w:rsid w:val="001852E6"/>
    <w:rsid w:val="00191D6B"/>
    <w:rsid w:val="001D2F53"/>
    <w:rsid w:val="001D4482"/>
    <w:rsid w:val="001E0802"/>
    <w:rsid w:val="001E5C42"/>
    <w:rsid w:val="001F40E9"/>
    <w:rsid w:val="00201E0D"/>
    <w:rsid w:val="00211D7E"/>
    <w:rsid w:val="002316E3"/>
    <w:rsid w:val="00275471"/>
    <w:rsid w:val="0027671B"/>
    <w:rsid w:val="002778B1"/>
    <w:rsid w:val="002971A5"/>
    <w:rsid w:val="002A029F"/>
    <w:rsid w:val="002B09B3"/>
    <w:rsid w:val="002B6C13"/>
    <w:rsid w:val="002E0611"/>
    <w:rsid w:val="002E794A"/>
    <w:rsid w:val="003129F9"/>
    <w:rsid w:val="0033627F"/>
    <w:rsid w:val="00345554"/>
    <w:rsid w:val="003A5AEE"/>
    <w:rsid w:val="003B3D79"/>
    <w:rsid w:val="003C2D79"/>
    <w:rsid w:val="003F780D"/>
    <w:rsid w:val="00400667"/>
    <w:rsid w:val="004072A5"/>
    <w:rsid w:val="004206BC"/>
    <w:rsid w:val="00425F78"/>
    <w:rsid w:val="00464E93"/>
    <w:rsid w:val="004721AA"/>
    <w:rsid w:val="00482055"/>
    <w:rsid w:val="0049709E"/>
    <w:rsid w:val="004A1051"/>
    <w:rsid w:val="004C3066"/>
    <w:rsid w:val="004D4469"/>
    <w:rsid w:val="004D6E2E"/>
    <w:rsid w:val="00502DE1"/>
    <w:rsid w:val="00515E14"/>
    <w:rsid w:val="00522C9E"/>
    <w:rsid w:val="0055601C"/>
    <w:rsid w:val="00573667"/>
    <w:rsid w:val="00583018"/>
    <w:rsid w:val="005E156C"/>
    <w:rsid w:val="00620779"/>
    <w:rsid w:val="006555B6"/>
    <w:rsid w:val="006659E6"/>
    <w:rsid w:val="00672712"/>
    <w:rsid w:val="006822E3"/>
    <w:rsid w:val="006831BF"/>
    <w:rsid w:val="006A2D80"/>
    <w:rsid w:val="006A5BC1"/>
    <w:rsid w:val="006C0D0E"/>
    <w:rsid w:val="006C11AD"/>
    <w:rsid w:val="00760056"/>
    <w:rsid w:val="00765968"/>
    <w:rsid w:val="00774940"/>
    <w:rsid w:val="007770CA"/>
    <w:rsid w:val="00783112"/>
    <w:rsid w:val="00786247"/>
    <w:rsid w:val="00787DF6"/>
    <w:rsid w:val="00790051"/>
    <w:rsid w:val="00791438"/>
    <w:rsid w:val="00796885"/>
    <w:rsid w:val="007A1A3E"/>
    <w:rsid w:val="007C133C"/>
    <w:rsid w:val="007E2D0C"/>
    <w:rsid w:val="007E64BE"/>
    <w:rsid w:val="007F59A2"/>
    <w:rsid w:val="007F72B4"/>
    <w:rsid w:val="0083223F"/>
    <w:rsid w:val="00843DD0"/>
    <w:rsid w:val="00845D19"/>
    <w:rsid w:val="00854BAF"/>
    <w:rsid w:val="0085729F"/>
    <w:rsid w:val="00872FA6"/>
    <w:rsid w:val="008C20EA"/>
    <w:rsid w:val="008C75AA"/>
    <w:rsid w:val="008D5A38"/>
    <w:rsid w:val="008F2F95"/>
    <w:rsid w:val="008F7B15"/>
    <w:rsid w:val="00902C79"/>
    <w:rsid w:val="0091242D"/>
    <w:rsid w:val="00914F70"/>
    <w:rsid w:val="0092498D"/>
    <w:rsid w:val="00941B97"/>
    <w:rsid w:val="009439E0"/>
    <w:rsid w:val="00943D45"/>
    <w:rsid w:val="00967084"/>
    <w:rsid w:val="009C7415"/>
    <w:rsid w:val="009D5F91"/>
    <w:rsid w:val="009D75A7"/>
    <w:rsid w:val="00A02103"/>
    <w:rsid w:val="00A12954"/>
    <w:rsid w:val="00A15D09"/>
    <w:rsid w:val="00A21D66"/>
    <w:rsid w:val="00A24285"/>
    <w:rsid w:val="00A3749B"/>
    <w:rsid w:val="00A42CE1"/>
    <w:rsid w:val="00A51AE2"/>
    <w:rsid w:val="00A663FC"/>
    <w:rsid w:val="00A967ED"/>
    <w:rsid w:val="00B5537E"/>
    <w:rsid w:val="00B81ECF"/>
    <w:rsid w:val="00BA15C9"/>
    <w:rsid w:val="00BB58D3"/>
    <w:rsid w:val="00BD4179"/>
    <w:rsid w:val="00BE0D2F"/>
    <w:rsid w:val="00BE4EB9"/>
    <w:rsid w:val="00BE5DF0"/>
    <w:rsid w:val="00BF450D"/>
    <w:rsid w:val="00C05461"/>
    <w:rsid w:val="00C11AC3"/>
    <w:rsid w:val="00C21498"/>
    <w:rsid w:val="00C306EC"/>
    <w:rsid w:val="00C61AA2"/>
    <w:rsid w:val="00C83EBC"/>
    <w:rsid w:val="00CC1AB3"/>
    <w:rsid w:val="00CC4EA4"/>
    <w:rsid w:val="00CC4FB0"/>
    <w:rsid w:val="00CD31B0"/>
    <w:rsid w:val="00CD60F9"/>
    <w:rsid w:val="00D10D43"/>
    <w:rsid w:val="00D20562"/>
    <w:rsid w:val="00D35111"/>
    <w:rsid w:val="00D56B6F"/>
    <w:rsid w:val="00D6768B"/>
    <w:rsid w:val="00D77055"/>
    <w:rsid w:val="00D809A6"/>
    <w:rsid w:val="00DB3E33"/>
    <w:rsid w:val="00DB50A8"/>
    <w:rsid w:val="00DE2D91"/>
    <w:rsid w:val="00DF669D"/>
    <w:rsid w:val="00E2290E"/>
    <w:rsid w:val="00E4574C"/>
    <w:rsid w:val="00E76E5A"/>
    <w:rsid w:val="00E968A3"/>
    <w:rsid w:val="00EA7BA1"/>
    <w:rsid w:val="00EF4316"/>
    <w:rsid w:val="00EF4C90"/>
    <w:rsid w:val="00F00866"/>
    <w:rsid w:val="00F04CF5"/>
    <w:rsid w:val="00F10CB7"/>
    <w:rsid w:val="00F12BEB"/>
    <w:rsid w:val="00F43727"/>
    <w:rsid w:val="00F4770E"/>
    <w:rsid w:val="00F7673D"/>
    <w:rsid w:val="00F84B4C"/>
    <w:rsid w:val="00FA7A88"/>
    <w:rsid w:val="00FD0D35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C6F2-5CF0-488E-83FD-ED28CF37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9C"/>
    <w:pPr>
      <w:suppressAutoHyphens/>
      <w:spacing w:after="120"/>
      <w:jc w:val="both"/>
    </w:pPr>
    <w:rPr>
      <w:rFonts w:eastAsia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17609C"/>
  </w:style>
  <w:style w:type="character" w:customStyle="1" w:styleId="BodyTextChar">
    <w:name w:val="Body Text Char"/>
    <w:rsid w:val="0017609C"/>
    <w:rPr>
      <w:rFonts w:eastAsia="Times New Roman"/>
    </w:rPr>
  </w:style>
  <w:style w:type="character" w:styleId="Hyperlink">
    <w:name w:val="Hyperlink"/>
    <w:semiHidden/>
    <w:rsid w:val="0017609C"/>
    <w:rPr>
      <w:color w:val="000000"/>
      <w:u w:val="single"/>
    </w:rPr>
  </w:style>
  <w:style w:type="paragraph" w:customStyle="1" w:styleId="Captulo">
    <w:name w:val="Capítulo"/>
    <w:basedOn w:val="Normal"/>
    <w:next w:val="Corpodetexto"/>
    <w:rsid w:val="0017609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7609C"/>
    <w:pPr>
      <w:spacing w:after="0"/>
    </w:pPr>
    <w:rPr>
      <w:rFonts w:eastAsia="Times New Roman"/>
      <w:sz w:val="20"/>
      <w:szCs w:val="20"/>
    </w:rPr>
  </w:style>
  <w:style w:type="paragraph" w:styleId="Lista">
    <w:name w:val="List"/>
    <w:basedOn w:val="Corpodetexto"/>
    <w:semiHidden/>
    <w:rsid w:val="0017609C"/>
    <w:rPr>
      <w:rFonts w:cs="Tahoma"/>
    </w:rPr>
  </w:style>
  <w:style w:type="paragraph" w:customStyle="1" w:styleId="Legenda1">
    <w:name w:val="Legenda1"/>
    <w:basedOn w:val="Normal"/>
    <w:rsid w:val="0017609C"/>
    <w:pPr>
      <w:suppressLineNumbers/>
      <w:spacing w:before="120"/>
    </w:pPr>
    <w:rPr>
      <w:rFonts w:cs="Tahoma"/>
      <w:i/>
      <w:iCs/>
    </w:rPr>
  </w:style>
  <w:style w:type="paragraph" w:customStyle="1" w:styleId="ndice">
    <w:name w:val="Índice"/>
    <w:basedOn w:val="Normal"/>
    <w:rsid w:val="0017609C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151BC6"/>
    <w:pPr>
      <w:suppressAutoHyphens w:val="0"/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4EB9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5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554"/>
    <w:rPr>
      <w:rFonts w:ascii="Tahoma" w:eastAsia="Calibri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3455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55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5554"/>
    <w:rPr>
      <w:rFonts w:eastAsia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55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5554"/>
    <w:rPr>
      <w:rFonts w:eastAsia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7</cp:revision>
  <cp:lastPrinted>2011-08-10T17:34:00Z</cp:lastPrinted>
  <dcterms:created xsi:type="dcterms:W3CDTF">2015-12-16T18:45:00Z</dcterms:created>
  <dcterms:modified xsi:type="dcterms:W3CDTF">2016-03-28T20:26:00Z</dcterms:modified>
</cp:coreProperties>
</file>