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6D5C9" w14:textId="74D46518" w:rsidR="00257A31" w:rsidRPr="00257A31" w:rsidRDefault="00257A31" w:rsidP="00257A31">
      <w:pPr>
        <w:jc w:val="right"/>
        <w:rPr>
          <w:b/>
        </w:rPr>
      </w:pPr>
      <w:r w:rsidRPr="00257A31">
        <w:rPr>
          <w:b/>
        </w:rPr>
        <w:t>Revisado em 29/10/2015</w:t>
      </w:r>
    </w:p>
    <w:p w14:paraId="463794A1" w14:textId="611B8C97" w:rsidR="007B44E4" w:rsidRPr="000C541B" w:rsidRDefault="00AB0D23" w:rsidP="007B44E4">
      <w:r>
        <w:t xml:space="preserve">Tema </w:t>
      </w:r>
      <w:r w:rsidR="00EC1EEE">
        <w:t>33</w:t>
      </w:r>
      <w:bookmarkStart w:id="0" w:name="_GoBack"/>
      <w:bookmarkEnd w:id="0"/>
      <w:r w:rsidR="00A3356F">
        <w:t xml:space="preserve"> -</w:t>
      </w:r>
      <w:r w:rsidR="00634ECC" w:rsidRPr="000C541B">
        <w:t xml:space="preserve"> </w:t>
      </w:r>
      <w:r w:rsidR="0036398A" w:rsidRPr="000C541B">
        <w:t>Descumprimento de normativo</w:t>
      </w:r>
      <w:r w:rsidR="00402413">
        <w:t xml:space="preserve"> e termo de compromisso</w:t>
      </w:r>
      <w:r w:rsidR="0036398A" w:rsidRPr="000C541B">
        <w:t xml:space="preserve"> relativo</w:t>
      </w:r>
      <w:r w:rsidR="00402413">
        <w:t>s</w:t>
      </w:r>
      <w:r w:rsidR="0036398A" w:rsidRPr="000C541B">
        <w:t xml:space="preserve"> a bolsa</w:t>
      </w:r>
      <w:r w:rsidR="00450219">
        <w:t>s</w:t>
      </w:r>
      <w:r w:rsidR="0036398A" w:rsidRPr="000C541B">
        <w:t xml:space="preserve"> concedida</w:t>
      </w:r>
      <w:r w:rsidR="00450219">
        <w:t>s</w:t>
      </w:r>
      <w:r w:rsidR="0036398A" w:rsidRPr="000C541B">
        <w:t xml:space="preserve"> pelo Poder Público.</w:t>
      </w:r>
      <w:r w:rsidR="00EA454D">
        <w:t xml:space="preserve"> </w:t>
      </w:r>
    </w:p>
    <w:p w14:paraId="14808A2B" w14:textId="547C7703" w:rsidR="0036398A" w:rsidRPr="000C541B" w:rsidRDefault="0036398A" w:rsidP="00257A31">
      <w:pPr>
        <w:spacing w:before="360" w:after="360"/>
        <w:rPr>
          <w:b/>
          <w:bCs/>
          <w:color w:val="000000"/>
        </w:rPr>
      </w:pPr>
      <w:r w:rsidRPr="000C541B">
        <w:rPr>
          <w:rFonts w:eastAsia="Times New Roman"/>
          <w:b/>
          <w:bCs/>
          <w:color w:val="365F91"/>
        </w:rPr>
        <w:t>O beneficiário de bolsa de estudo concedida pelo poder público ficará obrigado ao integral ressarcimento de todas as despesas despendidas, atualizadas monetariamente, quando</w:t>
      </w:r>
      <w:r w:rsidR="00D173A2" w:rsidRPr="000C541B">
        <w:rPr>
          <w:rFonts w:eastAsia="Times New Roman"/>
          <w:b/>
          <w:bCs/>
          <w:color w:val="365F91"/>
        </w:rPr>
        <w:t>,</w:t>
      </w:r>
      <w:r w:rsidRPr="000C541B">
        <w:rPr>
          <w:rFonts w:eastAsia="Times New Roman"/>
          <w:b/>
          <w:bCs/>
          <w:color w:val="365F91"/>
        </w:rPr>
        <w:t xml:space="preserve"> após o término d</w:t>
      </w:r>
      <w:r w:rsidR="00402413">
        <w:rPr>
          <w:rFonts w:eastAsia="Times New Roman"/>
          <w:b/>
          <w:bCs/>
          <w:color w:val="365F91"/>
        </w:rPr>
        <w:t>e</w:t>
      </w:r>
      <w:r w:rsidRPr="000C541B">
        <w:rPr>
          <w:rFonts w:eastAsia="Times New Roman"/>
          <w:b/>
          <w:bCs/>
          <w:color w:val="365F91"/>
        </w:rPr>
        <w:t xml:space="preserve"> curso</w:t>
      </w:r>
      <w:r w:rsidR="00D173A2" w:rsidRPr="000C541B">
        <w:rPr>
          <w:rFonts w:eastAsia="Times New Roman"/>
          <w:b/>
          <w:bCs/>
          <w:color w:val="365F91"/>
        </w:rPr>
        <w:t>,</w:t>
      </w:r>
      <w:r w:rsidRPr="000C541B">
        <w:rPr>
          <w:rFonts w:eastAsia="Times New Roman"/>
          <w:b/>
          <w:bCs/>
          <w:color w:val="365F91"/>
        </w:rPr>
        <w:t xml:space="preserve"> não retornar ao país para aplicar os conhecimentos a</w:t>
      </w:r>
      <w:r w:rsidR="00D173A2" w:rsidRPr="000C541B">
        <w:rPr>
          <w:rFonts w:eastAsia="Times New Roman"/>
          <w:b/>
          <w:bCs/>
          <w:color w:val="365F91"/>
        </w:rPr>
        <w:t>dquiridos</w:t>
      </w:r>
      <w:r w:rsidRPr="000C541B">
        <w:rPr>
          <w:rFonts w:eastAsia="Times New Roman"/>
          <w:b/>
          <w:bCs/>
          <w:color w:val="365F91"/>
        </w:rPr>
        <w:t>, não comprovar a conclusão do curso ou não apresentar o relatório técnico final.</w:t>
      </w:r>
    </w:p>
    <w:p w14:paraId="4039DA42" w14:textId="1C1EE795" w:rsidR="001957C3" w:rsidRPr="00EE3CD4" w:rsidRDefault="001957C3" w:rsidP="00EE3CD4">
      <w:pPr>
        <w:pStyle w:val="Corpodetexto"/>
        <w:spacing w:before="120" w:after="120"/>
        <w:ind w:firstLine="1134"/>
      </w:pPr>
      <w:r w:rsidRPr="000C541B">
        <w:t xml:space="preserve">Tendo expirado o prazo previsto para o término do curso, o responsável, bolsista do (a) </w:t>
      </w:r>
      <w:r w:rsidR="00CD5E37">
        <w:rPr>
          <w:color w:val="FF0000"/>
        </w:rPr>
        <w:t>&lt;&lt;</w:t>
      </w:r>
      <w:r w:rsidR="00CD5E37" w:rsidRPr="00CD5E37">
        <w:rPr>
          <w:color w:val="FF0000"/>
        </w:rPr>
        <w:t>C</w:t>
      </w:r>
      <w:r w:rsidR="00EE3CD4" w:rsidRPr="000C541B">
        <w:rPr>
          <w:color w:val="FF0000"/>
        </w:rPr>
        <w:t>NPq</w:t>
      </w:r>
      <w:r w:rsidR="00CD5E37">
        <w:rPr>
          <w:color w:val="FF0000"/>
        </w:rPr>
        <w:t>/</w:t>
      </w:r>
      <w:r w:rsidR="00EE3CD4" w:rsidRPr="000C541B">
        <w:rPr>
          <w:color w:val="FF0000"/>
        </w:rPr>
        <w:t xml:space="preserve"> </w:t>
      </w:r>
      <w:r w:rsidRPr="000C541B">
        <w:rPr>
          <w:color w:val="FF0000"/>
        </w:rPr>
        <w:t>Capes</w:t>
      </w:r>
      <w:r w:rsidR="00CD5E37">
        <w:rPr>
          <w:color w:val="FF0000"/>
        </w:rPr>
        <w:t>&gt;&gt;</w:t>
      </w:r>
      <w:r w:rsidR="005854A0" w:rsidRPr="000C541B">
        <w:t xml:space="preserve"> (</w:t>
      </w:r>
      <w:r w:rsidRPr="000C541B">
        <w:t>entidade que custeou suas despesas no exterior</w:t>
      </w:r>
      <w:r w:rsidR="005854A0" w:rsidRPr="000C541B">
        <w:t>)</w:t>
      </w:r>
      <w:r w:rsidRPr="000C541B">
        <w:t xml:space="preserve"> não apresentou </w:t>
      </w:r>
      <w:r w:rsidR="00CD5E37" w:rsidRPr="00CD5E37">
        <w:rPr>
          <w:color w:val="FF0000"/>
        </w:rPr>
        <w:t>&lt;&lt;</w:t>
      </w:r>
      <w:r w:rsidR="00EE3CD4" w:rsidRPr="000C541B">
        <w:rPr>
          <w:color w:val="FF0000"/>
        </w:rPr>
        <w:t>relatório técnico</w:t>
      </w:r>
      <w:r w:rsidR="00EE3CD4">
        <w:rPr>
          <w:color w:val="FF0000"/>
        </w:rPr>
        <w:t xml:space="preserve"> final e/ou </w:t>
      </w:r>
      <w:r w:rsidR="00EE3CD4" w:rsidRPr="00EE3CD4">
        <w:rPr>
          <w:color w:val="FF0000"/>
        </w:rPr>
        <w:t>documentação que comprovasse</w:t>
      </w:r>
      <w:r w:rsidR="00EE3CD4">
        <w:t xml:space="preserve"> </w:t>
      </w:r>
      <w:r>
        <w:rPr>
          <w:color w:val="FF0000"/>
        </w:rPr>
        <w:t xml:space="preserve">a aprovação no curso e/ou a permanência </w:t>
      </w:r>
      <w:r w:rsidRPr="001957C3">
        <w:rPr>
          <w:color w:val="FF0000"/>
        </w:rPr>
        <w:t>no Brasil por período no mínimo igual ao da duração da bolsa, exercendo atividades ligadas aos es</w:t>
      </w:r>
      <w:r w:rsidR="00EE3CD4">
        <w:rPr>
          <w:color w:val="FF0000"/>
        </w:rPr>
        <w:t>tudos realizados</w:t>
      </w:r>
      <w:r w:rsidR="00CD5E37">
        <w:rPr>
          <w:color w:val="FF0000"/>
        </w:rPr>
        <w:t>&gt;&gt;</w:t>
      </w:r>
      <w:r w:rsidR="00D173A2" w:rsidRPr="003C7447">
        <w:t xml:space="preserve">. </w:t>
      </w:r>
      <w:r w:rsidR="003C7447">
        <w:t>D</w:t>
      </w:r>
      <w:r w:rsidRPr="003C7447">
        <w:t>escumpriu</w:t>
      </w:r>
      <w:r w:rsidR="003C7447">
        <w:t>, assim,</w:t>
      </w:r>
      <w:r w:rsidRPr="003C7447">
        <w:t xml:space="preserve"> o </w:t>
      </w:r>
      <w:r w:rsidR="00D173A2" w:rsidRPr="003C7447">
        <w:t>t</w:t>
      </w:r>
      <w:r w:rsidRPr="003C7447">
        <w:t xml:space="preserve">ermo de </w:t>
      </w:r>
      <w:r w:rsidR="00D173A2" w:rsidRPr="003C7447">
        <w:t>c</w:t>
      </w:r>
      <w:r w:rsidRPr="003C7447">
        <w:t xml:space="preserve">ompromisso </w:t>
      </w:r>
      <w:r w:rsidR="00D173A2" w:rsidRPr="003C7447">
        <w:t>firmado</w:t>
      </w:r>
      <w:r w:rsidRPr="003C7447">
        <w:t xml:space="preserve"> por ele</w:t>
      </w:r>
      <w:r w:rsidR="00EE3CD4" w:rsidRPr="003C7447">
        <w:t xml:space="preserve"> junto à entidade de pesquisa</w:t>
      </w:r>
      <w:r w:rsidR="00486C3E">
        <w:t xml:space="preserve"> (</w:t>
      </w:r>
      <w:r w:rsidR="0008468D">
        <w:t xml:space="preserve">peça </w:t>
      </w:r>
      <w:r w:rsidR="0008468D">
        <w:rPr>
          <w:color w:val="FF0000"/>
        </w:rPr>
        <w:t>&lt;&lt;</w:t>
      </w:r>
      <w:proofErr w:type="spellStart"/>
      <w:r w:rsidR="0008468D">
        <w:rPr>
          <w:color w:val="FF0000"/>
        </w:rPr>
        <w:t>xx</w:t>
      </w:r>
      <w:proofErr w:type="spellEnd"/>
      <w:r w:rsidR="0008468D">
        <w:rPr>
          <w:color w:val="FF0000"/>
        </w:rPr>
        <w:t>&gt;&gt;</w:t>
      </w:r>
      <w:r w:rsidR="0008468D">
        <w:t xml:space="preserve">, p. </w:t>
      </w:r>
      <w:r w:rsidR="0008468D">
        <w:rPr>
          <w:color w:val="FF0000"/>
        </w:rPr>
        <w:t>&lt;&lt;xx-xx&gt;&gt;</w:t>
      </w:r>
      <w:r w:rsidR="00486C3E">
        <w:t>).</w:t>
      </w:r>
    </w:p>
    <w:p w14:paraId="0676F630" w14:textId="0391D6C0" w:rsidR="00EE3CD4" w:rsidRDefault="00EE3CD4" w:rsidP="00EE3CD4">
      <w:pPr>
        <w:pStyle w:val="Corpodetexto"/>
        <w:spacing w:before="120" w:after="120"/>
        <w:ind w:firstLine="1134"/>
      </w:pPr>
      <w:r>
        <w:t xml:space="preserve">A jurisprudência </w:t>
      </w:r>
      <w:r w:rsidR="00450219">
        <w:t xml:space="preserve">consolidada </w:t>
      </w:r>
      <w:r>
        <w:t>desta Corte, como demonstram os Acórdãos</w:t>
      </w:r>
      <w:r w:rsidR="00402413">
        <w:t xml:space="preserve"> </w:t>
      </w:r>
      <w:r w:rsidR="007A3F79">
        <w:t>5167</w:t>
      </w:r>
      <w:r w:rsidR="001843F7" w:rsidRPr="001843F7">
        <w:t>/201</w:t>
      </w:r>
      <w:r w:rsidR="007A3F79">
        <w:t>5</w:t>
      </w:r>
      <w:r w:rsidR="001843F7" w:rsidRPr="001843F7">
        <w:t>-TCU-1ª Câmara</w:t>
      </w:r>
      <w:r w:rsidR="00402413">
        <w:t xml:space="preserve">, </w:t>
      </w:r>
      <w:r w:rsidR="007A3F79">
        <w:t>6022</w:t>
      </w:r>
      <w:r w:rsidR="001843F7" w:rsidRPr="001843F7">
        <w:t>/201</w:t>
      </w:r>
      <w:r w:rsidR="007A3F79">
        <w:t>5</w:t>
      </w:r>
      <w:r w:rsidR="001843F7" w:rsidRPr="001843F7">
        <w:t>-TCU-</w:t>
      </w:r>
      <w:r w:rsidR="007A3F79">
        <w:t>2</w:t>
      </w:r>
      <w:r w:rsidR="001843F7" w:rsidRPr="001843F7">
        <w:t>ª Câmara</w:t>
      </w:r>
      <w:r w:rsidR="00402413">
        <w:t>,</w:t>
      </w:r>
      <w:r w:rsidR="00997E52">
        <w:t xml:space="preserve"> </w:t>
      </w:r>
      <w:r w:rsidR="007A3F79">
        <w:t>4470</w:t>
      </w:r>
      <w:r w:rsidR="00846BDD">
        <w:t>/201</w:t>
      </w:r>
      <w:r w:rsidR="007A3F79">
        <w:t>5</w:t>
      </w:r>
      <w:r w:rsidR="00846BDD">
        <w:t>-</w:t>
      </w:r>
      <w:r w:rsidR="00402413">
        <w:t>TCU-</w:t>
      </w:r>
      <w:r w:rsidR="007A3F79">
        <w:t>1</w:t>
      </w:r>
      <w:r w:rsidR="00846BDD">
        <w:t xml:space="preserve">ª Câmara, </w:t>
      </w:r>
      <w:r w:rsidR="007A3F79">
        <w:t>2166</w:t>
      </w:r>
      <w:r w:rsidR="00402413">
        <w:t>/201</w:t>
      </w:r>
      <w:r w:rsidR="007A3F79">
        <w:t>5</w:t>
      </w:r>
      <w:r w:rsidR="00402413">
        <w:t>-TCU-</w:t>
      </w:r>
      <w:r w:rsidR="007A3F79">
        <w:t>2</w:t>
      </w:r>
      <w:r w:rsidR="00402413">
        <w:t>ª Câmara</w:t>
      </w:r>
      <w:r w:rsidR="007A3F79">
        <w:t xml:space="preserve"> e</w:t>
      </w:r>
      <w:r w:rsidR="00402413">
        <w:t xml:space="preserve"> </w:t>
      </w:r>
      <w:r w:rsidR="007A3F79">
        <w:t>1283</w:t>
      </w:r>
      <w:r w:rsidR="00402413">
        <w:t>/2015-TCU-</w:t>
      </w:r>
      <w:r w:rsidR="007A3F79">
        <w:t>2</w:t>
      </w:r>
      <w:r w:rsidR="00402413">
        <w:t>ª Câmara</w:t>
      </w:r>
      <w:r>
        <w:t xml:space="preserve">, é no sentido de que o </w:t>
      </w:r>
      <w:r w:rsidRPr="00EE3CD4">
        <w:t>beneficiário de bolsa de estudo concedida pelo poder público</w:t>
      </w:r>
      <w:r>
        <w:t xml:space="preserve"> é</w:t>
      </w:r>
      <w:r w:rsidRPr="00EE3CD4">
        <w:t xml:space="preserve"> obrigado</w:t>
      </w:r>
      <w:r>
        <w:t xml:space="preserve"> a</w:t>
      </w:r>
      <w:r w:rsidRPr="00EE3CD4">
        <w:t xml:space="preserve"> ressarci</w:t>
      </w:r>
      <w:r>
        <w:t>r</w:t>
      </w:r>
      <w:r w:rsidRPr="00EE3CD4">
        <w:t xml:space="preserve"> integral</w:t>
      </w:r>
      <w:r>
        <w:t>mente</w:t>
      </w:r>
      <w:r w:rsidRPr="00EE3CD4">
        <w:t xml:space="preserve"> tod</w:t>
      </w:r>
      <w:r w:rsidR="00DC792F">
        <w:t>o</w:t>
      </w:r>
      <w:r w:rsidRPr="00EE3CD4">
        <w:t xml:space="preserve">s </w:t>
      </w:r>
      <w:r w:rsidR="00DC792F">
        <w:t>o</w:t>
      </w:r>
      <w:r w:rsidRPr="00EE3CD4">
        <w:t xml:space="preserve">s </w:t>
      </w:r>
      <w:r>
        <w:t>valores</w:t>
      </w:r>
      <w:r w:rsidRPr="00EE3CD4">
        <w:t xml:space="preserve"> despendid</w:t>
      </w:r>
      <w:r>
        <w:t>o</w:t>
      </w:r>
      <w:r w:rsidRPr="00EE3CD4">
        <w:t>s</w:t>
      </w:r>
      <w:r>
        <w:t xml:space="preserve"> pela instituição pública na sua formação</w:t>
      </w:r>
      <w:r w:rsidRPr="00EE3CD4">
        <w:t>, atualizad</w:t>
      </w:r>
      <w:r>
        <w:t>o</w:t>
      </w:r>
      <w:r w:rsidRPr="00EE3CD4">
        <w:t>s monetariamente, quando</w:t>
      </w:r>
      <w:r w:rsidR="00DC792F">
        <w:t>,</w:t>
      </w:r>
      <w:r w:rsidRPr="00EE3CD4">
        <w:t xml:space="preserve"> após o término do curso</w:t>
      </w:r>
      <w:r w:rsidR="00DC792F">
        <w:t>,</w:t>
      </w:r>
      <w:r w:rsidRPr="00EE3CD4">
        <w:t xml:space="preserve"> </w:t>
      </w:r>
      <w:r w:rsidR="00DC792F" w:rsidRPr="00EE3CD4">
        <w:t>não apresentar o relatório técnico final</w:t>
      </w:r>
      <w:r w:rsidR="00DC792F">
        <w:t xml:space="preserve"> </w:t>
      </w:r>
      <w:r w:rsidR="00DC792F" w:rsidRPr="00EE3CD4">
        <w:t xml:space="preserve">ou </w:t>
      </w:r>
      <w:r w:rsidRPr="00EE3CD4">
        <w:t xml:space="preserve">não comprovar a </w:t>
      </w:r>
      <w:r w:rsidR="00DC792F">
        <w:t>aprovação n</w:t>
      </w:r>
      <w:r w:rsidRPr="00EE3CD4">
        <w:t xml:space="preserve">o curso </w:t>
      </w:r>
      <w:r>
        <w:t>ou</w:t>
      </w:r>
      <w:r w:rsidRPr="00EE3CD4">
        <w:t xml:space="preserve"> não retornar ao país para aplicar os conhecimentos a</w:t>
      </w:r>
      <w:r w:rsidR="00D173A2">
        <w:t>dquiridos</w:t>
      </w:r>
      <w:r w:rsidR="00DC792F">
        <w:t xml:space="preserve">, em conformidade com </w:t>
      </w:r>
      <w:r w:rsidR="00D173A2">
        <w:t>t</w:t>
      </w:r>
      <w:r w:rsidR="00DC792F">
        <w:t xml:space="preserve">ermo de </w:t>
      </w:r>
      <w:r w:rsidR="00D173A2">
        <w:t>c</w:t>
      </w:r>
      <w:r w:rsidR="00DC792F">
        <w:t>ompromisso por ele assinado</w:t>
      </w:r>
      <w:r w:rsidRPr="00EE3CD4">
        <w:t>.</w:t>
      </w:r>
    </w:p>
    <w:p w14:paraId="1CCF4B9B" w14:textId="564948D8" w:rsidR="007A1A35" w:rsidRDefault="00AC46D5" w:rsidP="00FE6B40">
      <w:pPr>
        <w:pStyle w:val="Corpodetexto"/>
        <w:spacing w:before="120" w:after="120"/>
        <w:ind w:firstLine="1134"/>
      </w:pPr>
      <w:r w:rsidRPr="00204435">
        <w:t>Desse modo</w:t>
      </w:r>
      <w:r w:rsidRPr="002F5129">
        <w:t xml:space="preserve">, </w:t>
      </w:r>
      <w:r w:rsidR="00DC792F">
        <w:t>o não</w:t>
      </w:r>
      <w:r w:rsidR="00450219">
        <w:t xml:space="preserve"> </w:t>
      </w:r>
      <w:r w:rsidR="00DC792F">
        <w:t>cumprimento dos requisitos contidos no regulamento que dispõe sobre a concessão de bolsas de estudos</w:t>
      </w:r>
      <w:r w:rsidR="002F5129">
        <w:t xml:space="preserve"> </w:t>
      </w:r>
      <w:r w:rsidR="00DC792F">
        <w:t>obriga o beneficiário bolsista à devolução integral dos valores recebidos</w:t>
      </w:r>
      <w:r w:rsidR="007A3F79">
        <w:t>.</w:t>
      </w:r>
      <w:r w:rsidR="008E0063">
        <w:t xml:space="preserve"> </w:t>
      </w:r>
    </w:p>
    <w:p w14:paraId="178CCBA1" w14:textId="74A66034" w:rsidR="00A3356F" w:rsidRPr="00A3356F" w:rsidRDefault="00A3356F" w:rsidP="00257A31">
      <w:pPr>
        <w:spacing w:before="360"/>
        <w:rPr>
          <w:color w:val="1F497D" w:themeColor="text2"/>
        </w:rPr>
      </w:pPr>
      <w:r w:rsidRPr="00A3356F">
        <w:rPr>
          <w:rFonts w:eastAsia="Times New Roman"/>
          <w:color w:val="1F497D" w:themeColor="text2"/>
          <w:lang w:eastAsia="pt-BR"/>
        </w:rPr>
        <w:t>Á</w:t>
      </w:r>
      <w:r w:rsidRPr="00A3356F">
        <w:rPr>
          <w:color w:val="1F497D" w:themeColor="text2"/>
        </w:rPr>
        <w:t xml:space="preserve">rea: </w:t>
      </w:r>
      <w:r w:rsidR="00167645">
        <w:rPr>
          <w:color w:val="1F497D" w:themeColor="text2"/>
        </w:rPr>
        <w:t>Responsabilidade</w:t>
      </w:r>
      <w:r w:rsidRPr="00A3356F">
        <w:rPr>
          <w:color w:val="1F497D" w:themeColor="text2"/>
        </w:rPr>
        <w:t xml:space="preserve">; </w:t>
      </w:r>
      <w:r w:rsidR="00167645">
        <w:rPr>
          <w:color w:val="1F497D" w:themeColor="text2"/>
        </w:rPr>
        <w:t>T</w:t>
      </w:r>
      <w:r w:rsidRPr="00A3356F">
        <w:rPr>
          <w:color w:val="1F497D" w:themeColor="text2"/>
        </w:rPr>
        <w:t>ema:</w:t>
      </w:r>
      <w:r w:rsidR="00857A94">
        <w:rPr>
          <w:color w:val="1F497D" w:themeColor="text2"/>
        </w:rPr>
        <w:t xml:space="preserve"> Pessoa física não vinculada à a</w:t>
      </w:r>
      <w:r w:rsidRPr="00A3356F">
        <w:rPr>
          <w:color w:val="1F497D" w:themeColor="text2"/>
        </w:rPr>
        <w:t xml:space="preserve">dministração; </w:t>
      </w:r>
      <w:r w:rsidR="00167645">
        <w:rPr>
          <w:color w:val="1F497D" w:themeColor="text2"/>
        </w:rPr>
        <w:t>S</w:t>
      </w:r>
      <w:r w:rsidRPr="00A3356F">
        <w:rPr>
          <w:color w:val="1F497D" w:themeColor="text2"/>
        </w:rPr>
        <w:t>ubtema:</w:t>
      </w:r>
      <w:r w:rsidR="00857A94">
        <w:rPr>
          <w:color w:val="1F497D" w:themeColor="text2"/>
        </w:rPr>
        <w:t xml:space="preserve"> Pessoa física não vinculada à a</w:t>
      </w:r>
      <w:r w:rsidRPr="00A3356F">
        <w:rPr>
          <w:color w:val="1F497D" w:themeColor="text2"/>
        </w:rPr>
        <w:t>dministração</w:t>
      </w:r>
      <w:r w:rsidR="00257A31">
        <w:rPr>
          <w:color w:val="1F497D" w:themeColor="text2"/>
        </w:rPr>
        <w:t>.</w:t>
      </w:r>
      <w:r w:rsidRPr="00A3356F">
        <w:rPr>
          <w:color w:val="1F497D" w:themeColor="text2"/>
        </w:rPr>
        <w:t xml:space="preserve"> </w:t>
      </w:r>
    </w:p>
    <w:p w14:paraId="1C58D915" w14:textId="77777777" w:rsidR="00A3356F" w:rsidRPr="00FE6B40" w:rsidRDefault="00A3356F" w:rsidP="00FE6B40">
      <w:pPr>
        <w:pStyle w:val="Corpodetexto"/>
        <w:spacing w:before="120" w:after="120"/>
        <w:ind w:firstLine="1134"/>
      </w:pPr>
    </w:p>
    <w:sectPr w:rsidR="00A3356F" w:rsidRPr="00FE6B40" w:rsidSect="00FB3BA6">
      <w:pgSz w:w="11906" w:h="16838" w:code="9"/>
      <w:pgMar w:top="1418" w:right="567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4"/>
    <w:rsid w:val="00027DD8"/>
    <w:rsid w:val="00056B5F"/>
    <w:rsid w:val="0008468D"/>
    <w:rsid w:val="000B032F"/>
    <w:rsid w:val="000B2AFA"/>
    <w:rsid w:val="000C541B"/>
    <w:rsid w:val="000F32FE"/>
    <w:rsid w:val="0010478C"/>
    <w:rsid w:val="00167645"/>
    <w:rsid w:val="001843F7"/>
    <w:rsid w:val="001957C3"/>
    <w:rsid w:val="001E4147"/>
    <w:rsid w:val="00212F71"/>
    <w:rsid w:val="0022726B"/>
    <w:rsid w:val="00237E5E"/>
    <w:rsid w:val="00257A31"/>
    <w:rsid w:val="002613A5"/>
    <w:rsid w:val="00261925"/>
    <w:rsid w:val="0027339D"/>
    <w:rsid w:val="002A3B3F"/>
    <w:rsid w:val="002B688D"/>
    <w:rsid w:val="002F5129"/>
    <w:rsid w:val="00336FDA"/>
    <w:rsid w:val="003425DE"/>
    <w:rsid w:val="003443DF"/>
    <w:rsid w:val="0036398A"/>
    <w:rsid w:val="00367BD4"/>
    <w:rsid w:val="003C4853"/>
    <w:rsid w:val="003C7447"/>
    <w:rsid w:val="003D1B1B"/>
    <w:rsid w:val="003D786E"/>
    <w:rsid w:val="00402413"/>
    <w:rsid w:val="004325C2"/>
    <w:rsid w:val="00441B18"/>
    <w:rsid w:val="00450219"/>
    <w:rsid w:val="00475EB5"/>
    <w:rsid w:val="00485A87"/>
    <w:rsid w:val="00486C3E"/>
    <w:rsid w:val="00497B47"/>
    <w:rsid w:val="004A462E"/>
    <w:rsid w:val="004C79E5"/>
    <w:rsid w:val="004D0A2D"/>
    <w:rsid w:val="004F0F4C"/>
    <w:rsid w:val="004F0F9E"/>
    <w:rsid w:val="004F26C3"/>
    <w:rsid w:val="00527C7A"/>
    <w:rsid w:val="0057237A"/>
    <w:rsid w:val="005854A0"/>
    <w:rsid w:val="005B0938"/>
    <w:rsid w:val="005B2866"/>
    <w:rsid w:val="005C4873"/>
    <w:rsid w:val="005D5A67"/>
    <w:rsid w:val="00634ECC"/>
    <w:rsid w:val="006615D8"/>
    <w:rsid w:val="00750FD6"/>
    <w:rsid w:val="0076691D"/>
    <w:rsid w:val="00771CA2"/>
    <w:rsid w:val="00794F0C"/>
    <w:rsid w:val="007A1A35"/>
    <w:rsid w:val="007A3F79"/>
    <w:rsid w:val="007B44E4"/>
    <w:rsid w:val="007D7D2C"/>
    <w:rsid w:val="0080393F"/>
    <w:rsid w:val="008376E8"/>
    <w:rsid w:val="0084247A"/>
    <w:rsid w:val="00846330"/>
    <w:rsid w:val="00846BDD"/>
    <w:rsid w:val="00857A94"/>
    <w:rsid w:val="00872A0E"/>
    <w:rsid w:val="008A4050"/>
    <w:rsid w:val="008B66AD"/>
    <w:rsid w:val="008C6099"/>
    <w:rsid w:val="008E0063"/>
    <w:rsid w:val="008E66CF"/>
    <w:rsid w:val="00900E2B"/>
    <w:rsid w:val="00922F96"/>
    <w:rsid w:val="00997E52"/>
    <w:rsid w:val="009A2988"/>
    <w:rsid w:val="009A3F20"/>
    <w:rsid w:val="009D4581"/>
    <w:rsid w:val="009F594C"/>
    <w:rsid w:val="00A3356F"/>
    <w:rsid w:val="00A47B43"/>
    <w:rsid w:val="00A53067"/>
    <w:rsid w:val="00AB0D23"/>
    <w:rsid w:val="00AB57D5"/>
    <w:rsid w:val="00AB68A3"/>
    <w:rsid w:val="00AC46D5"/>
    <w:rsid w:val="00B02E5D"/>
    <w:rsid w:val="00B15F0B"/>
    <w:rsid w:val="00BA6448"/>
    <w:rsid w:val="00BA6F6C"/>
    <w:rsid w:val="00BD0144"/>
    <w:rsid w:val="00BE1706"/>
    <w:rsid w:val="00BF10E8"/>
    <w:rsid w:val="00C556F3"/>
    <w:rsid w:val="00C60DEF"/>
    <w:rsid w:val="00C919DA"/>
    <w:rsid w:val="00CA6729"/>
    <w:rsid w:val="00CB4718"/>
    <w:rsid w:val="00CC1973"/>
    <w:rsid w:val="00CD5E37"/>
    <w:rsid w:val="00D173A2"/>
    <w:rsid w:val="00D52958"/>
    <w:rsid w:val="00D67B8E"/>
    <w:rsid w:val="00D7281F"/>
    <w:rsid w:val="00D83882"/>
    <w:rsid w:val="00DC4B6E"/>
    <w:rsid w:val="00DC792F"/>
    <w:rsid w:val="00E101E5"/>
    <w:rsid w:val="00E12092"/>
    <w:rsid w:val="00E23001"/>
    <w:rsid w:val="00E31814"/>
    <w:rsid w:val="00E81FB4"/>
    <w:rsid w:val="00EA454D"/>
    <w:rsid w:val="00EC1EEE"/>
    <w:rsid w:val="00EE3CD4"/>
    <w:rsid w:val="00EE441D"/>
    <w:rsid w:val="00F01FA5"/>
    <w:rsid w:val="00F02FD3"/>
    <w:rsid w:val="00F46A54"/>
    <w:rsid w:val="00F710A9"/>
    <w:rsid w:val="00FA6E32"/>
    <w:rsid w:val="00FB3BA6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D3EA"/>
  <w15:docId w15:val="{1CA8155F-B246-4878-B1E9-F12A0DD2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E4"/>
    <w:pPr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8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Corpodetexto">
    <w:name w:val="Body Text"/>
    <w:aliases w:val="Item da conclusão"/>
    <w:basedOn w:val="Normal"/>
    <w:link w:val="CorpodetextoChar"/>
    <w:unhideWhenUsed/>
    <w:rsid w:val="009D4581"/>
    <w:pPr>
      <w:spacing w:after="0"/>
    </w:pPr>
    <w:rPr>
      <w:rFonts w:eastAsia="Times New Roman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9D4581"/>
    <w:rPr>
      <w:rFonts w:eastAsia="Times New Roman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2613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6F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6F3"/>
    <w:rPr>
      <w:rFonts w:ascii="Lucida Grande" w:hAnsi="Lucida Grande" w:cs="Lucida Grande"/>
      <w:sz w:val="18"/>
      <w:szCs w:val="18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02E5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30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0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00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0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0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10</cp:revision>
  <cp:lastPrinted>2015-10-13T17:38:00Z</cp:lastPrinted>
  <dcterms:created xsi:type="dcterms:W3CDTF">2015-10-29T17:15:00Z</dcterms:created>
  <dcterms:modified xsi:type="dcterms:W3CDTF">2016-03-28T20:34:00Z</dcterms:modified>
</cp:coreProperties>
</file>