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5A" w:rsidRPr="00A268CA" w:rsidRDefault="00ED0B05" w:rsidP="00A268CA">
      <w:pPr>
        <w:pStyle w:val="Ttulo"/>
        <w:tabs>
          <w:tab w:val="clear" w:pos="851"/>
          <w:tab w:val="left" w:pos="567"/>
        </w:tabs>
        <w:spacing w:line="360" w:lineRule="auto"/>
        <w:ind w:right="0" w:firstLine="0"/>
        <w:rPr>
          <w:sz w:val="24"/>
          <w:szCs w:val="24"/>
        </w:rPr>
      </w:pPr>
      <w:r w:rsidRPr="00A268CA">
        <w:rPr>
          <w:sz w:val="24"/>
          <w:szCs w:val="24"/>
        </w:rPr>
        <w:t>Edital</w:t>
      </w:r>
      <w:r w:rsidR="0083555A" w:rsidRPr="00A268CA">
        <w:rPr>
          <w:sz w:val="24"/>
          <w:szCs w:val="24"/>
        </w:rPr>
        <w:t>-ISC nº</w:t>
      </w:r>
      <w:r w:rsidR="00473508">
        <w:rPr>
          <w:sz w:val="24"/>
          <w:szCs w:val="24"/>
        </w:rPr>
        <w:t xml:space="preserve"> 38</w:t>
      </w:r>
      <w:r w:rsidR="0083555A" w:rsidRPr="00A268CA">
        <w:rPr>
          <w:sz w:val="24"/>
          <w:szCs w:val="24"/>
        </w:rPr>
        <w:t>,</w:t>
      </w:r>
      <w:r w:rsidR="00473508">
        <w:rPr>
          <w:sz w:val="24"/>
          <w:szCs w:val="24"/>
        </w:rPr>
        <w:t xml:space="preserve"> de 17 </w:t>
      </w:r>
      <w:r w:rsidR="00826385" w:rsidRPr="00A268CA">
        <w:rPr>
          <w:sz w:val="24"/>
          <w:szCs w:val="24"/>
        </w:rPr>
        <w:t xml:space="preserve">de outubro </w:t>
      </w:r>
      <w:r w:rsidR="0083555A" w:rsidRPr="00A268CA">
        <w:rPr>
          <w:sz w:val="24"/>
          <w:szCs w:val="24"/>
        </w:rPr>
        <w:t>de</w:t>
      </w:r>
      <w:r w:rsidR="00826385" w:rsidRPr="00A268CA">
        <w:rPr>
          <w:sz w:val="24"/>
          <w:szCs w:val="24"/>
        </w:rPr>
        <w:t xml:space="preserve"> 2018</w:t>
      </w:r>
    </w:p>
    <w:p w:rsidR="00ED0B05" w:rsidRPr="00A268CA" w:rsidRDefault="00ED0B05" w:rsidP="00A268CA">
      <w:pPr>
        <w:pStyle w:val="Ttulo"/>
        <w:tabs>
          <w:tab w:val="clear" w:pos="851"/>
          <w:tab w:val="left" w:pos="567"/>
        </w:tabs>
        <w:spacing w:line="360" w:lineRule="auto"/>
        <w:ind w:right="0" w:firstLine="0"/>
        <w:rPr>
          <w:sz w:val="24"/>
          <w:szCs w:val="24"/>
        </w:rPr>
      </w:pPr>
      <w:r w:rsidRPr="00A268CA">
        <w:rPr>
          <w:sz w:val="24"/>
          <w:szCs w:val="24"/>
        </w:rPr>
        <w:t>(Retificação)</w:t>
      </w:r>
    </w:p>
    <w:p w:rsidR="00FA0E60" w:rsidRPr="00A268CA" w:rsidRDefault="00FA0E60" w:rsidP="00A268CA">
      <w:pPr>
        <w:pStyle w:val="Ttulo"/>
        <w:tabs>
          <w:tab w:val="clear" w:pos="851"/>
          <w:tab w:val="left" w:pos="567"/>
        </w:tabs>
        <w:spacing w:line="360" w:lineRule="auto"/>
        <w:ind w:right="0" w:firstLine="0"/>
        <w:rPr>
          <w:sz w:val="24"/>
          <w:szCs w:val="24"/>
        </w:rPr>
      </w:pPr>
      <w:r w:rsidRPr="00A268CA">
        <w:rPr>
          <w:sz w:val="24"/>
          <w:szCs w:val="24"/>
        </w:rPr>
        <w:t>PROCESSO SELETIVO PARA</w:t>
      </w:r>
      <w:r w:rsidR="00826385" w:rsidRPr="00A268CA">
        <w:rPr>
          <w:sz w:val="24"/>
          <w:szCs w:val="24"/>
        </w:rPr>
        <w:t xml:space="preserve"> O PROGRAMA DE BOLSAS DE ESTUDO</w:t>
      </w:r>
      <w:r w:rsidRPr="00A268CA">
        <w:rPr>
          <w:sz w:val="24"/>
          <w:szCs w:val="24"/>
        </w:rPr>
        <w:t xml:space="preserve"> PARA PÓS-GRADUAÇÃO </w:t>
      </w:r>
      <w:r w:rsidR="00F14A09" w:rsidRPr="00A268CA">
        <w:rPr>
          <w:sz w:val="24"/>
          <w:szCs w:val="24"/>
        </w:rPr>
        <w:br/>
      </w:r>
      <w:r w:rsidR="00826385" w:rsidRPr="00A268CA">
        <w:rPr>
          <w:sz w:val="24"/>
          <w:szCs w:val="24"/>
        </w:rPr>
        <w:t>2º Semestre de 2018</w:t>
      </w:r>
    </w:p>
    <w:p w:rsidR="00CA4602" w:rsidRPr="00A268CA" w:rsidRDefault="00CA4602" w:rsidP="00A268CA">
      <w:pPr>
        <w:pStyle w:val="Ttulo"/>
        <w:tabs>
          <w:tab w:val="clear" w:pos="851"/>
          <w:tab w:val="left" w:pos="567"/>
        </w:tabs>
        <w:spacing w:line="360" w:lineRule="auto"/>
        <w:ind w:right="0" w:firstLine="0"/>
        <w:rPr>
          <w:sz w:val="24"/>
          <w:szCs w:val="24"/>
        </w:rPr>
      </w:pPr>
    </w:p>
    <w:p w:rsidR="00095FF9" w:rsidRPr="00A268CA" w:rsidRDefault="00826385" w:rsidP="00A26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8CA">
        <w:rPr>
          <w:rFonts w:ascii="Times New Roman" w:hAnsi="Times New Roman" w:cs="Times New Roman"/>
          <w:sz w:val="24"/>
          <w:szCs w:val="24"/>
        </w:rPr>
        <w:t>A</w:t>
      </w:r>
      <w:r w:rsidR="00FA0E60" w:rsidRPr="00A268CA">
        <w:rPr>
          <w:rFonts w:ascii="Times New Roman" w:hAnsi="Times New Roman" w:cs="Times New Roman"/>
          <w:sz w:val="24"/>
          <w:szCs w:val="24"/>
        </w:rPr>
        <w:t xml:space="preserve"> Diretor</w:t>
      </w:r>
      <w:r w:rsidRPr="00A268CA">
        <w:rPr>
          <w:rFonts w:ascii="Times New Roman" w:hAnsi="Times New Roman" w:cs="Times New Roman"/>
          <w:sz w:val="24"/>
          <w:szCs w:val="24"/>
        </w:rPr>
        <w:t>a</w:t>
      </w:r>
      <w:r w:rsidR="007F6ED5" w:rsidRPr="00A268CA">
        <w:rPr>
          <w:rFonts w:ascii="Times New Roman" w:hAnsi="Times New Roman" w:cs="Times New Roman"/>
          <w:sz w:val="24"/>
          <w:szCs w:val="24"/>
        </w:rPr>
        <w:t>-Geral</w:t>
      </w:r>
      <w:r w:rsidRPr="00A268CA">
        <w:rPr>
          <w:rFonts w:ascii="Times New Roman" w:hAnsi="Times New Roman" w:cs="Times New Roman"/>
          <w:sz w:val="24"/>
          <w:szCs w:val="24"/>
        </w:rPr>
        <w:t xml:space="preserve"> Substituta</w:t>
      </w:r>
      <w:r w:rsidR="007F6ED5" w:rsidRPr="00A268CA">
        <w:rPr>
          <w:rFonts w:ascii="Times New Roman" w:hAnsi="Times New Roman" w:cs="Times New Roman"/>
          <w:sz w:val="24"/>
          <w:szCs w:val="24"/>
        </w:rPr>
        <w:t xml:space="preserve"> do </w:t>
      </w:r>
      <w:r w:rsidR="001D0184" w:rsidRPr="00A268CA">
        <w:rPr>
          <w:rFonts w:ascii="Times New Roman" w:hAnsi="Times New Roman" w:cs="Times New Roman"/>
          <w:sz w:val="24"/>
          <w:szCs w:val="24"/>
        </w:rPr>
        <w:t xml:space="preserve">Instituto </w:t>
      </w:r>
      <w:proofErr w:type="spellStart"/>
      <w:r w:rsidR="001D0184" w:rsidRPr="00A268CA">
        <w:rPr>
          <w:rFonts w:ascii="Times New Roman" w:hAnsi="Times New Roman" w:cs="Times New Roman"/>
          <w:sz w:val="24"/>
          <w:szCs w:val="24"/>
        </w:rPr>
        <w:t>Serzedello</w:t>
      </w:r>
      <w:proofErr w:type="spellEnd"/>
      <w:r w:rsidR="001D0184" w:rsidRPr="00A268CA">
        <w:rPr>
          <w:rFonts w:ascii="Times New Roman" w:hAnsi="Times New Roman" w:cs="Times New Roman"/>
          <w:sz w:val="24"/>
          <w:szCs w:val="24"/>
        </w:rPr>
        <w:t xml:space="preserve"> Corrêa (ISC)</w:t>
      </w:r>
      <w:r w:rsidR="007F6ED5" w:rsidRPr="00A268CA">
        <w:rPr>
          <w:rFonts w:ascii="Times New Roman" w:hAnsi="Times New Roman" w:cs="Times New Roman"/>
          <w:sz w:val="24"/>
          <w:szCs w:val="24"/>
        </w:rPr>
        <w:t>, no uso de suas atribuições regulamentares, torna públ</w:t>
      </w:r>
      <w:r w:rsidRPr="00A268CA">
        <w:rPr>
          <w:rFonts w:ascii="Times New Roman" w:hAnsi="Times New Roman" w:cs="Times New Roman"/>
          <w:sz w:val="24"/>
          <w:szCs w:val="24"/>
        </w:rPr>
        <w:t>ica a alteração do subitem 6.2</w:t>
      </w:r>
      <w:r w:rsidR="00FA0E60" w:rsidRPr="00A268CA">
        <w:rPr>
          <w:rFonts w:ascii="Times New Roman" w:hAnsi="Times New Roman" w:cs="Times New Roman"/>
          <w:sz w:val="24"/>
          <w:szCs w:val="24"/>
        </w:rPr>
        <w:t xml:space="preserve"> </w:t>
      </w:r>
      <w:r w:rsidR="007F6ED5" w:rsidRPr="00A268CA">
        <w:rPr>
          <w:rFonts w:ascii="Times New Roman" w:hAnsi="Times New Roman" w:cs="Times New Roman"/>
          <w:sz w:val="24"/>
          <w:szCs w:val="24"/>
        </w:rPr>
        <w:t>d</w:t>
      </w:r>
      <w:r w:rsidR="001D0184" w:rsidRPr="00A268CA">
        <w:rPr>
          <w:rFonts w:ascii="Times New Roman" w:hAnsi="Times New Roman" w:cs="Times New Roman"/>
          <w:sz w:val="24"/>
          <w:szCs w:val="24"/>
        </w:rPr>
        <w:t xml:space="preserve">o </w:t>
      </w:r>
      <w:r w:rsidR="00FA0E60" w:rsidRPr="00A268CA">
        <w:rPr>
          <w:rFonts w:ascii="Times New Roman" w:hAnsi="Times New Roman" w:cs="Times New Roman"/>
          <w:sz w:val="24"/>
          <w:szCs w:val="24"/>
        </w:rPr>
        <w:t>Edital</w:t>
      </w:r>
      <w:r w:rsidR="001D0184" w:rsidRPr="00A268CA">
        <w:rPr>
          <w:rFonts w:ascii="Times New Roman" w:hAnsi="Times New Roman" w:cs="Times New Roman"/>
          <w:sz w:val="24"/>
          <w:szCs w:val="24"/>
        </w:rPr>
        <w:t xml:space="preserve">-ISC n° </w:t>
      </w:r>
      <w:r w:rsidRPr="00A268CA">
        <w:rPr>
          <w:rFonts w:ascii="Times New Roman" w:hAnsi="Times New Roman" w:cs="Times New Roman"/>
          <w:sz w:val="24"/>
          <w:szCs w:val="24"/>
        </w:rPr>
        <w:t>32</w:t>
      </w:r>
      <w:r w:rsidR="001D0184" w:rsidRPr="00A268CA">
        <w:rPr>
          <w:rFonts w:ascii="Times New Roman" w:hAnsi="Times New Roman" w:cs="Times New Roman"/>
          <w:sz w:val="24"/>
          <w:szCs w:val="24"/>
        </w:rPr>
        <w:t>, de</w:t>
      </w:r>
      <w:r w:rsidR="00FA0E60" w:rsidRPr="00A268CA">
        <w:rPr>
          <w:rFonts w:ascii="Times New Roman" w:hAnsi="Times New Roman" w:cs="Times New Roman"/>
          <w:sz w:val="24"/>
          <w:szCs w:val="24"/>
        </w:rPr>
        <w:t xml:space="preserve"> </w:t>
      </w:r>
      <w:r w:rsidRPr="00A268CA">
        <w:rPr>
          <w:rFonts w:ascii="Times New Roman" w:hAnsi="Times New Roman" w:cs="Times New Roman"/>
          <w:sz w:val="24"/>
          <w:szCs w:val="24"/>
        </w:rPr>
        <w:t>12 de setembro de 2018</w:t>
      </w:r>
      <w:r w:rsidR="001D0184" w:rsidRPr="00A268CA">
        <w:rPr>
          <w:rFonts w:ascii="Times New Roman" w:hAnsi="Times New Roman" w:cs="Times New Roman"/>
          <w:sz w:val="24"/>
          <w:szCs w:val="24"/>
        </w:rPr>
        <w:t>, publicado no BTCU</w:t>
      </w:r>
      <w:r w:rsidRPr="00A268CA">
        <w:rPr>
          <w:rFonts w:ascii="Times New Roman" w:hAnsi="Times New Roman" w:cs="Times New Roman"/>
          <w:sz w:val="24"/>
          <w:szCs w:val="24"/>
        </w:rPr>
        <w:t xml:space="preserve"> Administrativo</w:t>
      </w:r>
      <w:r w:rsidR="00FA0E60" w:rsidRPr="00A268CA">
        <w:rPr>
          <w:rFonts w:ascii="Times New Roman" w:hAnsi="Times New Roman" w:cs="Times New Roman"/>
          <w:sz w:val="24"/>
          <w:szCs w:val="24"/>
        </w:rPr>
        <w:t xml:space="preserve"> </w:t>
      </w:r>
      <w:r w:rsidR="001D0184" w:rsidRPr="00A268CA">
        <w:rPr>
          <w:rFonts w:ascii="Times New Roman" w:hAnsi="Times New Roman" w:cs="Times New Roman"/>
          <w:sz w:val="24"/>
          <w:szCs w:val="24"/>
        </w:rPr>
        <w:t xml:space="preserve">nº </w:t>
      </w:r>
      <w:r w:rsidRPr="00A268CA">
        <w:rPr>
          <w:rFonts w:ascii="Times New Roman" w:hAnsi="Times New Roman" w:cs="Times New Roman"/>
          <w:sz w:val="24"/>
          <w:szCs w:val="24"/>
        </w:rPr>
        <w:t>176, de 14</w:t>
      </w:r>
      <w:r w:rsidR="00FA0E60" w:rsidRPr="00A268CA">
        <w:rPr>
          <w:rFonts w:ascii="Times New Roman" w:hAnsi="Times New Roman" w:cs="Times New Roman"/>
          <w:sz w:val="24"/>
          <w:szCs w:val="24"/>
        </w:rPr>
        <w:t xml:space="preserve"> de</w:t>
      </w:r>
      <w:r w:rsidRPr="00A268CA">
        <w:rPr>
          <w:rFonts w:ascii="Times New Roman" w:hAnsi="Times New Roman" w:cs="Times New Roman"/>
          <w:sz w:val="24"/>
          <w:szCs w:val="24"/>
        </w:rPr>
        <w:t xml:space="preserve"> setembro </w:t>
      </w:r>
      <w:r w:rsidR="00FA0E60" w:rsidRPr="00A268CA">
        <w:rPr>
          <w:rFonts w:ascii="Times New Roman" w:hAnsi="Times New Roman" w:cs="Times New Roman"/>
          <w:sz w:val="24"/>
          <w:szCs w:val="24"/>
        </w:rPr>
        <w:t>de 201</w:t>
      </w:r>
      <w:r w:rsidRPr="00A268CA">
        <w:rPr>
          <w:rFonts w:ascii="Times New Roman" w:hAnsi="Times New Roman" w:cs="Times New Roman"/>
          <w:sz w:val="24"/>
          <w:szCs w:val="24"/>
        </w:rPr>
        <w:t>8</w:t>
      </w:r>
      <w:r w:rsidR="007F6ED5" w:rsidRPr="00A268CA">
        <w:rPr>
          <w:rFonts w:ascii="Times New Roman" w:hAnsi="Times New Roman" w:cs="Times New Roman"/>
          <w:sz w:val="24"/>
          <w:szCs w:val="24"/>
        </w:rPr>
        <w:t>, conforme especificado a seguir, permanecendo inalterados os demais itens</w:t>
      </w:r>
      <w:r w:rsidR="001C1305" w:rsidRPr="00A268CA">
        <w:rPr>
          <w:rFonts w:ascii="Times New Roman" w:hAnsi="Times New Roman" w:cs="Times New Roman"/>
          <w:sz w:val="24"/>
          <w:szCs w:val="24"/>
        </w:rPr>
        <w:t xml:space="preserve">, </w:t>
      </w:r>
      <w:r w:rsidR="007F6ED5" w:rsidRPr="00A268CA">
        <w:rPr>
          <w:rFonts w:ascii="Times New Roman" w:hAnsi="Times New Roman" w:cs="Times New Roman"/>
          <w:sz w:val="24"/>
          <w:szCs w:val="24"/>
        </w:rPr>
        <w:t>subitens</w:t>
      </w:r>
      <w:r w:rsidR="001C1305" w:rsidRPr="00A268CA">
        <w:rPr>
          <w:rFonts w:ascii="Times New Roman" w:hAnsi="Times New Roman" w:cs="Times New Roman"/>
          <w:sz w:val="24"/>
          <w:szCs w:val="24"/>
        </w:rPr>
        <w:t xml:space="preserve"> e anexo</w:t>
      </w:r>
      <w:r w:rsidR="007F6ED5" w:rsidRPr="00A268CA">
        <w:rPr>
          <w:rFonts w:ascii="Times New Roman" w:hAnsi="Times New Roman" w:cs="Times New Roman"/>
          <w:sz w:val="24"/>
          <w:szCs w:val="24"/>
        </w:rPr>
        <w:t xml:space="preserve"> do</w:t>
      </w:r>
      <w:r w:rsidR="001628BE" w:rsidRPr="00A268CA">
        <w:rPr>
          <w:rFonts w:ascii="Times New Roman" w:hAnsi="Times New Roman" w:cs="Times New Roman"/>
          <w:sz w:val="24"/>
          <w:szCs w:val="24"/>
        </w:rPr>
        <w:t xml:space="preserve"> </w:t>
      </w:r>
      <w:r w:rsidRPr="00A268CA">
        <w:rPr>
          <w:rFonts w:ascii="Times New Roman" w:hAnsi="Times New Roman" w:cs="Times New Roman"/>
          <w:sz w:val="24"/>
          <w:szCs w:val="24"/>
        </w:rPr>
        <w:t>Edital-ISC n° 32/2018</w:t>
      </w:r>
      <w:r w:rsidR="00095FF9" w:rsidRPr="00A268CA">
        <w:rPr>
          <w:rFonts w:ascii="Times New Roman" w:hAnsi="Times New Roman" w:cs="Times New Roman"/>
          <w:sz w:val="24"/>
          <w:szCs w:val="24"/>
        </w:rPr>
        <w:t>:</w:t>
      </w:r>
    </w:p>
    <w:p w:rsidR="00CA4602" w:rsidRPr="00A268CA" w:rsidRDefault="00CA4602" w:rsidP="00A268CA">
      <w:pPr>
        <w:pStyle w:val="Inciso"/>
        <w:spacing w:after="0" w:line="360" w:lineRule="auto"/>
        <w:ind w:left="737" w:hanging="340"/>
        <w:rPr>
          <w:szCs w:val="24"/>
        </w:rPr>
      </w:pPr>
    </w:p>
    <w:p w:rsidR="00826385" w:rsidRPr="00A268CA" w:rsidRDefault="00826385" w:rsidP="00A268CA">
      <w:pPr>
        <w:pStyle w:val="PargrafodaLista"/>
        <w:widowControl w:val="0"/>
        <w:numPr>
          <w:ilvl w:val="1"/>
          <w:numId w:val="6"/>
        </w:numPr>
        <w:tabs>
          <w:tab w:val="left" w:pos="594"/>
        </w:tabs>
        <w:autoSpaceDE w:val="0"/>
        <w:autoSpaceDN w:val="0"/>
        <w:spacing w:before="120" w:after="0" w:line="360" w:lineRule="auto"/>
        <w:ind w:left="595" w:right="108" w:hanging="482"/>
        <w:jc w:val="both"/>
        <w:rPr>
          <w:rFonts w:ascii="Times New Roman" w:hAnsi="Times New Roman" w:cs="Times New Roman"/>
          <w:sz w:val="24"/>
          <w:szCs w:val="24"/>
        </w:rPr>
      </w:pPr>
      <w:r w:rsidRPr="00A268CA">
        <w:rPr>
          <w:rFonts w:ascii="Times New Roman" w:hAnsi="Times New Roman" w:cs="Times New Roman"/>
          <w:sz w:val="24"/>
          <w:szCs w:val="24"/>
        </w:rPr>
        <w:t>Os candidatos selecionados para a segunda etapa deverão tramitar para o Sepos/</w:t>
      </w:r>
      <w:proofErr w:type="spellStart"/>
      <w:r w:rsidRPr="00A268CA">
        <w:rPr>
          <w:rFonts w:ascii="Times New Roman" w:hAnsi="Times New Roman" w:cs="Times New Roman"/>
          <w:sz w:val="24"/>
          <w:szCs w:val="24"/>
        </w:rPr>
        <w:t>Digesp</w:t>
      </w:r>
      <w:proofErr w:type="spellEnd"/>
      <w:r w:rsidRPr="00A268CA">
        <w:rPr>
          <w:rFonts w:ascii="Times New Roman" w:hAnsi="Times New Roman" w:cs="Times New Roman"/>
          <w:sz w:val="24"/>
          <w:szCs w:val="24"/>
        </w:rPr>
        <w:t>/ISC, pelo sistema e-TCU/Administrativo, até o prazo estabelecido no subitem 4.3, os seguintes documentos eletrônicos (em formato</w:t>
      </w:r>
      <w:r w:rsidRPr="00A268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68CA">
        <w:rPr>
          <w:rFonts w:ascii="Times New Roman" w:hAnsi="Times New Roman" w:cs="Times New Roman"/>
          <w:sz w:val="24"/>
          <w:szCs w:val="24"/>
        </w:rPr>
        <w:t>PDF):</w:t>
      </w:r>
    </w:p>
    <w:p w:rsidR="00826385" w:rsidRPr="00A268CA" w:rsidRDefault="00826385" w:rsidP="00A268CA">
      <w:pPr>
        <w:pStyle w:val="Ttulo1"/>
        <w:numPr>
          <w:ilvl w:val="0"/>
          <w:numId w:val="4"/>
        </w:numPr>
        <w:tabs>
          <w:tab w:val="left" w:pos="1890"/>
        </w:tabs>
        <w:spacing w:before="120" w:line="360" w:lineRule="auto"/>
        <w:rPr>
          <w:b w:val="0"/>
        </w:rPr>
      </w:pPr>
      <w:r w:rsidRPr="00A268CA">
        <w:t>Formulário de Anteprojeto de Pesquisa</w:t>
      </w:r>
      <w:r w:rsidRPr="00A268CA">
        <w:rPr>
          <w:b w:val="0"/>
        </w:rPr>
        <w:t>;</w:t>
      </w:r>
    </w:p>
    <w:p w:rsidR="00826385" w:rsidRPr="00A268CA" w:rsidRDefault="00826385" w:rsidP="00A268CA">
      <w:pPr>
        <w:pStyle w:val="PargrafodaLista"/>
        <w:widowControl w:val="0"/>
        <w:numPr>
          <w:ilvl w:val="0"/>
          <w:numId w:val="4"/>
        </w:numPr>
        <w:tabs>
          <w:tab w:val="left" w:pos="1890"/>
        </w:tabs>
        <w:autoSpaceDE w:val="0"/>
        <w:autoSpaceDN w:val="0"/>
        <w:spacing w:before="120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268CA">
        <w:rPr>
          <w:rFonts w:ascii="Times New Roman" w:hAnsi="Times New Roman" w:cs="Times New Roman"/>
          <w:b/>
          <w:sz w:val="24"/>
          <w:szCs w:val="24"/>
        </w:rPr>
        <w:t>Formulário de Cronograma de</w:t>
      </w:r>
      <w:r w:rsidRPr="00A268C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268CA">
        <w:rPr>
          <w:rFonts w:ascii="Times New Roman" w:hAnsi="Times New Roman" w:cs="Times New Roman"/>
          <w:b/>
          <w:sz w:val="24"/>
          <w:szCs w:val="24"/>
        </w:rPr>
        <w:t>Reembolso</w:t>
      </w:r>
      <w:r w:rsidRPr="00A268CA">
        <w:rPr>
          <w:rFonts w:ascii="Times New Roman" w:hAnsi="Times New Roman" w:cs="Times New Roman"/>
          <w:sz w:val="24"/>
          <w:szCs w:val="24"/>
        </w:rPr>
        <w:t>;</w:t>
      </w:r>
    </w:p>
    <w:p w:rsidR="00826385" w:rsidRPr="00A268CA" w:rsidRDefault="00826385" w:rsidP="00A268CA">
      <w:pPr>
        <w:pStyle w:val="PargrafodaLista"/>
        <w:widowControl w:val="0"/>
        <w:numPr>
          <w:ilvl w:val="0"/>
          <w:numId w:val="4"/>
        </w:numPr>
        <w:tabs>
          <w:tab w:val="left" w:pos="1890"/>
        </w:tabs>
        <w:autoSpaceDE w:val="0"/>
        <w:autoSpaceDN w:val="0"/>
        <w:spacing w:before="121" w:after="0" w:line="360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68CA">
        <w:rPr>
          <w:rFonts w:ascii="Times New Roman" w:hAnsi="Times New Roman" w:cs="Times New Roman"/>
          <w:b/>
          <w:sz w:val="24"/>
          <w:szCs w:val="24"/>
        </w:rPr>
        <w:t xml:space="preserve">Contrato </w:t>
      </w:r>
      <w:r w:rsidRPr="00A268CA">
        <w:rPr>
          <w:rFonts w:ascii="Times New Roman" w:hAnsi="Times New Roman" w:cs="Times New Roman"/>
          <w:sz w:val="24"/>
          <w:szCs w:val="24"/>
        </w:rPr>
        <w:t>de Prestação de Serviços Educacionais relativo ao curso, caso já firmado. Do contrário, o contrato deverá ser enviado até a data do primeiro pedido de reembolso.</w:t>
      </w:r>
    </w:p>
    <w:p w:rsidR="0036121F" w:rsidRPr="00A268CA" w:rsidRDefault="0036121F" w:rsidP="00A268CA">
      <w:pPr>
        <w:pStyle w:val="Default"/>
        <w:spacing w:line="360" w:lineRule="auto"/>
        <w:ind w:firstLine="567"/>
        <w:jc w:val="both"/>
        <w:rPr>
          <w:color w:val="auto"/>
        </w:rPr>
      </w:pPr>
    </w:p>
    <w:p w:rsidR="00A268CA" w:rsidRPr="00A268CA" w:rsidRDefault="00A268CA" w:rsidP="00A268CA">
      <w:pPr>
        <w:pStyle w:val="Default"/>
        <w:spacing w:line="360" w:lineRule="auto"/>
        <w:ind w:firstLine="567"/>
        <w:jc w:val="both"/>
        <w:rPr>
          <w:color w:val="auto"/>
        </w:rPr>
      </w:pPr>
    </w:p>
    <w:p w:rsidR="001C1305" w:rsidRPr="00A268CA" w:rsidRDefault="005067C7" w:rsidP="00A268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ANAHÍ MARANHÃO BARRETO PEREIRA</w:t>
      </w:r>
      <w:bookmarkStart w:id="0" w:name="_GoBack"/>
      <w:bookmarkEnd w:id="0"/>
    </w:p>
    <w:p w:rsidR="001C1305" w:rsidRPr="00A268CA" w:rsidRDefault="001C1305" w:rsidP="00A268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8CA">
        <w:rPr>
          <w:rFonts w:ascii="Times New Roman" w:hAnsi="Times New Roman" w:cs="Times New Roman"/>
          <w:sz w:val="24"/>
          <w:szCs w:val="24"/>
        </w:rPr>
        <w:t>Diretor</w:t>
      </w:r>
      <w:r w:rsidR="00826385" w:rsidRPr="00A268CA">
        <w:rPr>
          <w:rFonts w:ascii="Times New Roman" w:hAnsi="Times New Roman" w:cs="Times New Roman"/>
          <w:sz w:val="24"/>
          <w:szCs w:val="24"/>
        </w:rPr>
        <w:t>a</w:t>
      </w:r>
      <w:r w:rsidRPr="00A268CA">
        <w:rPr>
          <w:rFonts w:ascii="Times New Roman" w:hAnsi="Times New Roman" w:cs="Times New Roman"/>
          <w:sz w:val="24"/>
          <w:szCs w:val="24"/>
        </w:rPr>
        <w:t>-Geral</w:t>
      </w:r>
      <w:r w:rsidR="00826385" w:rsidRPr="00A268CA">
        <w:rPr>
          <w:rFonts w:ascii="Times New Roman" w:hAnsi="Times New Roman" w:cs="Times New Roman"/>
          <w:sz w:val="24"/>
          <w:szCs w:val="24"/>
        </w:rPr>
        <w:t xml:space="preserve"> Substituta</w:t>
      </w:r>
    </w:p>
    <w:p w:rsidR="001C1305" w:rsidRPr="00A268CA" w:rsidRDefault="001C1305" w:rsidP="00A268CA">
      <w:pPr>
        <w:pStyle w:val="Default"/>
        <w:spacing w:line="360" w:lineRule="auto"/>
        <w:ind w:firstLine="567"/>
        <w:jc w:val="both"/>
        <w:rPr>
          <w:color w:val="auto"/>
        </w:rPr>
      </w:pPr>
    </w:p>
    <w:sectPr w:rsidR="001C1305" w:rsidRPr="00A268CA" w:rsidSect="00CF5668"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F0" w:rsidRDefault="001E5EF0" w:rsidP="006C155B">
      <w:pPr>
        <w:spacing w:after="0" w:line="240" w:lineRule="auto"/>
      </w:pPr>
      <w:r>
        <w:separator/>
      </w:r>
    </w:p>
  </w:endnote>
  <w:endnote w:type="continuationSeparator" w:id="0">
    <w:p w:rsidR="001E5EF0" w:rsidRDefault="001E5EF0" w:rsidP="006C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5B" w:rsidRPr="006C155B" w:rsidRDefault="006C155B" w:rsidP="006C155B">
    <w:pPr>
      <w:pStyle w:val="Rodap"/>
      <w:jc w:val="right"/>
      <w:rPr>
        <w:rFonts w:ascii="Times New Roman" w:hAnsi="Times New Roman" w:cs="Times New Roman"/>
        <w:sz w:val="24"/>
        <w:szCs w:val="24"/>
      </w:rPr>
    </w:pPr>
  </w:p>
  <w:p w:rsidR="006C155B" w:rsidRDefault="006C15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F0" w:rsidRDefault="001E5EF0" w:rsidP="006C155B">
      <w:pPr>
        <w:spacing w:after="0" w:line="240" w:lineRule="auto"/>
      </w:pPr>
      <w:r>
        <w:separator/>
      </w:r>
    </w:p>
  </w:footnote>
  <w:footnote w:type="continuationSeparator" w:id="0">
    <w:p w:rsidR="001E5EF0" w:rsidRDefault="001E5EF0" w:rsidP="006C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6F2"/>
    <w:multiLevelType w:val="hybridMultilevel"/>
    <w:tmpl w:val="A6802D62"/>
    <w:lvl w:ilvl="0" w:tplc="7AD48806">
      <w:start w:val="1"/>
      <w:numFmt w:val="lowerLetter"/>
      <w:lvlText w:val="%1)"/>
      <w:lvlJc w:val="left"/>
      <w:pPr>
        <w:ind w:left="188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C988ED14">
      <w:numFmt w:val="bullet"/>
      <w:lvlText w:val="•"/>
      <w:lvlJc w:val="left"/>
      <w:pPr>
        <w:ind w:left="2706" w:hanging="360"/>
      </w:pPr>
      <w:rPr>
        <w:rFonts w:hint="default"/>
        <w:lang w:val="pt-PT" w:eastAsia="pt-PT" w:bidi="pt-PT"/>
      </w:rPr>
    </w:lvl>
    <w:lvl w:ilvl="2" w:tplc="AAA4DFDC">
      <w:numFmt w:val="bullet"/>
      <w:lvlText w:val="•"/>
      <w:lvlJc w:val="left"/>
      <w:pPr>
        <w:ind w:left="3533" w:hanging="360"/>
      </w:pPr>
      <w:rPr>
        <w:rFonts w:hint="default"/>
        <w:lang w:val="pt-PT" w:eastAsia="pt-PT" w:bidi="pt-PT"/>
      </w:rPr>
    </w:lvl>
    <w:lvl w:ilvl="3" w:tplc="999ED184">
      <w:numFmt w:val="bullet"/>
      <w:lvlText w:val="•"/>
      <w:lvlJc w:val="left"/>
      <w:pPr>
        <w:ind w:left="4359" w:hanging="360"/>
      </w:pPr>
      <w:rPr>
        <w:rFonts w:hint="default"/>
        <w:lang w:val="pt-PT" w:eastAsia="pt-PT" w:bidi="pt-PT"/>
      </w:rPr>
    </w:lvl>
    <w:lvl w:ilvl="4" w:tplc="40429032">
      <w:numFmt w:val="bullet"/>
      <w:lvlText w:val="•"/>
      <w:lvlJc w:val="left"/>
      <w:pPr>
        <w:ind w:left="5186" w:hanging="360"/>
      </w:pPr>
      <w:rPr>
        <w:rFonts w:hint="default"/>
        <w:lang w:val="pt-PT" w:eastAsia="pt-PT" w:bidi="pt-PT"/>
      </w:rPr>
    </w:lvl>
    <w:lvl w:ilvl="5" w:tplc="692E95F8">
      <w:numFmt w:val="bullet"/>
      <w:lvlText w:val="•"/>
      <w:lvlJc w:val="left"/>
      <w:pPr>
        <w:ind w:left="6013" w:hanging="360"/>
      </w:pPr>
      <w:rPr>
        <w:rFonts w:hint="default"/>
        <w:lang w:val="pt-PT" w:eastAsia="pt-PT" w:bidi="pt-PT"/>
      </w:rPr>
    </w:lvl>
    <w:lvl w:ilvl="6" w:tplc="EA265B18">
      <w:numFmt w:val="bullet"/>
      <w:lvlText w:val="•"/>
      <w:lvlJc w:val="left"/>
      <w:pPr>
        <w:ind w:left="6839" w:hanging="360"/>
      </w:pPr>
      <w:rPr>
        <w:rFonts w:hint="default"/>
        <w:lang w:val="pt-PT" w:eastAsia="pt-PT" w:bidi="pt-PT"/>
      </w:rPr>
    </w:lvl>
    <w:lvl w:ilvl="7" w:tplc="379E0E4A">
      <w:numFmt w:val="bullet"/>
      <w:lvlText w:val="•"/>
      <w:lvlJc w:val="left"/>
      <w:pPr>
        <w:ind w:left="7666" w:hanging="360"/>
      </w:pPr>
      <w:rPr>
        <w:rFonts w:hint="default"/>
        <w:lang w:val="pt-PT" w:eastAsia="pt-PT" w:bidi="pt-PT"/>
      </w:rPr>
    </w:lvl>
    <w:lvl w:ilvl="8" w:tplc="9880DF62">
      <w:numFmt w:val="bullet"/>
      <w:lvlText w:val="•"/>
      <w:lvlJc w:val="left"/>
      <w:pPr>
        <w:ind w:left="8493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44065BDB"/>
    <w:multiLevelType w:val="multilevel"/>
    <w:tmpl w:val="692635D0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lowerLetter"/>
      <w:lvlText w:val="%2)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725E21"/>
    <w:multiLevelType w:val="multilevel"/>
    <w:tmpl w:val="B6BE2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3" w15:restartNumberingAfterBreak="0">
    <w:nsid w:val="600A3BA7"/>
    <w:multiLevelType w:val="multilevel"/>
    <w:tmpl w:val="7EAAC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6B7D63D1"/>
    <w:multiLevelType w:val="hybridMultilevel"/>
    <w:tmpl w:val="1AD6C63A"/>
    <w:lvl w:ilvl="0" w:tplc="24FA10FC">
      <w:start w:val="8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7" w:hanging="360"/>
      </w:pPr>
    </w:lvl>
    <w:lvl w:ilvl="2" w:tplc="0416001B" w:tentative="1">
      <w:start w:val="1"/>
      <w:numFmt w:val="lowerRoman"/>
      <w:lvlText w:val="%3."/>
      <w:lvlJc w:val="right"/>
      <w:pPr>
        <w:ind w:left="2537" w:hanging="180"/>
      </w:pPr>
    </w:lvl>
    <w:lvl w:ilvl="3" w:tplc="0416000F" w:tentative="1">
      <w:start w:val="1"/>
      <w:numFmt w:val="decimal"/>
      <w:lvlText w:val="%4."/>
      <w:lvlJc w:val="left"/>
      <w:pPr>
        <w:ind w:left="3257" w:hanging="360"/>
      </w:pPr>
    </w:lvl>
    <w:lvl w:ilvl="4" w:tplc="04160019" w:tentative="1">
      <w:start w:val="1"/>
      <w:numFmt w:val="lowerLetter"/>
      <w:lvlText w:val="%5."/>
      <w:lvlJc w:val="left"/>
      <w:pPr>
        <w:ind w:left="3977" w:hanging="360"/>
      </w:pPr>
    </w:lvl>
    <w:lvl w:ilvl="5" w:tplc="0416001B" w:tentative="1">
      <w:start w:val="1"/>
      <w:numFmt w:val="lowerRoman"/>
      <w:lvlText w:val="%6."/>
      <w:lvlJc w:val="right"/>
      <w:pPr>
        <w:ind w:left="4697" w:hanging="180"/>
      </w:pPr>
    </w:lvl>
    <w:lvl w:ilvl="6" w:tplc="0416000F" w:tentative="1">
      <w:start w:val="1"/>
      <w:numFmt w:val="decimal"/>
      <w:lvlText w:val="%7."/>
      <w:lvlJc w:val="left"/>
      <w:pPr>
        <w:ind w:left="5417" w:hanging="360"/>
      </w:pPr>
    </w:lvl>
    <w:lvl w:ilvl="7" w:tplc="04160019" w:tentative="1">
      <w:start w:val="1"/>
      <w:numFmt w:val="lowerLetter"/>
      <w:lvlText w:val="%8."/>
      <w:lvlJc w:val="left"/>
      <w:pPr>
        <w:ind w:left="6137" w:hanging="360"/>
      </w:pPr>
    </w:lvl>
    <w:lvl w:ilvl="8" w:tplc="041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7F5F4571"/>
    <w:multiLevelType w:val="multilevel"/>
    <w:tmpl w:val="92C41244"/>
    <w:lvl w:ilvl="0">
      <w:start w:val="1"/>
      <w:numFmt w:val="decimal"/>
      <w:lvlText w:val="%1."/>
      <w:lvlJc w:val="left"/>
      <w:pPr>
        <w:ind w:left="595" w:hanging="48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483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303" w:hanging="708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154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974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40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43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77" w:hanging="360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A"/>
    <w:rsid w:val="00095FF9"/>
    <w:rsid w:val="001628BE"/>
    <w:rsid w:val="001C1305"/>
    <w:rsid w:val="001D0184"/>
    <w:rsid w:val="001D20DA"/>
    <w:rsid w:val="001E5EF0"/>
    <w:rsid w:val="002520F2"/>
    <w:rsid w:val="002D4444"/>
    <w:rsid w:val="0036121F"/>
    <w:rsid w:val="00473508"/>
    <w:rsid w:val="004F65A8"/>
    <w:rsid w:val="005067C7"/>
    <w:rsid w:val="006C155B"/>
    <w:rsid w:val="00775314"/>
    <w:rsid w:val="007E2B77"/>
    <w:rsid w:val="007F6ED5"/>
    <w:rsid w:val="00801337"/>
    <w:rsid w:val="00826385"/>
    <w:rsid w:val="0083555A"/>
    <w:rsid w:val="008D3A53"/>
    <w:rsid w:val="00A268CA"/>
    <w:rsid w:val="00A42BAF"/>
    <w:rsid w:val="00C448C6"/>
    <w:rsid w:val="00CA4602"/>
    <w:rsid w:val="00CF5668"/>
    <w:rsid w:val="00E45557"/>
    <w:rsid w:val="00ED0B05"/>
    <w:rsid w:val="00F14A09"/>
    <w:rsid w:val="00F15CED"/>
    <w:rsid w:val="00FA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CB7FB8F-BD52-448A-958E-BE8B505A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26385"/>
    <w:pPr>
      <w:widowControl w:val="0"/>
      <w:autoSpaceDE w:val="0"/>
      <w:autoSpaceDN w:val="0"/>
      <w:spacing w:before="163" w:after="0" w:line="240" w:lineRule="auto"/>
      <w:ind w:left="595" w:hanging="48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3555A"/>
    <w:pPr>
      <w:tabs>
        <w:tab w:val="left" w:pos="851"/>
      </w:tabs>
      <w:spacing w:after="0" w:line="240" w:lineRule="auto"/>
      <w:ind w:right="-192" w:firstLine="720"/>
      <w:jc w:val="center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3555A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customStyle="1" w:styleId="Default">
    <w:name w:val="Default"/>
    <w:rsid w:val="001D0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ciso">
    <w:name w:val="#Inciso"/>
    <w:basedOn w:val="Normal"/>
    <w:rsid w:val="00775314"/>
    <w:pPr>
      <w:widowControl w:val="0"/>
      <w:suppressAutoHyphens/>
      <w:spacing w:after="12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095FF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1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55B"/>
  </w:style>
  <w:style w:type="paragraph" w:styleId="Rodap">
    <w:name w:val="footer"/>
    <w:basedOn w:val="Normal"/>
    <w:link w:val="RodapChar"/>
    <w:uiPriority w:val="99"/>
    <w:unhideWhenUsed/>
    <w:rsid w:val="006C1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55B"/>
  </w:style>
  <w:style w:type="table" w:styleId="Tabelacomgrade">
    <w:name w:val="Table Grid"/>
    <w:basedOn w:val="Tabelanormal"/>
    <w:uiPriority w:val="39"/>
    <w:rsid w:val="001C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0">
    <w:name w:val="#Cabeçalho"/>
    <w:basedOn w:val="Normal"/>
    <w:rsid w:val="001C1305"/>
    <w:pPr>
      <w:spacing w:after="0" w:line="220" w:lineRule="exact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826385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2874-6E87-4525-BD4E-F9CF0845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Sildaleia Silva Costa</dc:creator>
  <cp:keywords/>
  <dc:description/>
  <cp:lastModifiedBy>Sildaleia Silva Costa</cp:lastModifiedBy>
  <cp:revision>6</cp:revision>
  <dcterms:created xsi:type="dcterms:W3CDTF">2017-03-07T20:40:00Z</dcterms:created>
  <dcterms:modified xsi:type="dcterms:W3CDTF">2018-10-18T16:32:00Z</dcterms:modified>
</cp:coreProperties>
</file>