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924B" w14:textId="77777777" w:rsidR="006B5AF9" w:rsidRDefault="006B5AF9" w:rsidP="00304D63">
      <w:pPr>
        <w:spacing w:before="100" w:beforeAutospacing="1" w:after="100" w:afterAutospacing="1"/>
        <w:ind w:right="661"/>
        <w:jc w:val="center"/>
        <w:rPr>
          <w:b/>
        </w:rPr>
      </w:pPr>
      <w:bookmarkStart w:id="0" w:name="_GoBack"/>
      <w:bookmarkEnd w:id="0"/>
    </w:p>
    <w:p w14:paraId="0EE61731" w14:textId="769F3022" w:rsidR="001B450D" w:rsidRPr="008D1753" w:rsidRDefault="001B450D" w:rsidP="00304D63">
      <w:pPr>
        <w:spacing w:before="100" w:beforeAutospacing="1" w:after="100" w:afterAutospacing="1"/>
        <w:ind w:right="661"/>
        <w:jc w:val="center"/>
        <w:rPr>
          <w:b/>
        </w:rPr>
      </w:pPr>
      <w:r w:rsidRPr="008D1753">
        <w:rPr>
          <w:b/>
        </w:rPr>
        <w:t xml:space="preserve">ATA DA </w:t>
      </w:r>
      <w:r w:rsidR="009B448D">
        <w:rPr>
          <w:b/>
        </w:rPr>
        <w:t>1</w:t>
      </w:r>
      <w:r w:rsidRPr="008D1753">
        <w:rPr>
          <w:b/>
        </w:rPr>
        <w:t xml:space="preserve">ª REUNIÃO DA COMISSÃO DE ÉTICA </w:t>
      </w:r>
      <w:r w:rsidR="004159F2" w:rsidRPr="00AB6324">
        <w:rPr>
          <w:b/>
        </w:rPr>
        <w:t>(CET)</w:t>
      </w:r>
      <w:r w:rsidR="004159F2">
        <w:rPr>
          <w:b/>
        </w:rPr>
        <w:t xml:space="preserve"> </w:t>
      </w:r>
      <w:r w:rsidR="009B448D">
        <w:rPr>
          <w:b/>
        </w:rPr>
        <w:t>- 2022</w:t>
      </w:r>
    </w:p>
    <w:p w14:paraId="2C1461A2" w14:textId="77777777" w:rsidR="00E37132" w:rsidRDefault="00E37132" w:rsidP="00304D63">
      <w:pPr>
        <w:jc w:val="both"/>
      </w:pPr>
    </w:p>
    <w:p w14:paraId="24F24B7C" w14:textId="261CE297" w:rsidR="004437BA" w:rsidRPr="00492F2D" w:rsidRDefault="00EA3700" w:rsidP="00304D63">
      <w:pPr>
        <w:jc w:val="both"/>
      </w:pPr>
      <w:r w:rsidRPr="00E37132">
        <w:t>A</w:t>
      </w:r>
      <w:r w:rsidR="00621579">
        <w:t xml:space="preserve"> </w:t>
      </w:r>
      <w:r w:rsidR="009B448D">
        <w:t>1</w:t>
      </w:r>
      <w:r w:rsidRPr="00E37132">
        <w:t>ª reunião da Comissão de Ética</w:t>
      </w:r>
      <w:r w:rsidR="00136465" w:rsidRPr="00E37132">
        <w:t xml:space="preserve"> </w:t>
      </w:r>
      <w:r w:rsidRPr="00E37132">
        <w:t>do ano de 202</w:t>
      </w:r>
      <w:r w:rsidR="009B448D">
        <w:t>2</w:t>
      </w:r>
      <w:r w:rsidRPr="00E37132">
        <w:t xml:space="preserve"> foi iniciada </w:t>
      </w:r>
      <w:r w:rsidR="00FB0D92">
        <w:t>às 1</w:t>
      </w:r>
      <w:r w:rsidR="009B448D">
        <w:t>6</w:t>
      </w:r>
      <w:r w:rsidR="00621579">
        <w:t>h</w:t>
      </w:r>
      <w:r w:rsidRPr="00E37132">
        <w:t xml:space="preserve"> do dia </w:t>
      </w:r>
      <w:r w:rsidR="009B448D">
        <w:t>21</w:t>
      </w:r>
      <w:r w:rsidR="001241E2">
        <w:t xml:space="preserve"> de </w:t>
      </w:r>
      <w:r w:rsidR="009B448D">
        <w:t>fevereiro</w:t>
      </w:r>
      <w:r w:rsidR="002D6D4B">
        <w:t xml:space="preserve"> de 2022</w:t>
      </w:r>
      <w:r w:rsidR="001241E2">
        <w:t xml:space="preserve"> </w:t>
      </w:r>
      <w:r w:rsidR="00240EAE" w:rsidRPr="00E37132">
        <w:t xml:space="preserve">e </w:t>
      </w:r>
      <w:r w:rsidRPr="00E37132">
        <w:t xml:space="preserve">realizada </w:t>
      </w:r>
      <w:r w:rsidR="001B450D" w:rsidRPr="00E37132">
        <w:t>por meio</w:t>
      </w:r>
      <w:r w:rsidR="00FC515D" w:rsidRPr="00E37132">
        <w:t xml:space="preserve"> de videoconferência</w:t>
      </w:r>
      <w:r w:rsidR="00240EAE" w:rsidRPr="00E37132">
        <w:t>,</w:t>
      </w:r>
      <w:r w:rsidR="00FC515D" w:rsidRPr="00E37132">
        <w:t xml:space="preserve"> com o uso do software Microso</w:t>
      </w:r>
      <w:r w:rsidR="003F44A9" w:rsidRPr="00E37132">
        <w:t>f</w:t>
      </w:r>
      <w:r w:rsidR="00FC515D" w:rsidRPr="00E37132">
        <w:t xml:space="preserve">t </w:t>
      </w:r>
      <w:proofErr w:type="spellStart"/>
      <w:r w:rsidR="00FC515D" w:rsidRPr="00E37132">
        <w:t>Teams</w:t>
      </w:r>
      <w:proofErr w:type="spellEnd"/>
      <w:r w:rsidR="00FC515D" w:rsidRPr="00E37132">
        <w:t>.</w:t>
      </w:r>
      <w:r w:rsidR="001B450D" w:rsidRPr="00E37132">
        <w:t xml:space="preserve"> </w:t>
      </w:r>
      <w:r w:rsidR="00240EAE" w:rsidRPr="00E37132">
        <w:t xml:space="preserve">O encontro </w:t>
      </w:r>
      <w:r w:rsidR="00FC515D" w:rsidRPr="00E37132">
        <w:t>foi conduzid</w:t>
      </w:r>
      <w:r w:rsidR="00240EAE" w:rsidRPr="00E37132">
        <w:t>o</w:t>
      </w:r>
      <w:r w:rsidR="00FC515D" w:rsidRPr="00E37132">
        <w:t xml:space="preserve"> pela presidente da </w:t>
      </w:r>
      <w:r w:rsidR="00E76E59" w:rsidRPr="00E37132">
        <w:t>c</w:t>
      </w:r>
      <w:r w:rsidR="00FC515D" w:rsidRPr="00E37132">
        <w:t>omissão</w:t>
      </w:r>
      <w:r w:rsidRPr="00E37132">
        <w:t>, Maria Rosangela de Oliveira Andrade,</w:t>
      </w:r>
      <w:r w:rsidR="00FC515D" w:rsidRPr="00E37132">
        <w:t xml:space="preserve"> </w:t>
      </w:r>
      <w:r w:rsidR="008D1753" w:rsidRPr="00E37132">
        <w:t>e contou</w:t>
      </w:r>
      <w:r w:rsidR="00136465" w:rsidRPr="00E37132">
        <w:t xml:space="preserve"> com</w:t>
      </w:r>
      <w:r w:rsidR="008D1753" w:rsidRPr="00E37132">
        <w:t xml:space="preserve"> a presença do</w:t>
      </w:r>
      <w:r w:rsidR="00621579">
        <w:t>s</w:t>
      </w:r>
      <w:r w:rsidR="008D1753" w:rsidRPr="00E37132">
        <w:t xml:space="preserve"> membro</w:t>
      </w:r>
      <w:r w:rsidR="00621579">
        <w:t>s</w:t>
      </w:r>
      <w:r w:rsidR="005E1234">
        <w:t>,</w:t>
      </w:r>
      <w:r w:rsidR="00136465" w:rsidRPr="00E37132">
        <w:t xml:space="preserve"> </w:t>
      </w:r>
      <w:r w:rsidR="008D1753" w:rsidRPr="00E37132">
        <w:t>Rodrigo de Oliveira Fernandes</w:t>
      </w:r>
      <w:r w:rsidR="005E1234">
        <w:t xml:space="preserve"> e</w:t>
      </w:r>
      <w:r w:rsidR="008D1753" w:rsidRPr="00E37132">
        <w:t xml:space="preserve"> </w:t>
      </w:r>
      <w:r w:rsidR="00621579">
        <w:t>Marco Aurélio Pereira de Souza</w:t>
      </w:r>
      <w:r w:rsidR="005E1234">
        <w:t>,</w:t>
      </w:r>
      <w:r w:rsidR="00621579">
        <w:t xml:space="preserve"> </w:t>
      </w:r>
      <w:r w:rsidR="001241E2">
        <w:t xml:space="preserve">e </w:t>
      </w:r>
      <w:r w:rsidR="009B4D7F">
        <w:t>do s</w:t>
      </w:r>
      <w:r w:rsidR="001241E2">
        <w:t>e</w:t>
      </w:r>
      <w:r w:rsidR="000B1DC0">
        <w:t>cretári</w:t>
      </w:r>
      <w:r w:rsidR="009B4D7F">
        <w:t>o</w:t>
      </w:r>
      <w:r w:rsidR="00656FA2" w:rsidRPr="0080146C">
        <w:t>,</w:t>
      </w:r>
      <w:r w:rsidR="000B1DC0">
        <w:t xml:space="preserve"> </w:t>
      </w:r>
      <w:r w:rsidR="00FB0D92">
        <w:t>Carlos Antônio Matias</w:t>
      </w:r>
      <w:r w:rsidR="001241E2">
        <w:t>.</w:t>
      </w:r>
      <w:r w:rsidR="00621579">
        <w:t xml:space="preserve"> A presidente passou a tratar dos assuntos </w:t>
      </w:r>
      <w:r w:rsidR="007B0779">
        <w:t xml:space="preserve">da pauta. </w:t>
      </w:r>
      <w:r w:rsidR="007B0779" w:rsidRPr="00E37132">
        <w:rPr>
          <w:b/>
        </w:rPr>
        <w:t>1.</w:t>
      </w:r>
      <w:r w:rsidR="00FB0D92">
        <w:rPr>
          <w:b/>
        </w:rPr>
        <w:t xml:space="preserve"> </w:t>
      </w:r>
      <w:r w:rsidR="00DD00B7">
        <w:rPr>
          <w:b/>
        </w:rPr>
        <w:t>Consulta</w:t>
      </w:r>
      <w:r w:rsidR="00A94070">
        <w:rPr>
          <w:b/>
        </w:rPr>
        <w:t>s sobre</w:t>
      </w:r>
      <w:r w:rsidR="0022651F" w:rsidRPr="0022651F">
        <w:rPr>
          <w:b/>
        </w:rPr>
        <w:t xml:space="preserve"> </w:t>
      </w:r>
      <w:r w:rsidR="0022651F" w:rsidRPr="00DD00B7">
        <w:rPr>
          <w:b/>
        </w:rPr>
        <w:t>ação educacional no Tribunal de Contas do Estado do Espírito Santo</w:t>
      </w:r>
      <w:r w:rsidR="00A94070">
        <w:rPr>
          <w:b/>
        </w:rPr>
        <w:t xml:space="preserve"> (1/2022)</w:t>
      </w:r>
      <w:r w:rsidR="00DD00B7">
        <w:rPr>
          <w:b/>
        </w:rPr>
        <w:t xml:space="preserve">, </w:t>
      </w:r>
      <w:r w:rsidR="00DD00B7" w:rsidRPr="00DD00B7">
        <w:rPr>
          <w:b/>
        </w:rPr>
        <w:t>atuação em conselhos de fiscalização profissional</w:t>
      </w:r>
      <w:r w:rsidR="00A94070">
        <w:rPr>
          <w:b/>
        </w:rPr>
        <w:t xml:space="preserve"> (2/2022)</w:t>
      </w:r>
      <w:r w:rsidR="00DD00B7">
        <w:rPr>
          <w:b/>
        </w:rPr>
        <w:t xml:space="preserve">, </w:t>
      </w:r>
      <w:r w:rsidR="00DD00B7" w:rsidRPr="00DD00B7">
        <w:rPr>
          <w:b/>
        </w:rPr>
        <w:t xml:space="preserve">na Comissão de Direito Digital, Tecnologias </w:t>
      </w:r>
      <w:proofErr w:type="spellStart"/>
      <w:r w:rsidR="00DD00B7" w:rsidRPr="00DD00B7">
        <w:rPr>
          <w:b/>
        </w:rPr>
        <w:t>Disruptivas</w:t>
      </w:r>
      <w:proofErr w:type="spellEnd"/>
      <w:r w:rsidR="00DD00B7" w:rsidRPr="00DD00B7">
        <w:rPr>
          <w:b/>
        </w:rPr>
        <w:t xml:space="preserve"> e Startups da OAB</w:t>
      </w:r>
      <w:r w:rsidR="00E87734">
        <w:rPr>
          <w:b/>
        </w:rPr>
        <w:t>/</w:t>
      </w:r>
      <w:r w:rsidR="00DD00B7" w:rsidRPr="00DD00B7">
        <w:rPr>
          <w:b/>
        </w:rPr>
        <w:t>DF</w:t>
      </w:r>
      <w:r w:rsidR="00A94070">
        <w:rPr>
          <w:b/>
        </w:rPr>
        <w:t xml:space="preserve"> (3/2022) e</w:t>
      </w:r>
      <w:r w:rsidR="00096B78">
        <w:rPr>
          <w:b/>
        </w:rPr>
        <w:t xml:space="preserve"> </w:t>
      </w:r>
      <w:r w:rsidR="00E87734">
        <w:rPr>
          <w:b/>
        </w:rPr>
        <w:t>também sobre participação de servidor em auditoria</w:t>
      </w:r>
      <w:r w:rsidR="00096B78" w:rsidRPr="00096B78">
        <w:rPr>
          <w:b/>
        </w:rPr>
        <w:t xml:space="preserve"> </w:t>
      </w:r>
      <w:r w:rsidR="00E87734">
        <w:rPr>
          <w:b/>
        </w:rPr>
        <w:t xml:space="preserve">a ser realizada </w:t>
      </w:r>
      <w:r w:rsidR="00096B78" w:rsidRPr="00096B78">
        <w:rPr>
          <w:b/>
        </w:rPr>
        <w:t xml:space="preserve">em unidade </w:t>
      </w:r>
      <w:r w:rsidR="00E87734">
        <w:rPr>
          <w:b/>
        </w:rPr>
        <w:t>já</w:t>
      </w:r>
      <w:r w:rsidR="00096B78" w:rsidRPr="00096B78">
        <w:rPr>
          <w:b/>
        </w:rPr>
        <w:t xml:space="preserve"> gerida por p</w:t>
      </w:r>
      <w:r w:rsidR="00E87734">
        <w:rPr>
          <w:b/>
        </w:rPr>
        <w:t>essoa conhecida da sua família em período abrangido pela fiscalização</w:t>
      </w:r>
      <w:r w:rsidR="00096B78" w:rsidRPr="00096B78">
        <w:rPr>
          <w:b/>
        </w:rPr>
        <w:t xml:space="preserve"> </w:t>
      </w:r>
      <w:r w:rsidR="00A94070">
        <w:rPr>
          <w:b/>
        </w:rPr>
        <w:t>(4/2022)</w:t>
      </w:r>
      <w:r w:rsidR="00096B78">
        <w:t>:</w:t>
      </w:r>
      <w:r w:rsidR="00D83E85">
        <w:rPr>
          <w:b/>
        </w:rPr>
        <w:t xml:space="preserve"> </w:t>
      </w:r>
      <w:r w:rsidR="00D83E85">
        <w:t>ratificou-se a</w:t>
      </w:r>
      <w:r w:rsidR="00096B78">
        <w:t xml:space="preserve"> </w:t>
      </w:r>
      <w:r w:rsidR="00A94070">
        <w:t xml:space="preserve">Manifestação 1/2022, </w:t>
      </w:r>
      <w:r w:rsidR="00A94070" w:rsidRPr="00096F3A">
        <w:rPr>
          <w:bCs/>
        </w:rPr>
        <w:t xml:space="preserve">cujo texto foi aprovado </w:t>
      </w:r>
      <w:r w:rsidR="00A94070">
        <w:rPr>
          <w:bCs/>
        </w:rPr>
        <w:t xml:space="preserve">anteriormente por meio de </w:t>
      </w:r>
      <w:r w:rsidR="00A94070" w:rsidRPr="00096F3A">
        <w:t>troca de mensagens entre os membros</w:t>
      </w:r>
      <w:r w:rsidR="00E87734">
        <w:t>,</w:t>
      </w:r>
      <w:r w:rsidR="00A94070" w:rsidRPr="00096F3A">
        <w:t xml:space="preserve"> em vista da importância de a resposta ser dada antes da data prevista para o evento</w:t>
      </w:r>
      <w:r w:rsidR="00A94070">
        <w:t xml:space="preserve">, e aprovaram-se as demais manifestações </w:t>
      </w:r>
      <w:r w:rsidR="00D83E85">
        <w:t xml:space="preserve">após </w:t>
      </w:r>
      <w:r w:rsidR="00A94070">
        <w:t xml:space="preserve">algumas sugestões efetuadas pelos </w:t>
      </w:r>
      <w:r w:rsidR="00D83E85">
        <w:t>membros</w:t>
      </w:r>
      <w:r w:rsidR="003544DB">
        <w:t>.</w:t>
      </w:r>
      <w:r w:rsidR="006D09A4">
        <w:t xml:space="preserve"> </w:t>
      </w:r>
      <w:r w:rsidR="003544DB" w:rsidRPr="00533C07">
        <w:rPr>
          <w:b/>
        </w:rPr>
        <w:t>2.</w:t>
      </w:r>
      <w:r w:rsidR="00033286" w:rsidRPr="00533C07">
        <w:rPr>
          <w:b/>
          <w:color w:val="242424"/>
        </w:rPr>
        <w:t xml:space="preserve"> </w:t>
      </w:r>
      <w:r w:rsidR="00533C07">
        <w:rPr>
          <w:b/>
          <w:color w:val="242424"/>
        </w:rPr>
        <w:t>R</w:t>
      </w:r>
      <w:r w:rsidR="00D83E85" w:rsidRPr="00533C07">
        <w:rPr>
          <w:b/>
        </w:rPr>
        <w:t xml:space="preserve">elatório </w:t>
      </w:r>
      <w:r w:rsidR="00096B78" w:rsidRPr="00533C07">
        <w:rPr>
          <w:b/>
        </w:rPr>
        <w:t xml:space="preserve">de </w:t>
      </w:r>
      <w:r w:rsidR="00533C07">
        <w:rPr>
          <w:b/>
        </w:rPr>
        <w:t>A</w:t>
      </w:r>
      <w:r w:rsidR="00D83E85" w:rsidRPr="00533C07">
        <w:rPr>
          <w:b/>
        </w:rPr>
        <w:t>tividades de 2021</w:t>
      </w:r>
      <w:r w:rsidR="00533C07">
        <w:rPr>
          <w:b/>
        </w:rPr>
        <w:t xml:space="preserve"> </w:t>
      </w:r>
      <w:r w:rsidR="00533C07" w:rsidRPr="00533C07">
        <w:rPr>
          <w:b/>
        </w:rPr>
        <w:t xml:space="preserve">e </w:t>
      </w:r>
      <w:r w:rsidR="00533C07">
        <w:rPr>
          <w:b/>
        </w:rPr>
        <w:t>P</w:t>
      </w:r>
      <w:r w:rsidR="00096B78" w:rsidRPr="00533C07">
        <w:rPr>
          <w:b/>
        </w:rPr>
        <w:t xml:space="preserve">lano de </w:t>
      </w:r>
      <w:r w:rsidR="00533C07">
        <w:rPr>
          <w:b/>
        </w:rPr>
        <w:t>T</w:t>
      </w:r>
      <w:r w:rsidR="00096B78" w:rsidRPr="00533C07">
        <w:rPr>
          <w:b/>
        </w:rPr>
        <w:t>rabalho para 2022:</w:t>
      </w:r>
      <w:r w:rsidR="00D83E85">
        <w:rPr>
          <w:b/>
        </w:rPr>
        <w:t xml:space="preserve"> </w:t>
      </w:r>
      <w:r w:rsidR="007C4F9E" w:rsidRPr="007C4F9E">
        <w:rPr>
          <w:bCs/>
        </w:rPr>
        <w:t>minutas</w:t>
      </w:r>
      <w:r w:rsidR="007C4F9E">
        <w:rPr>
          <w:b/>
        </w:rPr>
        <w:t xml:space="preserve"> </w:t>
      </w:r>
      <w:r w:rsidR="00203329">
        <w:t>aprova</w:t>
      </w:r>
      <w:r w:rsidR="007C4F9E">
        <w:t>da</w:t>
      </w:r>
      <w:r w:rsidR="00533C07">
        <w:t>s</w:t>
      </w:r>
      <w:r w:rsidR="00096B78">
        <w:t xml:space="preserve"> com </w:t>
      </w:r>
      <w:r w:rsidR="00D83E85">
        <w:t>alguns ajustes</w:t>
      </w:r>
      <w:r w:rsidR="00533C07">
        <w:t xml:space="preserve"> no segundo documento, por sugestão dos membros.</w:t>
      </w:r>
      <w:r w:rsidR="006D09A4">
        <w:t xml:space="preserve"> </w:t>
      </w:r>
      <w:r w:rsidR="00347143">
        <w:rPr>
          <w:b/>
        </w:rPr>
        <w:t>3.</w:t>
      </w:r>
      <w:r w:rsidR="00FB0D92" w:rsidRPr="003544DB">
        <w:rPr>
          <w:b/>
        </w:rPr>
        <w:t xml:space="preserve"> </w:t>
      </w:r>
      <w:r w:rsidR="00096B78" w:rsidRPr="00096B78">
        <w:rPr>
          <w:b/>
        </w:rPr>
        <w:t xml:space="preserve">TC 040.771/2021-0 </w:t>
      </w:r>
      <w:r w:rsidR="00096B78" w:rsidRPr="00533C07">
        <w:rPr>
          <w:bCs/>
        </w:rPr>
        <w:t xml:space="preserve">(denúncia </w:t>
      </w:r>
      <w:r w:rsidR="00533C07" w:rsidRPr="00533C07">
        <w:rPr>
          <w:bCs/>
        </w:rPr>
        <w:t>sobre</w:t>
      </w:r>
      <w:r w:rsidR="00096B78" w:rsidRPr="00533C07">
        <w:rPr>
          <w:bCs/>
        </w:rPr>
        <w:t xml:space="preserve"> atuação de servidor no </w:t>
      </w:r>
      <w:proofErr w:type="spellStart"/>
      <w:r w:rsidR="00096B78" w:rsidRPr="00533C07">
        <w:rPr>
          <w:bCs/>
        </w:rPr>
        <w:t>Twitter</w:t>
      </w:r>
      <w:proofErr w:type="spellEnd"/>
      <w:r w:rsidR="00096B78" w:rsidRPr="00533C07">
        <w:rPr>
          <w:bCs/>
        </w:rPr>
        <w:t>):</w:t>
      </w:r>
      <w:r w:rsidR="00096B78">
        <w:rPr>
          <w:b/>
        </w:rPr>
        <w:t xml:space="preserve"> </w:t>
      </w:r>
      <w:r w:rsidR="005574B0">
        <w:t>minuta d</w:t>
      </w:r>
      <w:r w:rsidR="00533C07">
        <w:t>e</w:t>
      </w:r>
      <w:r w:rsidR="009449B5">
        <w:t xml:space="preserve"> instru</w:t>
      </w:r>
      <w:r w:rsidR="00096B78">
        <w:t>ção</w:t>
      </w:r>
      <w:r w:rsidR="007C4F9E">
        <w:t xml:space="preserve"> </w:t>
      </w:r>
      <w:r w:rsidR="00533C07">
        <w:t>aprovada</w:t>
      </w:r>
      <w:r w:rsidR="00096B78">
        <w:t>.</w:t>
      </w:r>
      <w:r w:rsidR="00203329">
        <w:t xml:space="preserve"> N</w:t>
      </w:r>
      <w:r w:rsidR="000B0F8D" w:rsidRPr="00E37132">
        <w:t xml:space="preserve">ão havendo mais nenhuma </w:t>
      </w:r>
      <w:r w:rsidR="008A64DD" w:rsidRPr="00E37132">
        <w:t>quest</w:t>
      </w:r>
      <w:r w:rsidR="000B0F8D" w:rsidRPr="00E37132">
        <w:t xml:space="preserve">ão </w:t>
      </w:r>
      <w:r w:rsidR="00DB3711" w:rsidRPr="00E37132">
        <w:t>pontuada</w:t>
      </w:r>
      <w:r w:rsidR="001A5118" w:rsidRPr="00E37132">
        <w:t xml:space="preserve"> </w:t>
      </w:r>
      <w:r w:rsidR="000B0F8D" w:rsidRPr="00E37132">
        <w:t xml:space="preserve">por parte dos presentes, a reunião </w:t>
      </w:r>
      <w:r w:rsidR="000F51DE" w:rsidRPr="00E37132">
        <w:t xml:space="preserve">foi encerrada </w:t>
      </w:r>
      <w:r w:rsidR="00F46B37">
        <w:t xml:space="preserve">às </w:t>
      </w:r>
      <w:r w:rsidR="009B448D">
        <w:t>17h</w:t>
      </w:r>
      <w:r w:rsidR="000B0F8D" w:rsidRPr="00E37132">
        <w:t xml:space="preserve">. Para constar, eu, </w:t>
      </w:r>
      <w:r w:rsidR="00316652">
        <w:t>Carlos Antônio Matias,</w:t>
      </w:r>
      <w:r w:rsidR="00F46B37">
        <w:t xml:space="preserve"> </w:t>
      </w:r>
      <w:r w:rsidR="000B0F8D" w:rsidRPr="00E37132">
        <w:t>secretári</w:t>
      </w:r>
      <w:r w:rsidR="00316652">
        <w:t xml:space="preserve">o </w:t>
      </w:r>
      <w:r w:rsidR="002E272A" w:rsidRPr="00E37132">
        <w:t>desta</w:t>
      </w:r>
      <w:r w:rsidR="000B0F8D" w:rsidRPr="00E37132">
        <w:t xml:space="preserve"> </w:t>
      </w:r>
      <w:r w:rsidR="002E272A" w:rsidRPr="00E37132">
        <w:t>c</w:t>
      </w:r>
      <w:r w:rsidR="000B0F8D" w:rsidRPr="00E37132">
        <w:t xml:space="preserve">omissão, subscrevo a presente ata, assinada </w:t>
      </w:r>
      <w:r w:rsidR="00AB6324" w:rsidRPr="00E37132">
        <w:t xml:space="preserve">eletronicamente </w:t>
      </w:r>
      <w:r w:rsidR="000B0F8D" w:rsidRPr="00E37132">
        <w:t>por todos os presentes.</w:t>
      </w:r>
      <w:r w:rsidR="000B0F8D" w:rsidRPr="001B3DFC">
        <w:t xml:space="preserve"> </w:t>
      </w:r>
    </w:p>
    <w:p w14:paraId="7E46A065" w14:textId="77777777" w:rsidR="00C05ADB" w:rsidRDefault="00C05ADB" w:rsidP="00304D63">
      <w:pPr>
        <w:ind w:right="661"/>
        <w:jc w:val="both"/>
      </w:pPr>
    </w:p>
    <w:p w14:paraId="7684466A" w14:textId="77777777" w:rsidR="004437BA" w:rsidRPr="001B3DFC" w:rsidRDefault="00461CAE" w:rsidP="00304D63">
      <w:pPr>
        <w:ind w:right="661"/>
        <w:jc w:val="both"/>
      </w:pPr>
      <w:r w:rsidRPr="001B3DFC">
        <w:t>Maria Rosangela de Oliveira Andrade</w:t>
      </w:r>
    </w:p>
    <w:p w14:paraId="4B8E36EF" w14:textId="77777777" w:rsidR="004437BA" w:rsidRPr="001B3DFC" w:rsidRDefault="004437BA" w:rsidP="00304D63">
      <w:pPr>
        <w:ind w:right="661"/>
        <w:jc w:val="both"/>
      </w:pPr>
      <w:r w:rsidRPr="001B3DFC">
        <w:t>Presidente da Comissão</w:t>
      </w:r>
    </w:p>
    <w:p w14:paraId="29DE545B" w14:textId="77777777" w:rsidR="004437BA" w:rsidRPr="001B3DFC" w:rsidRDefault="004437BA" w:rsidP="00304D63">
      <w:pPr>
        <w:ind w:right="661"/>
        <w:jc w:val="both"/>
      </w:pPr>
    </w:p>
    <w:p w14:paraId="5156DF41" w14:textId="77777777" w:rsidR="00461CAE" w:rsidRPr="001B3DFC" w:rsidRDefault="00461CAE" w:rsidP="00304D63">
      <w:pPr>
        <w:ind w:right="661"/>
        <w:jc w:val="both"/>
      </w:pPr>
      <w:r w:rsidRPr="001B3DFC">
        <w:t>Rodrigo de Oliveira Fernandes</w:t>
      </w:r>
    </w:p>
    <w:p w14:paraId="0CBFA34C" w14:textId="77777777" w:rsidR="004437BA" w:rsidRPr="001B3DFC" w:rsidRDefault="004437BA" w:rsidP="00304D63">
      <w:pPr>
        <w:ind w:right="661"/>
        <w:jc w:val="both"/>
      </w:pPr>
      <w:r w:rsidRPr="001B3DFC">
        <w:t>Membro da Comissão</w:t>
      </w:r>
    </w:p>
    <w:p w14:paraId="2EE8568E" w14:textId="77777777" w:rsidR="004437BA" w:rsidRPr="001B3DFC" w:rsidRDefault="004437BA" w:rsidP="00304D63">
      <w:pPr>
        <w:ind w:right="661"/>
        <w:jc w:val="both"/>
      </w:pPr>
    </w:p>
    <w:p w14:paraId="224D450D" w14:textId="77777777" w:rsidR="00E069A0" w:rsidRDefault="00E069A0" w:rsidP="00304D63">
      <w:pPr>
        <w:ind w:right="661"/>
        <w:jc w:val="both"/>
      </w:pPr>
      <w:r>
        <w:t>Marco Aurélio Pereira de Souza</w:t>
      </w:r>
      <w:r w:rsidRPr="001B3DFC">
        <w:t xml:space="preserve"> </w:t>
      </w:r>
    </w:p>
    <w:p w14:paraId="095ED7CC" w14:textId="77777777" w:rsidR="004437BA" w:rsidRPr="001B3DFC" w:rsidRDefault="004437BA" w:rsidP="00304D63">
      <w:pPr>
        <w:ind w:right="661"/>
        <w:jc w:val="both"/>
      </w:pPr>
      <w:r w:rsidRPr="001B3DFC">
        <w:t>Membro da Comissão</w:t>
      </w:r>
    </w:p>
    <w:p w14:paraId="168958F2" w14:textId="77777777" w:rsidR="004437BA" w:rsidRPr="001B3DFC" w:rsidRDefault="004437BA" w:rsidP="00304D63">
      <w:pPr>
        <w:ind w:right="661"/>
        <w:jc w:val="both"/>
      </w:pPr>
    </w:p>
    <w:p w14:paraId="2E25F95B" w14:textId="778BC33A" w:rsidR="004437BA" w:rsidRPr="001B3DFC" w:rsidRDefault="00316652" w:rsidP="00304D63">
      <w:pPr>
        <w:ind w:right="661"/>
        <w:jc w:val="both"/>
      </w:pPr>
      <w:r>
        <w:t>Carlos Antônio Matias</w:t>
      </w:r>
    </w:p>
    <w:p w14:paraId="01DBEFCE" w14:textId="1636BF24" w:rsidR="004437BA" w:rsidRDefault="004437BA" w:rsidP="00304D63">
      <w:pPr>
        <w:ind w:right="661"/>
        <w:jc w:val="both"/>
      </w:pPr>
      <w:r w:rsidRPr="001B3DFC">
        <w:t>Secretári</w:t>
      </w:r>
      <w:r w:rsidR="00FF67A1">
        <w:t>o</w:t>
      </w:r>
      <w:r w:rsidRPr="001B3DFC">
        <w:t xml:space="preserve"> da Comissão</w:t>
      </w:r>
    </w:p>
    <w:p w14:paraId="6D8B59D8" w14:textId="77777777" w:rsidR="00995A5A" w:rsidRDefault="00995A5A" w:rsidP="00304D63">
      <w:pPr>
        <w:ind w:right="661"/>
        <w:jc w:val="both"/>
      </w:pPr>
    </w:p>
    <w:p w14:paraId="1602B387" w14:textId="77777777" w:rsidR="00995A5A" w:rsidRPr="00995A5A" w:rsidRDefault="00995A5A" w:rsidP="00304D63">
      <w:pPr>
        <w:pStyle w:val="NormalWeb"/>
        <w:shd w:val="clear" w:color="auto" w:fill="FFFFFF"/>
        <w:spacing w:before="0" w:beforeAutospacing="0" w:after="0" w:afterAutospacing="0"/>
        <w:jc w:val="both"/>
        <w:rPr>
          <w:caps/>
        </w:rPr>
      </w:pPr>
    </w:p>
    <w:p w14:paraId="00ADF66C" w14:textId="77777777" w:rsidR="00995A5A" w:rsidRDefault="00995A5A" w:rsidP="00304D63">
      <w:pPr>
        <w:ind w:right="661"/>
        <w:jc w:val="both"/>
      </w:pPr>
    </w:p>
    <w:sectPr w:rsidR="00995A5A" w:rsidSect="007216E4">
      <w:headerReference w:type="default" r:id="rId8"/>
      <w:footerReference w:type="default" r:id="rId9"/>
      <w:type w:val="continuous"/>
      <w:pgSz w:w="11900" w:h="16840"/>
      <w:pgMar w:top="1613" w:right="6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25FD1" w14:textId="77777777" w:rsidR="00542569" w:rsidRDefault="00542569">
      <w:r>
        <w:separator/>
      </w:r>
    </w:p>
  </w:endnote>
  <w:endnote w:type="continuationSeparator" w:id="0">
    <w:p w14:paraId="2DADC41B" w14:textId="77777777" w:rsidR="00542569" w:rsidRDefault="0054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28F9" w14:textId="77777777" w:rsidR="00895B2E" w:rsidRDefault="00895B2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D7346" w14:textId="77777777" w:rsidR="00542569" w:rsidRDefault="00542569">
      <w:r>
        <w:separator/>
      </w:r>
    </w:p>
  </w:footnote>
  <w:footnote w:type="continuationSeparator" w:id="0">
    <w:p w14:paraId="309CA41E" w14:textId="77777777" w:rsidR="00542569" w:rsidRDefault="0054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C999" w14:textId="77777777" w:rsidR="007216E4" w:rsidRPr="00A13DF5" w:rsidRDefault="007216E4" w:rsidP="006B5AF9">
    <w:pPr>
      <w:tabs>
        <w:tab w:val="left" w:pos="1418"/>
      </w:tabs>
      <w:rPr>
        <w:rFonts w:ascii="Arial Black" w:hAnsi="Arial Black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87DE5" wp14:editId="07A2893F">
          <wp:simplePos x="0" y="0"/>
          <wp:positionH relativeFrom="column">
            <wp:posOffset>61424</wp:posOffset>
          </wp:positionH>
          <wp:positionV relativeFrom="paragraph">
            <wp:posOffset>-120518</wp:posOffset>
          </wp:positionV>
          <wp:extent cx="638175" cy="552450"/>
          <wp:effectExtent l="0" t="0" r="9525" b="0"/>
          <wp:wrapThrough wrapText="bothSides">
            <wp:wrapPolygon edited="0">
              <wp:start x="0" y="0"/>
              <wp:lineTo x="0" y="20855"/>
              <wp:lineTo x="21278" y="20855"/>
              <wp:lineTo x="21278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DF5">
      <w:rPr>
        <w:rFonts w:ascii="Arial Black" w:hAnsi="Arial Black"/>
        <w:b/>
        <w:sz w:val="18"/>
        <w:szCs w:val="18"/>
      </w:rPr>
      <w:t>TRIBUNAL DE CONTAS DA UNIÃO</w:t>
    </w:r>
  </w:p>
  <w:p w14:paraId="6EE6F089" w14:textId="77777777" w:rsidR="00895B2E" w:rsidRPr="001B450D" w:rsidRDefault="007216E4" w:rsidP="006B5AF9">
    <w:pPr>
      <w:tabs>
        <w:tab w:val="left" w:pos="1418"/>
      </w:tabs>
    </w:pPr>
    <w:r w:rsidRPr="00461CAE">
      <w:t>Comissão de Ética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22D"/>
    <w:multiLevelType w:val="hybridMultilevel"/>
    <w:tmpl w:val="7166EF78"/>
    <w:lvl w:ilvl="0" w:tplc="88FCA4B8">
      <w:start w:val="1"/>
      <w:numFmt w:val="upperRoman"/>
      <w:lvlText w:val="%1"/>
      <w:lvlJc w:val="left"/>
      <w:pPr>
        <w:ind w:left="1611" w:hanging="152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AF76B828">
      <w:numFmt w:val="bullet"/>
      <w:lvlText w:val="•"/>
      <w:lvlJc w:val="left"/>
      <w:pPr>
        <w:ind w:left="2488" w:hanging="152"/>
      </w:pPr>
      <w:rPr>
        <w:rFonts w:hint="default"/>
      </w:rPr>
    </w:lvl>
    <w:lvl w:ilvl="2" w:tplc="85F2F986">
      <w:numFmt w:val="bullet"/>
      <w:lvlText w:val="•"/>
      <w:lvlJc w:val="left"/>
      <w:pPr>
        <w:ind w:left="3356" w:hanging="152"/>
      </w:pPr>
      <w:rPr>
        <w:rFonts w:hint="default"/>
      </w:rPr>
    </w:lvl>
    <w:lvl w:ilvl="3" w:tplc="2DF8E228">
      <w:numFmt w:val="bullet"/>
      <w:lvlText w:val="•"/>
      <w:lvlJc w:val="left"/>
      <w:pPr>
        <w:ind w:left="4224" w:hanging="152"/>
      </w:pPr>
      <w:rPr>
        <w:rFonts w:hint="default"/>
      </w:rPr>
    </w:lvl>
    <w:lvl w:ilvl="4" w:tplc="A53206DA">
      <w:numFmt w:val="bullet"/>
      <w:lvlText w:val="•"/>
      <w:lvlJc w:val="left"/>
      <w:pPr>
        <w:ind w:left="5092" w:hanging="152"/>
      </w:pPr>
      <w:rPr>
        <w:rFonts w:hint="default"/>
      </w:rPr>
    </w:lvl>
    <w:lvl w:ilvl="5" w:tplc="5D2A9384">
      <w:numFmt w:val="bullet"/>
      <w:lvlText w:val="•"/>
      <w:lvlJc w:val="left"/>
      <w:pPr>
        <w:ind w:left="5960" w:hanging="152"/>
      </w:pPr>
      <w:rPr>
        <w:rFonts w:hint="default"/>
      </w:rPr>
    </w:lvl>
    <w:lvl w:ilvl="6" w:tplc="B93222CC">
      <w:numFmt w:val="bullet"/>
      <w:lvlText w:val="•"/>
      <w:lvlJc w:val="left"/>
      <w:pPr>
        <w:ind w:left="6828" w:hanging="152"/>
      </w:pPr>
      <w:rPr>
        <w:rFonts w:hint="default"/>
      </w:rPr>
    </w:lvl>
    <w:lvl w:ilvl="7" w:tplc="3366529E">
      <w:numFmt w:val="bullet"/>
      <w:lvlText w:val="•"/>
      <w:lvlJc w:val="left"/>
      <w:pPr>
        <w:ind w:left="7696" w:hanging="152"/>
      </w:pPr>
      <w:rPr>
        <w:rFonts w:hint="default"/>
      </w:rPr>
    </w:lvl>
    <w:lvl w:ilvl="8" w:tplc="C6AA0F70">
      <w:numFmt w:val="bullet"/>
      <w:lvlText w:val="•"/>
      <w:lvlJc w:val="left"/>
      <w:pPr>
        <w:ind w:left="8564" w:hanging="152"/>
      </w:pPr>
      <w:rPr>
        <w:rFonts w:hint="default"/>
      </w:rPr>
    </w:lvl>
  </w:abstractNum>
  <w:abstractNum w:abstractNumId="1" w15:restartNumberingAfterBreak="0">
    <w:nsid w:val="14A0715A"/>
    <w:multiLevelType w:val="hybridMultilevel"/>
    <w:tmpl w:val="557E5EF2"/>
    <w:lvl w:ilvl="0" w:tplc="5E88E6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A6352B"/>
    <w:multiLevelType w:val="hybridMultilevel"/>
    <w:tmpl w:val="00CAB178"/>
    <w:lvl w:ilvl="0" w:tplc="B6404A20">
      <w:start w:val="1"/>
      <w:numFmt w:val="lowerLetter"/>
      <w:lvlText w:val="%1)"/>
      <w:lvlJc w:val="left"/>
      <w:pPr>
        <w:ind w:left="1611" w:hanging="216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1" w:tplc="38D4981A">
      <w:numFmt w:val="bullet"/>
      <w:lvlText w:val="•"/>
      <w:lvlJc w:val="left"/>
      <w:pPr>
        <w:ind w:left="2488" w:hanging="216"/>
      </w:pPr>
      <w:rPr>
        <w:rFonts w:hint="default"/>
      </w:rPr>
    </w:lvl>
    <w:lvl w:ilvl="2" w:tplc="86DE6F4E">
      <w:numFmt w:val="bullet"/>
      <w:lvlText w:val="•"/>
      <w:lvlJc w:val="left"/>
      <w:pPr>
        <w:ind w:left="3356" w:hanging="216"/>
      </w:pPr>
      <w:rPr>
        <w:rFonts w:hint="default"/>
      </w:rPr>
    </w:lvl>
    <w:lvl w:ilvl="3" w:tplc="6680B686">
      <w:numFmt w:val="bullet"/>
      <w:lvlText w:val="•"/>
      <w:lvlJc w:val="left"/>
      <w:pPr>
        <w:ind w:left="4224" w:hanging="216"/>
      </w:pPr>
      <w:rPr>
        <w:rFonts w:hint="default"/>
      </w:rPr>
    </w:lvl>
    <w:lvl w:ilvl="4" w:tplc="AF467E0E">
      <w:numFmt w:val="bullet"/>
      <w:lvlText w:val="•"/>
      <w:lvlJc w:val="left"/>
      <w:pPr>
        <w:ind w:left="5092" w:hanging="216"/>
      </w:pPr>
      <w:rPr>
        <w:rFonts w:hint="default"/>
      </w:rPr>
    </w:lvl>
    <w:lvl w:ilvl="5" w:tplc="5518EB62">
      <w:numFmt w:val="bullet"/>
      <w:lvlText w:val="•"/>
      <w:lvlJc w:val="left"/>
      <w:pPr>
        <w:ind w:left="5960" w:hanging="216"/>
      </w:pPr>
      <w:rPr>
        <w:rFonts w:hint="default"/>
      </w:rPr>
    </w:lvl>
    <w:lvl w:ilvl="6" w:tplc="B840F400">
      <w:numFmt w:val="bullet"/>
      <w:lvlText w:val="•"/>
      <w:lvlJc w:val="left"/>
      <w:pPr>
        <w:ind w:left="6828" w:hanging="216"/>
      </w:pPr>
      <w:rPr>
        <w:rFonts w:hint="default"/>
      </w:rPr>
    </w:lvl>
    <w:lvl w:ilvl="7" w:tplc="26B2EDBE">
      <w:numFmt w:val="bullet"/>
      <w:lvlText w:val="•"/>
      <w:lvlJc w:val="left"/>
      <w:pPr>
        <w:ind w:left="7696" w:hanging="216"/>
      </w:pPr>
      <w:rPr>
        <w:rFonts w:hint="default"/>
      </w:rPr>
    </w:lvl>
    <w:lvl w:ilvl="8" w:tplc="4B3254C2">
      <w:numFmt w:val="bullet"/>
      <w:lvlText w:val="•"/>
      <w:lvlJc w:val="left"/>
      <w:pPr>
        <w:ind w:left="8564" w:hanging="216"/>
      </w:pPr>
      <w:rPr>
        <w:rFonts w:hint="default"/>
      </w:rPr>
    </w:lvl>
  </w:abstractNum>
  <w:abstractNum w:abstractNumId="3" w15:restartNumberingAfterBreak="0">
    <w:nsid w:val="365174CA"/>
    <w:multiLevelType w:val="hybridMultilevel"/>
    <w:tmpl w:val="53729636"/>
    <w:lvl w:ilvl="0" w:tplc="021ADAAC">
      <w:start w:val="1"/>
      <w:numFmt w:val="decimal"/>
      <w:lvlText w:val="%1."/>
      <w:lvlJc w:val="left"/>
      <w:pPr>
        <w:ind w:left="192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1C7E46">
      <w:numFmt w:val="bullet"/>
      <w:lvlText w:val="•"/>
      <w:lvlJc w:val="left"/>
      <w:pPr>
        <w:ind w:left="1210" w:hanging="264"/>
      </w:pPr>
      <w:rPr>
        <w:rFonts w:hint="default"/>
      </w:rPr>
    </w:lvl>
    <w:lvl w:ilvl="2" w:tplc="A6A8EF26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2D80FD96">
      <w:numFmt w:val="bullet"/>
      <w:lvlText w:val="•"/>
      <w:lvlJc w:val="left"/>
      <w:pPr>
        <w:ind w:left="3230" w:hanging="264"/>
      </w:pPr>
      <w:rPr>
        <w:rFonts w:hint="default"/>
      </w:rPr>
    </w:lvl>
    <w:lvl w:ilvl="4" w:tplc="181C3C4A">
      <w:numFmt w:val="bullet"/>
      <w:lvlText w:val="•"/>
      <w:lvlJc w:val="left"/>
      <w:pPr>
        <w:ind w:left="4240" w:hanging="264"/>
      </w:pPr>
      <w:rPr>
        <w:rFonts w:hint="default"/>
      </w:rPr>
    </w:lvl>
    <w:lvl w:ilvl="5" w:tplc="33129E30">
      <w:numFmt w:val="bullet"/>
      <w:lvlText w:val="•"/>
      <w:lvlJc w:val="left"/>
      <w:pPr>
        <w:ind w:left="5250" w:hanging="264"/>
      </w:pPr>
      <w:rPr>
        <w:rFonts w:hint="default"/>
      </w:rPr>
    </w:lvl>
    <w:lvl w:ilvl="6" w:tplc="215662E0">
      <w:numFmt w:val="bullet"/>
      <w:lvlText w:val="•"/>
      <w:lvlJc w:val="left"/>
      <w:pPr>
        <w:ind w:left="6260" w:hanging="264"/>
      </w:pPr>
      <w:rPr>
        <w:rFonts w:hint="default"/>
      </w:rPr>
    </w:lvl>
    <w:lvl w:ilvl="7" w:tplc="C0A29308">
      <w:numFmt w:val="bullet"/>
      <w:lvlText w:val="•"/>
      <w:lvlJc w:val="left"/>
      <w:pPr>
        <w:ind w:left="7270" w:hanging="264"/>
      </w:pPr>
      <w:rPr>
        <w:rFonts w:hint="default"/>
      </w:rPr>
    </w:lvl>
    <w:lvl w:ilvl="8" w:tplc="2A6A98F4">
      <w:numFmt w:val="bullet"/>
      <w:lvlText w:val="•"/>
      <w:lvlJc w:val="left"/>
      <w:pPr>
        <w:ind w:left="8280" w:hanging="264"/>
      </w:pPr>
      <w:rPr>
        <w:rFonts w:hint="default"/>
      </w:rPr>
    </w:lvl>
  </w:abstractNum>
  <w:abstractNum w:abstractNumId="4" w15:restartNumberingAfterBreak="0">
    <w:nsid w:val="4892456D"/>
    <w:multiLevelType w:val="hybridMultilevel"/>
    <w:tmpl w:val="5F026814"/>
    <w:lvl w:ilvl="0" w:tplc="1F6603C2">
      <w:numFmt w:val="bullet"/>
      <w:lvlText w:val=""/>
      <w:lvlJc w:val="left"/>
      <w:pPr>
        <w:ind w:left="1186" w:hanging="28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8925204">
      <w:numFmt w:val="bullet"/>
      <w:lvlText w:val="•"/>
      <w:lvlJc w:val="left"/>
      <w:pPr>
        <w:ind w:left="2092" w:hanging="286"/>
      </w:pPr>
      <w:rPr>
        <w:rFonts w:hint="default"/>
      </w:rPr>
    </w:lvl>
    <w:lvl w:ilvl="2" w:tplc="BF7684D6">
      <w:numFmt w:val="bullet"/>
      <w:lvlText w:val="•"/>
      <w:lvlJc w:val="left"/>
      <w:pPr>
        <w:ind w:left="3004" w:hanging="286"/>
      </w:pPr>
      <w:rPr>
        <w:rFonts w:hint="default"/>
      </w:rPr>
    </w:lvl>
    <w:lvl w:ilvl="3" w:tplc="8F680BDE">
      <w:numFmt w:val="bullet"/>
      <w:lvlText w:val="•"/>
      <w:lvlJc w:val="left"/>
      <w:pPr>
        <w:ind w:left="3916" w:hanging="286"/>
      </w:pPr>
      <w:rPr>
        <w:rFonts w:hint="default"/>
      </w:rPr>
    </w:lvl>
    <w:lvl w:ilvl="4" w:tplc="B40E2D6C">
      <w:numFmt w:val="bullet"/>
      <w:lvlText w:val="•"/>
      <w:lvlJc w:val="left"/>
      <w:pPr>
        <w:ind w:left="4828" w:hanging="286"/>
      </w:pPr>
      <w:rPr>
        <w:rFonts w:hint="default"/>
      </w:rPr>
    </w:lvl>
    <w:lvl w:ilvl="5" w:tplc="EF0C4FC4">
      <w:numFmt w:val="bullet"/>
      <w:lvlText w:val="•"/>
      <w:lvlJc w:val="left"/>
      <w:pPr>
        <w:ind w:left="5740" w:hanging="286"/>
      </w:pPr>
      <w:rPr>
        <w:rFonts w:hint="default"/>
      </w:rPr>
    </w:lvl>
    <w:lvl w:ilvl="6" w:tplc="8DC8CED2">
      <w:numFmt w:val="bullet"/>
      <w:lvlText w:val="•"/>
      <w:lvlJc w:val="left"/>
      <w:pPr>
        <w:ind w:left="6652" w:hanging="286"/>
      </w:pPr>
      <w:rPr>
        <w:rFonts w:hint="default"/>
      </w:rPr>
    </w:lvl>
    <w:lvl w:ilvl="7" w:tplc="E5AA2B3A">
      <w:numFmt w:val="bullet"/>
      <w:lvlText w:val="•"/>
      <w:lvlJc w:val="left"/>
      <w:pPr>
        <w:ind w:left="7564" w:hanging="286"/>
      </w:pPr>
      <w:rPr>
        <w:rFonts w:hint="default"/>
      </w:rPr>
    </w:lvl>
    <w:lvl w:ilvl="8" w:tplc="B210B91C">
      <w:numFmt w:val="bullet"/>
      <w:lvlText w:val="•"/>
      <w:lvlJc w:val="left"/>
      <w:pPr>
        <w:ind w:left="8476" w:hanging="286"/>
      </w:pPr>
      <w:rPr>
        <w:rFonts w:hint="default"/>
      </w:rPr>
    </w:lvl>
  </w:abstractNum>
  <w:abstractNum w:abstractNumId="5" w15:restartNumberingAfterBreak="0">
    <w:nsid w:val="70610AB6"/>
    <w:multiLevelType w:val="hybridMultilevel"/>
    <w:tmpl w:val="1ACEAA46"/>
    <w:lvl w:ilvl="0" w:tplc="AC026548">
      <w:start w:val="1"/>
      <w:numFmt w:val="decimal"/>
      <w:lvlText w:val="%1."/>
      <w:lvlJc w:val="left"/>
      <w:pPr>
        <w:ind w:left="192" w:hanging="24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6660C2">
      <w:start w:val="1"/>
      <w:numFmt w:val="upperRoman"/>
      <w:lvlText w:val="%2."/>
      <w:lvlJc w:val="left"/>
      <w:pPr>
        <w:ind w:left="1620" w:hanging="473"/>
        <w:jc w:val="righ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2" w:tplc="76368156">
      <w:numFmt w:val="bullet"/>
      <w:lvlText w:val="•"/>
      <w:lvlJc w:val="left"/>
      <w:pPr>
        <w:ind w:left="2584" w:hanging="473"/>
      </w:pPr>
      <w:rPr>
        <w:rFonts w:hint="default"/>
      </w:rPr>
    </w:lvl>
    <w:lvl w:ilvl="3" w:tplc="67382D08">
      <w:numFmt w:val="bullet"/>
      <w:lvlText w:val="•"/>
      <w:lvlJc w:val="left"/>
      <w:pPr>
        <w:ind w:left="3548" w:hanging="473"/>
      </w:pPr>
      <w:rPr>
        <w:rFonts w:hint="default"/>
      </w:rPr>
    </w:lvl>
    <w:lvl w:ilvl="4" w:tplc="D868864A">
      <w:numFmt w:val="bullet"/>
      <w:lvlText w:val="•"/>
      <w:lvlJc w:val="left"/>
      <w:pPr>
        <w:ind w:left="4513" w:hanging="473"/>
      </w:pPr>
      <w:rPr>
        <w:rFonts w:hint="default"/>
      </w:rPr>
    </w:lvl>
    <w:lvl w:ilvl="5" w:tplc="564E5BF8">
      <w:numFmt w:val="bullet"/>
      <w:lvlText w:val="•"/>
      <w:lvlJc w:val="left"/>
      <w:pPr>
        <w:ind w:left="5477" w:hanging="473"/>
      </w:pPr>
      <w:rPr>
        <w:rFonts w:hint="default"/>
      </w:rPr>
    </w:lvl>
    <w:lvl w:ilvl="6" w:tplc="CB94ABCA">
      <w:numFmt w:val="bullet"/>
      <w:lvlText w:val="•"/>
      <w:lvlJc w:val="left"/>
      <w:pPr>
        <w:ind w:left="6442" w:hanging="473"/>
      </w:pPr>
      <w:rPr>
        <w:rFonts w:hint="default"/>
      </w:rPr>
    </w:lvl>
    <w:lvl w:ilvl="7" w:tplc="04F81174">
      <w:numFmt w:val="bullet"/>
      <w:lvlText w:val="•"/>
      <w:lvlJc w:val="left"/>
      <w:pPr>
        <w:ind w:left="7406" w:hanging="473"/>
      </w:pPr>
      <w:rPr>
        <w:rFonts w:hint="default"/>
      </w:rPr>
    </w:lvl>
    <w:lvl w:ilvl="8" w:tplc="E55A55D0">
      <w:numFmt w:val="bullet"/>
      <w:lvlText w:val="•"/>
      <w:lvlJc w:val="left"/>
      <w:pPr>
        <w:ind w:left="8371" w:hanging="473"/>
      </w:pPr>
      <w:rPr>
        <w:rFonts w:hint="default"/>
      </w:rPr>
    </w:lvl>
  </w:abstractNum>
  <w:abstractNum w:abstractNumId="6" w15:restartNumberingAfterBreak="0">
    <w:nsid w:val="7F640077"/>
    <w:multiLevelType w:val="hybridMultilevel"/>
    <w:tmpl w:val="E61A3488"/>
    <w:lvl w:ilvl="0" w:tplc="701434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57"/>
    <w:rsid w:val="00012232"/>
    <w:rsid w:val="000126B0"/>
    <w:rsid w:val="00020BAE"/>
    <w:rsid w:val="00022925"/>
    <w:rsid w:val="000239A8"/>
    <w:rsid w:val="00033286"/>
    <w:rsid w:val="000353E3"/>
    <w:rsid w:val="00037C3B"/>
    <w:rsid w:val="00037E8B"/>
    <w:rsid w:val="000578EF"/>
    <w:rsid w:val="00081ACE"/>
    <w:rsid w:val="000921CA"/>
    <w:rsid w:val="00095206"/>
    <w:rsid w:val="00096B78"/>
    <w:rsid w:val="000A0C6E"/>
    <w:rsid w:val="000A637E"/>
    <w:rsid w:val="000B0179"/>
    <w:rsid w:val="000B0F8D"/>
    <w:rsid w:val="000B1DC0"/>
    <w:rsid w:val="000D174F"/>
    <w:rsid w:val="000D7925"/>
    <w:rsid w:val="000E0836"/>
    <w:rsid w:val="000E6EA0"/>
    <w:rsid w:val="000F51DE"/>
    <w:rsid w:val="001113A5"/>
    <w:rsid w:val="00124026"/>
    <w:rsid w:val="001241E2"/>
    <w:rsid w:val="001245A5"/>
    <w:rsid w:val="00126C4E"/>
    <w:rsid w:val="00127730"/>
    <w:rsid w:val="00136465"/>
    <w:rsid w:val="00141AA0"/>
    <w:rsid w:val="00147613"/>
    <w:rsid w:val="00157319"/>
    <w:rsid w:val="00176233"/>
    <w:rsid w:val="001770B2"/>
    <w:rsid w:val="001814CD"/>
    <w:rsid w:val="00182B4B"/>
    <w:rsid w:val="00195A64"/>
    <w:rsid w:val="001A4A1E"/>
    <w:rsid w:val="001A5118"/>
    <w:rsid w:val="001B3DFC"/>
    <w:rsid w:val="001B450D"/>
    <w:rsid w:val="001C5183"/>
    <w:rsid w:val="001D0870"/>
    <w:rsid w:val="001D08DB"/>
    <w:rsid w:val="001F300E"/>
    <w:rsid w:val="00203233"/>
    <w:rsid w:val="00203329"/>
    <w:rsid w:val="00203866"/>
    <w:rsid w:val="002134ED"/>
    <w:rsid w:val="00216182"/>
    <w:rsid w:val="00223819"/>
    <w:rsid w:val="00224E97"/>
    <w:rsid w:val="0022651F"/>
    <w:rsid w:val="00227BCC"/>
    <w:rsid w:val="002317D9"/>
    <w:rsid w:val="00232A33"/>
    <w:rsid w:val="0023377A"/>
    <w:rsid w:val="00237453"/>
    <w:rsid w:val="00240EAE"/>
    <w:rsid w:val="00260B10"/>
    <w:rsid w:val="00290565"/>
    <w:rsid w:val="002A35A3"/>
    <w:rsid w:val="002B6040"/>
    <w:rsid w:val="002D6D4B"/>
    <w:rsid w:val="002E272A"/>
    <w:rsid w:val="002F022F"/>
    <w:rsid w:val="002F2C34"/>
    <w:rsid w:val="002F4CB1"/>
    <w:rsid w:val="002F5DE5"/>
    <w:rsid w:val="00304D63"/>
    <w:rsid w:val="00304EA9"/>
    <w:rsid w:val="0030698D"/>
    <w:rsid w:val="00316652"/>
    <w:rsid w:val="003223BD"/>
    <w:rsid w:val="003225CB"/>
    <w:rsid w:val="0032296D"/>
    <w:rsid w:val="00322F7E"/>
    <w:rsid w:val="00326518"/>
    <w:rsid w:val="00327BCA"/>
    <w:rsid w:val="0033102D"/>
    <w:rsid w:val="00340C7A"/>
    <w:rsid w:val="00342D8F"/>
    <w:rsid w:val="00344865"/>
    <w:rsid w:val="00345E53"/>
    <w:rsid w:val="00346B84"/>
    <w:rsid w:val="00346BE2"/>
    <w:rsid w:val="00347143"/>
    <w:rsid w:val="003518F0"/>
    <w:rsid w:val="0035294C"/>
    <w:rsid w:val="003544DB"/>
    <w:rsid w:val="0035579D"/>
    <w:rsid w:val="00360990"/>
    <w:rsid w:val="003661B5"/>
    <w:rsid w:val="00375812"/>
    <w:rsid w:val="00384876"/>
    <w:rsid w:val="003A6073"/>
    <w:rsid w:val="003B2394"/>
    <w:rsid w:val="003B7CC7"/>
    <w:rsid w:val="003D0DF4"/>
    <w:rsid w:val="003D7047"/>
    <w:rsid w:val="003D7D17"/>
    <w:rsid w:val="003E1CE7"/>
    <w:rsid w:val="003E477D"/>
    <w:rsid w:val="003E58A6"/>
    <w:rsid w:val="003E6926"/>
    <w:rsid w:val="003F3A02"/>
    <w:rsid w:val="003F44A9"/>
    <w:rsid w:val="00405D40"/>
    <w:rsid w:val="004114FD"/>
    <w:rsid w:val="004159F2"/>
    <w:rsid w:val="00422B4A"/>
    <w:rsid w:val="00426E8B"/>
    <w:rsid w:val="004437BA"/>
    <w:rsid w:val="00450665"/>
    <w:rsid w:val="00452657"/>
    <w:rsid w:val="00453156"/>
    <w:rsid w:val="00461CAE"/>
    <w:rsid w:val="0049085A"/>
    <w:rsid w:val="00492F2D"/>
    <w:rsid w:val="0049374D"/>
    <w:rsid w:val="0049684D"/>
    <w:rsid w:val="00496B20"/>
    <w:rsid w:val="004A053B"/>
    <w:rsid w:val="004A3C0F"/>
    <w:rsid w:val="004B06F2"/>
    <w:rsid w:val="004B4CD1"/>
    <w:rsid w:val="004C197B"/>
    <w:rsid w:val="004C57E1"/>
    <w:rsid w:val="004D0830"/>
    <w:rsid w:val="004D1335"/>
    <w:rsid w:val="004D31C0"/>
    <w:rsid w:val="004D420F"/>
    <w:rsid w:val="004E4C30"/>
    <w:rsid w:val="004F2832"/>
    <w:rsid w:val="005152F9"/>
    <w:rsid w:val="00517055"/>
    <w:rsid w:val="0052169A"/>
    <w:rsid w:val="00523DC6"/>
    <w:rsid w:val="00524CDF"/>
    <w:rsid w:val="00532F57"/>
    <w:rsid w:val="00533C07"/>
    <w:rsid w:val="00533CEE"/>
    <w:rsid w:val="00542569"/>
    <w:rsid w:val="00544C3D"/>
    <w:rsid w:val="00544D7F"/>
    <w:rsid w:val="00544FF3"/>
    <w:rsid w:val="0054552B"/>
    <w:rsid w:val="00546383"/>
    <w:rsid w:val="005574B0"/>
    <w:rsid w:val="00560F14"/>
    <w:rsid w:val="00561647"/>
    <w:rsid w:val="005829B3"/>
    <w:rsid w:val="00584783"/>
    <w:rsid w:val="00587E2C"/>
    <w:rsid w:val="005A66CB"/>
    <w:rsid w:val="005C012D"/>
    <w:rsid w:val="005C1FDA"/>
    <w:rsid w:val="005C23FF"/>
    <w:rsid w:val="005D3D39"/>
    <w:rsid w:val="005E1234"/>
    <w:rsid w:val="005E4C77"/>
    <w:rsid w:val="005E6BE1"/>
    <w:rsid w:val="006007C5"/>
    <w:rsid w:val="00602465"/>
    <w:rsid w:val="006102A0"/>
    <w:rsid w:val="00621579"/>
    <w:rsid w:val="00633900"/>
    <w:rsid w:val="00650D3C"/>
    <w:rsid w:val="00656365"/>
    <w:rsid w:val="00656FA2"/>
    <w:rsid w:val="00660F5A"/>
    <w:rsid w:val="00690152"/>
    <w:rsid w:val="00697D9D"/>
    <w:rsid w:val="006A0DF7"/>
    <w:rsid w:val="006A19DA"/>
    <w:rsid w:val="006A3424"/>
    <w:rsid w:val="006B4450"/>
    <w:rsid w:val="006B5AF9"/>
    <w:rsid w:val="006D09A4"/>
    <w:rsid w:val="006D73EC"/>
    <w:rsid w:val="006E251E"/>
    <w:rsid w:val="006E5B4B"/>
    <w:rsid w:val="007216E4"/>
    <w:rsid w:val="007347E7"/>
    <w:rsid w:val="00736F4D"/>
    <w:rsid w:val="00737AAA"/>
    <w:rsid w:val="007417E5"/>
    <w:rsid w:val="00742DD8"/>
    <w:rsid w:val="00744A8B"/>
    <w:rsid w:val="007506D1"/>
    <w:rsid w:val="00760068"/>
    <w:rsid w:val="00760203"/>
    <w:rsid w:val="00773CE5"/>
    <w:rsid w:val="00781FAB"/>
    <w:rsid w:val="00782FCA"/>
    <w:rsid w:val="007A0D86"/>
    <w:rsid w:val="007B0779"/>
    <w:rsid w:val="007C4F9E"/>
    <w:rsid w:val="007C5731"/>
    <w:rsid w:val="007D0A78"/>
    <w:rsid w:val="007F5F7B"/>
    <w:rsid w:val="0080146C"/>
    <w:rsid w:val="00810565"/>
    <w:rsid w:val="008229D8"/>
    <w:rsid w:val="008263EB"/>
    <w:rsid w:val="00844936"/>
    <w:rsid w:val="00853DED"/>
    <w:rsid w:val="0086386A"/>
    <w:rsid w:val="00871098"/>
    <w:rsid w:val="00881A12"/>
    <w:rsid w:val="008872CF"/>
    <w:rsid w:val="008929D1"/>
    <w:rsid w:val="00895B2E"/>
    <w:rsid w:val="008A64DD"/>
    <w:rsid w:val="008A7784"/>
    <w:rsid w:val="008D1753"/>
    <w:rsid w:val="008D5C78"/>
    <w:rsid w:val="008D611D"/>
    <w:rsid w:val="008F0903"/>
    <w:rsid w:val="008F0FDA"/>
    <w:rsid w:val="008F3449"/>
    <w:rsid w:val="008F47D9"/>
    <w:rsid w:val="008F7BC0"/>
    <w:rsid w:val="00906643"/>
    <w:rsid w:val="0091202E"/>
    <w:rsid w:val="0092663D"/>
    <w:rsid w:val="009449B5"/>
    <w:rsid w:val="00955178"/>
    <w:rsid w:val="0095734A"/>
    <w:rsid w:val="009623BD"/>
    <w:rsid w:val="00971927"/>
    <w:rsid w:val="00974BA3"/>
    <w:rsid w:val="00975391"/>
    <w:rsid w:val="0098392B"/>
    <w:rsid w:val="00983A10"/>
    <w:rsid w:val="00995A5A"/>
    <w:rsid w:val="009B448D"/>
    <w:rsid w:val="009B4D7F"/>
    <w:rsid w:val="009F0C65"/>
    <w:rsid w:val="009F1CC8"/>
    <w:rsid w:val="009F6763"/>
    <w:rsid w:val="00A20E40"/>
    <w:rsid w:val="00A224B5"/>
    <w:rsid w:val="00A2645A"/>
    <w:rsid w:val="00A26949"/>
    <w:rsid w:val="00A26B48"/>
    <w:rsid w:val="00A50CB2"/>
    <w:rsid w:val="00A55258"/>
    <w:rsid w:val="00A57D57"/>
    <w:rsid w:val="00A672AF"/>
    <w:rsid w:val="00A676BE"/>
    <w:rsid w:val="00A91A51"/>
    <w:rsid w:val="00A94070"/>
    <w:rsid w:val="00AB116E"/>
    <w:rsid w:val="00AB6324"/>
    <w:rsid w:val="00AB71C7"/>
    <w:rsid w:val="00AD4C6B"/>
    <w:rsid w:val="00AE106B"/>
    <w:rsid w:val="00AE3873"/>
    <w:rsid w:val="00AF3181"/>
    <w:rsid w:val="00AF623D"/>
    <w:rsid w:val="00B20DC0"/>
    <w:rsid w:val="00B21875"/>
    <w:rsid w:val="00B24B5C"/>
    <w:rsid w:val="00B277F5"/>
    <w:rsid w:val="00B310E1"/>
    <w:rsid w:val="00B374EB"/>
    <w:rsid w:val="00B502E0"/>
    <w:rsid w:val="00B505C2"/>
    <w:rsid w:val="00B63E16"/>
    <w:rsid w:val="00B66C6B"/>
    <w:rsid w:val="00B66D54"/>
    <w:rsid w:val="00B7365F"/>
    <w:rsid w:val="00B751BB"/>
    <w:rsid w:val="00BA4D25"/>
    <w:rsid w:val="00BA7A82"/>
    <w:rsid w:val="00BB6BF1"/>
    <w:rsid w:val="00BC1EF4"/>
    <w:rsid w:val="00BD6040"/>
    <w:rsid w:val="00BE2648"/>
    <w:rsid w:val="00BF7976"/>
    <w:rsid w:val="00BF7DE8"/>
    <w:rsid w:val="00C00A86"/>
    <w:rsid w:val="00C02786"/>
    <w:rsid w:val="00C05ADB"/>
    <w:rsid w:val="00C134B9"/>
    <w:rsid w:val="00C24978"/>
    <w:rsid w:val="00C277B6"/>
    <w:rsid w:val="00C46CB9"/>
    <w:rsid w:val="00C555F3"/>
    <w:rsid w:val="00C55B0A"/>
    <w:rsid w:val="00CA27ED"/>
    <w:rsid w:val="00CB1DF0"/>
    <w:rsid w:val="00CB2693"/>
    <w:rsid w:val="00CC3ADD"/>
    <w:rsid w:val="00CC5084"/>
    <w:rsid w:val="00CD0D09"/>
    <w:rsid w:val="00CE494D"/>
    <w:rsid w:val="00D13761"/>
    <w:rsid w:val="00D16B35"/>
    <w:rsid w:val="00D26D28"/>
    <w:rsid w:val="00D37CF3"/>
    <w:rsid w:val="00D43DEF"/>
    <w:rsid w:val="00D5721E"/>
    <w:rsid w:val="00D57D95"/>
    <w:rsid w:val="00D616B6"/>
    <w:rsid w:val="00D82864"/>
    <w:rsid w:val="00D83E85"/>
    <w:rsid w:val="00D859D4"/>
    <w:rsid w:val="00D91122"/>
    <w:rsid w:val="00D96459"/>
    <w:rsid w:val="00DB285E"/>
    <w:rsid w:val="00DB3711"/>
    <w:rsid w:val="00DC5F30"/>
    <w:rsid w:val="00DC7054"/>
    <w:rsid w:val="00DD00B7"/>
    <w:rsid w:val="00DD200D"/>
    <w:rsid w:val="00DD350F"/>
    <w:rsid w:val="00DE03DC"/>
    <w:rsid w:val="00DE55E7"/>
    <w:rsid w:val="00DF1FF0"/>
    <w:rsid w:val="00DF784E"/>
    <w:rsid w:val="00DF7D74"/>
    <w:rsid w:val="00E069A0"/>
    <w:rsid w:val="00E21583"/>
    <w:rsid w:val="00E26857"/>
    <w:rsid w:val="00E271AD"/>
    <w:rsid w:val="00E31A56"/>
    <w:rsid w:val="00E37132"/>
    <w:rsid w:val="00E41120"/>
    <w:rsid w:val="00E421AF"/>
    <w:rsid w:val="00E4471B"/>
    <w:rsid w:val="00E44DBD"/>
    <w:rsid w:val="00E463DB"/>
    <w:rsid w:val="00E575F9"/>
    <w:rsid w:val="00E5793C"/>
    <w:rsid w:val="00E6389E"/>
    <w:rsid w:val="00E65436"/>
    <w:rsid w:val="00E6784F"/>
    <w:rsid w:val="00E728E5"/>
    <w:rsid w:val="00E76E59"/>
    <w:rsid w:val="00E77BB6"/>
    <w:rsid w:val="00E808C8"/>
    <w:rsid w:val="00E84CFA"/>
    <w:rsid w:val="00E86E46"/>
    <w:rsid w:val="00E87734"/>
    <w:rsid w:val="00E93FC9"/>
    <w:rsid w:val="00E97B6D"/>
    <w:rsid w:val="00EA2362"/>
    <w:rsid w:val="00EA3700"/>
    <w:rsid w:val="00EB70CE"/>
    <w:rsid w:val="00EC4391"/>
    <w:rsid w:val="00EC4BF1"/>
    <w:rsid w:val="00ED4C48"/>
    <w:rsid w:val="00ED524C"/>
    <w:rsid w:val="00EF0C78"/>
    <w:rsid w:val="00F02943"/>
    <w:rsid w:val="00F1404A"/>
    <w:rsid w:val="00F179F3"/>
    <w:rsid w:val="00F3407F"/>
    <w:rsid w:val="00F46B37"/>
    <w:rsid w:val="00F809F9"/>
    <w:rsid w:val="00FA6123"/>
    <w:rsid w:val="00FB0D92"/>
    <w:rsid w:val="00FC1E2A"/>
    <w:rsid w:val="00FC515D"/>
    <w:rsid w:val="00FE5937"/>
    <w:rsid w:val="00FE7FA3"/>
    <w:rsid w:val="00FF67A1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11EE6"/>
  <w15:docId w15:val="{FEC92D1F-8E9E-4FE6-950F-6007692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175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1"/>
    <w:qFormat/>
    <w:pPr>
      <w:widowControl w:val="0"/>
      <w:autoSpaceDE w:val="0"/>
      <w:autoSpaceDN w:val="0"/>
      <w:spacing w:before="90"/>
      <w:ind w:left="192"/>
      <w:outlineLvl w:val="0"/>
    </w:pPr>
    <w:rPr>
      <w:rFonts w:ascii="Cambria" w:eastAsia="Cambria" w:hAnsi="Cambria" w:cs="Cambria"/>
      <w:b/>
      <w:bCs/>
      <w:sz w:val="28"/>
      <w:szCs w:val="28"/>
      <w:lang w:val="en-US" w:eastAsia="en-US"/>
    </w:rPr>
  </w:style>
  <w:style w:type="paragraph" w:styleId="Ttulo2">
    <w:name w:val="heading 2"/>
    <w:basedOn w:val="Normal"/>
    <w:uiPriority w:val="1"/>
    <w:qFormat/>
    <w:pPr>
      <w:widowControl w:val="0"/>
      <w:autoSpaceDE w:val="0"/>
      <w:autoSpaceDN w:val="0"/>
      <w:spacing w:before="69"/>
      <w:ind w:left="900"/>
      <w:outlineLvl w:val="1"/>
    </w:pPr>
    <w:rPr>
      <w:b/>
      <w:bCs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widowControl w:val="0"/>
      <w:autoSpaceDE w:val="0"/>
      <w:autoSpaceDN w:val="0"/>
      <w:spacing w:before="141"/>
      <w:ind w:left="192"/>
    </w:pPr>
    <w:rPr>
      <w:lang w:val="en-US" w:eastAsia="en-US"/>
    </w:r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lang w:val="en-US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120"/>
      <w:ind w:left="192" w:firstLine="708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paragraph" w:customStyle="1" w:styleId="Artigo">
    <w:name w:val="#Artigo"/>
    <w:basedOn w:val="Normal"/>
    <w:uiPriority w:val="99"/>
    <w:rsid w:val="00560F14"/>
    <w:pPr>
      <w:widowControl w:val="0"/>
      <w:suppressAutoHyphens/>
      <w:spacing w:after="120"/>
      <w:ind w:firstLine="1134"/>
      <w:jc w:val="both"/>
    </w:pPr>
    <w:rPr>
      <w:szCs w:val="20"/>
    </w:rPr>
  </w:style>
  <w:style w:type="paragraph" w:customStyle="1" w:styleId="Inciso">
    <w:name w:val="#Inciso"/>
    <w:basedOn w:val="Normal"/>
    <w:uiPriority w:val="99"/>
    <w:rsid w:val="00560F14"/>
    <w:pPr>
      <w:widowControl w:val="0"/>
      <w:suppressAutoHyphens/>
      <w:spacing w:after="120"/>
      <w:ind w:firstLine="1134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A6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5D4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61CAE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1CA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461CAE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61CAE"/>
    <w:rPr>
      <w:rFonts w:ascii="Times New Roman" w:eastAsia="Times New Roman" w:hAnsi="Times New Roman" w:cs="Times New Roman"/>
    </w:rPr>
  </w:style>
  <w:style w:type="paragraph" w:customStyle="1" w:styleId="paragrafo-2">
    <w:name w:val="paragrafo-2"/>
    <w:basedOn w:val="Normal"/>
    <w:rsid w:val="00461CAE"/>
    <w:pPr>
      <w:spacing w:after="120"/>
      <w:ind w:firstLine="1134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B66D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6D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6D5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D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D54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029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294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08C8"/>
    <w:rPr>
      <w:color w:val="800080" w:themeColor="followedHyperlink"/>
      <w:u w:val="single"/>
    </w:rPr>
  </w:style>
  <w:style w:type="paragraph" w:customStyle="1" w:styleId="title-post">
    <w:name w:val="title-post"/>
    <w:basedOn w:val="Normal"/>
    <w:rsid w:val="00995A5A"/>
    <w:pPr>
      <w:spacing w:before="100" w:beforeAutospacing="1" w:after="100" w:afterAutospacing="1"/>
    </w:pPr>
  </w:style>
  <w:style w:type="character" w:customStyle="1" w:styleId="posted-on">
    <w:name w:val="posted-on"/>
    <w:basedOn w:val="Fontepargpadro"/>
    <w:rsid w:val="00995A5A"/>
  </w:style>
  <w:style w:type="character" w:customStyle="1" w:styleId="byline">
    <w:name w:val="byline"/>
    <w:basedOn w:val="Fontepargpadro"/>
    <w:rsid w:val="00995A5A"/>
  </w:style>
  <w:style w:type="character" w:customStyle="1" w:styleId="author">
    <w:name w:val="author"/>
    <w:basedOn w:val="Fontepargpadro"/>
    <w:rsid w:val="00995A5A"/>
  </w:style>
  <w:style w:type="character" w:customStyle="1" w:styleId="comments-link">
    <w:name w:val="comments-link"/>
    <w:basedOn w:val="Fontepargpadro"/>
    <w:rsid w:val="00995A5A"/>
  </w:style>
  <w:style w:type="character" w:customStyle="1" w:styleId="cat-links">
    <w:name w:val="cat-links"/>
    <w:basedOn w:val="Fontepargpadro"/>
    <w:rsid w:val="0099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67F72-E3D4-4964-A2E1-A07DFA02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da Comissão de Etica 2017-2018</vt:lpstr>
    </vt:vector>
  </TitlesOfParts>
  <Company>TCU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da Comissão de Etica 2017-2018</dc:title>
  <dc:subject>Plano de Trabalho</dc:subject>
  <dc:creator>Hiram Carvalho Leite</dc:creator>
  <cp:keywords>Plano de Trabalho</cp:keywords>
  <cp:lastModifiedBy>Carlos Antonio Matias</cp:lastModifiedBy>
  <cp:revision>2</cp:revision>
  <cp:lastPrinted>2021-03-22T14:17:00Z</cp:lastPrinted>
  <dcterms:created xsi:type="dcterms:W3CDTF">2022-03-24T19:19:00Z</dcterms:created>
  <dcterms:modified xsi:type="dcterms:W3CDTF">2022-03-24T19:19:00Z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Doro PDF Writer [2.06] [http://j.mp/the_sz]</vt:lpwstr>
  </property>
  <property fmtid="{D5CDD505-2E9C-101B-9397-08002B2CF9AE}" pid="4" name="LastSaved">
    <vt:filetime>2018-08-29T00:00:00Z</vt:filetime>
  </property>
</Properties>
</file>