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1DEE1" w14:textId="51414CCD" w:rsidR="00EC285E" w:rsidRPr="00443A92" w:rsidRDefault="00EC285E" w:rsidP="0093370C">
      <w:pPr>
        <w:pStyle w:val="paragraph"/>
        <w:widowControl w:val="0"/>
        <w:spacing w:before="0" w:beforeAutospacing="0" w:after="0" w:afterAutospacing="0"/>
        <w:jc w:val="both"/>
        <w:textAlignment w:val="baseline"/>
        <w:rPr>
          <w:rStyle w:val="eop"/>
        </w:rPr>
      </w:pPr>
      <w:r w:rsidRPr="00443A92">
        <w:rPr>
          <w:rStyle w:val="normaltextrun"/>
          <w:b/>
          <w:bCs/>
        </w:rPr>
        <w:t>ANEXO V </w:t>
      </w:r>
      <w:r w:rsidRPr="00443A92">
        <w:t>- FORMULÁRIO DE CLASSIFICAÇÃO DA NATUREZA DA DEFICIÊNCIA</w:t>
      </w:r>
    </w:p>
    <w:p w14:paraId="597034E1" w14:textId="77777777" w:rsidR="00EC285E" w:rsidRPr="00443A92" w:rsidRDefault="00EC285E" w:rsidP="0093370C">
      <w:pPr>
        <w:pStyle w:val="paragraph"/>
        <w:widowControl w:val="0"/>
        <w:spacing w:before="0" w:beforeAutospacing="0" w:after="0" w:afterAutospacing="0"/>
        <w:jc w:val="both"/>
        <w:textAlignment w:val="baseline"/>
        <w:rPr>
          <w:rStyle w:val="eop"/>
        </w:rPr>
      </w:pPr>
    </w:p>
    <w:tbl>
      <w:tblPr>
        <w:tblStyle w:val="Tabelacomgrade"/>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13"/>
        <w:gridCol w:w="4099"/>
        <w:gridCol w:w="1230"/>
        <w:gridCol w:w="919"/>
        <w:gridCol w:w="653"/>
      </w:tblGrid>
      <w:tr w:rsidR="00EC285E" w:rsidRPr="00443A92" w14:paraId="1329E048" w14:textId="77777777" w:rsidTr="0C628283">
        <w:trPr>
          <w:trHeight w:val="300"/>
        </w:trPr>
        <w:tc>
          <w:tcPr>
            <w:tcW w:w="9743" w:type="dxa"/>
            <w:gridSpan w:val="6"/>
          </w:tcPr>
          <w:p w14:paraId="15590538" w14:textId="4574F4DF" w:rsidR="00EC285E" w:rsidRPr="00443A92" w:rsidRDefault="006C6323" w:rsidP="0093370C">
            <w:pPr>
              <w:pStyle w:val="paragraph"/>
              <w:widowControl w:val="0"/>
              <w:spacing w:before="120" w:beforeAutospacing="0" w:after="120" w:afterAutospacing="0"/>
              <w:jc w:val="both"/>
              <w:textAlignment w:val="baseline"/>
              <w:rPr>
                <w:sz w:val="18"/>
                <w:szCs w:val="18"/>
              </w:rPr>
            </w:pPr>
            <w:r w:rsidRPr="00443A92">
              <w:rPr>
                <w:sz w:val="18"/>
                <w:szCs w:val="18"/>
              </w:rPr>
              <w:t xml:space="preserve">Atestado de uso exclusivo e restrito Do Instituto Serzedello Corrêa para classificar a natureza da deficiência do(a) candidato(a) para vaga reservada às pessoas com deficiência no processo seletivo para a </w:t>
            </w:r>
            <w:r w:rsidR="00AB6F98" w:rsidRPr="00443A92">
              <w:rPr>
                <w:sz w:val="18"/>
                <w:szCs w:val="18"/>
              </w:rPr>
              <w:t>1ª</w:t>
            </w:r>
            <w:r w:rsidRPr="00443A92">
              <w:rPr>
                <w:sz w:val="18"/>
                <w:szCs w:val="18"/>
              </w:rPr>
              <w:t xml:space="preserve"> Turma do Curso de Mestrado Profissional em </w:t>
            </w:r>
            <w:r w:rsidR="00AB6F98" w:rsidRPr="00443A92">
              <w:rPr>
                <w:sz w:val="18"/>
                <w:szCs w:val="18"/>
              </w:rPr>
              <w:t>Controle da Administração Pública</w:t>
            </w:r>
            <w:r w:rsidRPr="00443A92">
              <w:rPr>
                <w:sz w:val="18"/>
                <w:szCs w:val="18"/>
              </w:rPr>
              <w:t>, realizado em 202</w:t>
            </w:r>
            <w:r w:rsidR="00AB6F98" w:rsidRPr="00443A92">
              <w:rPr>
                <w:sz w:val="18"/>
                <w:szCs w:val="18"/>
              </w:rPr>
              <w:t>4</w:t>
            </w:r>
            <w:r w:rsidRPr="00443A92">
              <w:rPr>
                <w:sz w:val="18"/>
                <w:szCs w:val="18"/>
              </w:rPr>
              <w:t xml:space="preserve">. </w:t>
            </w:r>
          </w:p>
        </w:tc>
      </w:tr>
      <w:tr w:rsidR="006A5080" w:rsidRPr="00443A92" w14:paraId="2824411A" w14:textId="77777777" w:rsidTr="0C628283">
        <w:trPr>
          <w:trHeight w:val="960"/>
        </w:trPr>
        <w:tc>
          <w:tcPr>
            <w:tcW w:w="9743" w:type="dxa"/>
            <w:gridSpan w:val="6"/>
          </w:tcPr>
          <w:p w14:paraId="3B5E44CA" w14:textId="68D0B571" w:rsidR="0C628283" w:rsidRDefault="0C628283" w:rsidP="0C628283">
            <w:pPr>
              <w:pStyle w:val="paragraph"/>
              <w:widowControl w:val="0"/>
              <w:spacing w:before="0" w:beforeAutospacing="0" w:after="120" w:afterAutospacing="0"/>
              <w:jc w:val="both"/>
              <w:rPr>
                <w:sz w:val="18"/>
                <w:szCs w:val="18"/>
              </w:rPr>
            </w:pPr>
          </w:p>
          <w:p w14:paraId="7A01B1C3" w14:textId="0C6C4AD8" w:rsidR="006A5080" w:rsidRPr="00443A92" w:rsidRDefault="006A5080" w:rsidP="0093370C">
            <w:pPr>
              <w:pStyle w:val="paragraph"/>
              <w:widowControl w:val="0"/>
              <w:spacing w:before="0" w:beforeAutospacing="0" w:after="120" w:afterAutospacing="0"/>
              <w:jc w:val="both"/>
              <w:textAlignment w:val="baseline"/>
              <w:rPr>
                <w:sz w:val="18"/>
                <w:szCs w:val="18"/>
              </w:rPr>
            </w:pPr>
            <w:r w:rsidRPr="00443A92">
              <w:rPr>
                <w:sz w:val="18"/>
                <w:szCs w:val="18"/>
              </w:rPr>
              <w:t xml:space="preserve">Atesto que </w:t>
            </w:r>
            <w:r w:rsidR="61DAB20B" w:rsidRPr="0C628283">
              <w:rPr>
                <w:sz w:val="18"/>
                <w:szCs w:val="18"/>
              </w:rPr>
              <w:t>___________________________________</w:t>
            </w:r>
            <w:r w:rsidR="42DD13CB" w:rsidRPr="0C628283">
              <w:rPr>
                <w:sz w:val="18"/>
                <w:szCs w:val="18"/>
              </w:rPr>
              <w:t>__________________________</w:t>
            </w:r>
            <w:r w:rsidR="61DAB20B" w:rsidRPr="0C628283">
              <w:rPr>
                <w:sz w:val="18"/>
                <w:szCs w:val="18"/>
              </w:rPr>
              <w:t>,</w:t>
            </w:r>
            <w:r w:rsidRPr="00443A92">
              <w:rPr>
                <w:sz w:val="18"/>
                <w:szCs w:val="18"/>
              </w:rPr>
              <w:t xml:space="preserve"> CPF_____________________________</w:t>
            </w:r>
          </w:p>
          <w:p w14:paraId="380EBAE2" w14:textId="62B687B8" w:rsidR="006A5080" w:rsidRPr="00443A92" w:rsidRDefault="006A5080" w:rsidP="0C628283">
            <w:pPr>
              <w:pStyle w:val="paragraph"/>
              <w:widowControl w:val="0"/>
              <w:spacing w:before="0" w:beforeAutospacing="0" w:after="120" w:afterAutospacing="0"/>
              <w:jc w:val="both"/>
              <w:textAlignment w:val="baseline"/>
              <w:rPr>
                <w:sz w:val="18"/>
                <w:szCs w:val="18"/>
              </w:rPr>
            </w:pPr>
            <w:r w:rsidRPr="00443A92">
              <w:rPr>
                <w:sz w:val="18"/>
                <w:szCs w:val="18"/>
              </w:rPr>
              <w:t>Nascido em ___/___/_____ apresenta a natureza da deficiência descrita no quadro abaixo:</w:t>
            </w:r>
          </w:p>
        </w:tc>
      </w:tr>
      <w:tr w:rsidR="0022450F" w:rsidRPr="00443A92" w14:paraId="61D7F813" w14:textId="77777777" w:rsidTr="0C628283">
        <w:trPr>
          <w:trHeight w:val="300"/>
        </w:trPr>
        <w:tc>
          <w:tcPr>
            <w:tcW w:w="1529" w:type="dxa"/>
            <w:shd w:val="clear" w:color="auto" w:fill="BFBFBF" w:themeFill="background1" w:themeFillShade="BF"/>
            <w:vAlign w:val="center"/>
          </w:tcPr>
          <w:p w14:paraId="466D2430" w14:textId="09ADD7BB" w:rsidR="0022450F" w:rsidRPr="00443A92" w:rsidRDefault="00BB4B32"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Natureza da Deficiência</w:t>
            </w:r>
          </w:p>
        </w:tc>
        <w:tc>
          <w:tcPr>
            <w:tcW w:w="6642" w:type="dxa"/>
            <w:gridSpan w:val="3"/>
            <w:shd w:val="clear" w:color="auto" w:fill="BFBFBF" w:themeFill="background1" w:themeFillShade="BF"/>
            <w:vAlign w:val="center"/>
          </w:tcPr>
          <w:p w14:paraId="41A094AF" w14:textId="5D874F04" w:rsidR="0022450F" w:rsidRPr="00443A92" w:rsidRDefault="00BB4B32"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Descrição da Natureza da Deficiência</w:t>
            </w:r>
          </w:p>
        </w:tc>
        <w:tc>
          <w:tcPr>
            <w:tcW w:w="919" w:type="dxa"/>
            <w:shd w:val="clear" w:color="auto" w:fill="BFBFBF" w:themeFill="background1" w:themeFillShade="BF"/>
            <w:vAlign w:val="center"/>
          </w:tcPr>
          <w:p w14:paraId="4874DDC8" w14:textId="5BD4C1B8" w:rsidR="0022450F" w:rsidRPr="00443A92" w:rsidRDefault="00BB4B32"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Registro “X”</w:t>
            </w:r>
          </w:p>
        </w:tc>
        <w:tc>
          <w:tcPr>
            <w:tcW w:w="653" w:type="dxa"/>
            <w:shd w:val="clear" w:color="auto" w:fill="BFBFBF" w:themeFill="background1" w:themeFillShade="BF"/>
            <w:vAlign w:val="center"/>
          </w:tcPr>
          <w:p w14:paraId="38FD2096" w14:textId="34637F3B" w:rsidR="0022450F" w:rsidRPr="00443A92" w:rsidRDefault="00BB4B32"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CID 10</w:t>
            </w:r>
          </w:p>
        </w:tc>
      </w:tr>
      <w:tr w:rsidR="007A45C6" w:rsidRPr="00443A92" w14:paraId="1AF6976D" w14:textId="77777777" w:rsidTr="0C628283">
        <w:trPr>
          <w:trHeight w:val="300"/>
        </w:trPr>
        <w:tc>
          <w:tcPr>
            <w:tcW w:w="1529" w:type="dxa"/>
            <w:vAlign w:val="center"/>
          </w:tcPr>
          <w:p w14:paraId="25173D99" w14:textId="2063AE4A" w:rsidR="007A45C6" w:rsidRPr="00443A92" w:rsidRDefault="007A45C6" w:rsidP="0093370C">
            <w:pPr>
              <w:pStyle w:val="paragraph"/>
              <w:widowControl w:val="0"/>
              <w:spacing w:before="0" w:beforeAutospacing="0" w:after="0" w:afterAutospacing="0"/>
              <w:jc w:val="center"/>
              <w:textAlignment w:val="baseline"/>
              <w:rPr>
                <w:b/>
                <w:bCs/>
                <w:sz w:val="18"/>
                <w:szCs w:val="18"/>
              </w:rPr>
            </w:pPr>
            <w:r w:rsidRPr="00443A92">
              <w:rPr>
                <w:sz w:val="18"/>
                <w:szCs w:val="18"/>
              </w:rPr>
              <w:t>Deficiência Física</w:t>
            </w:r>
          </w:p>
        </w:tc>
        <w:tc>
          <w:tcPr>
            <w:tcW w:w="6642" w:type="dxa"/>
            <w:gridSpan w:val="3"/>
          </w:tcPr>
          <w:p w14:paraId="07A2EE1A" w14:textId="3918467F" w:rsidR="007A45C6" w:rsidRPr="00443A92" w:rsidRDefault="007A45C6" w:rsidP="0093370C">
            <w:pPr>
              <w:pStyle w:val="paragraph"/>
              <w:widowControl w:val="0"/>
              <w:spacing w:before="0" w:beforeAutospacing="0" w:after="0" w:afterAutospacing="0"/>
              <w:jc w:val="both"/>
              <w:textAlignment w:val="baseline"/>
              <w:rPr>
                <w:b/>
                <w:bCs/>
                <w:sz w:val="18"/>
                <w:szCs w:val="18"/>
              </w:rPr>
            </w:pPr>
            <w:r w:rsidRPr="00443A92">
              <w:rPr>
                <w:sz w:val="18"/>
                <w:szCs w:val="18"/>
              </w:rPr>
              <w:t>Alteração completa ou parcial de um ou mais segmentos do corpo humano, acarretando o comprometimento da função física, apresentando-se sob a forma de paraplegia, paraparesia, monoplegia, monoparesia, tetraplegia, tetraparesia, triplegia, triparesia, hemiplegia, hemiparesia, ostomia, amputação ou ausência de membro, paralisia cerebral, nanismo, membros com deformidade congênita ou adquirida, exceto as deformidades estéticas e as que não produzam dificuldades para o desempenho de funções (Decreto 5.296/2004)</w:t>
            </w:r>
          </w:p>
        </w:tc>
        <w:tc>
          <w:tcPr>
            <w:tcW w:w="919" w:type="dxa"/>
            <w:vAlign w:val="center"/>
          </w:tcPr>
          <w:p w14:paraId="109514EB" w14:textId="3A7613A1" w:rsidR="007A45C6"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42503B0F" w14:textId="77777777" w:rsidR="007A45C6" w:rsidRPr="00443A92" w:rsidRDefault="007A45C6" w:rsidP="0093370C">
            <w:pPr>
              <w:pStyle w:val="paragraph"/>
              <w:widowControl w:val="0"/>
              <w:spacing w:before="0" w:beforeAutospacing="0" w:after="0" w:afterAutospacing="0"/>
              <w:jc w:val="center"/>
              <w:textAlignment w:val="baseline"/>
              <w:rPr>
                <w:b/>
                <w:bCs/>
                <w:sz w:val="18"/>
                <w:szCs w:val="18"/>
              </w:rPr>
            </w:pPr>
          </w:p>
        </w:tc>
      </w:tr>
      <w:tr w:rsidR="007A45C6" w:rsidRPr="00443A92" w14:paraId="6C701C8E" w14:textId="77777777" w:rsidTr="0C628283">
        <w:trPr>
          <w:trHeight w:val="300"/>
        </w:trPr>
        <w:tc>
          <w:tcPr>
            <w:tcW w:w="1529" w:type="dxa"/>
            <w:vMerge w:val="restart"/>
            <w:vAlign w:val="center"/>
          </w:tcPr>
          <w:p w14:paraId="6E6480CC" w14:textId="5B55DB56" w:rsidR="007A45C6" w:rsidRPr="00443A92" w:rsidRDefault="007A45C6" w:rsidP="0093370C">
            <w:pPr>
              <w:pStyle w:val="paragraph"/>
              <w:widowControl w:val="0"/>
              <w:spacing w:before="0" w:beforeAutospacing="0" w:after="0" w:afterAutospacing="0"/>
              <w:jc w:val="center"/>
              <w:textAlignment w:val="baseline"/>
              <w:rPr>
                <w:b/>
                <w:bCs/>
                <w:sz w:val="18"/>
                <w:szCs w:val="18"/>
              </w:rPr>
            </w:pPr>
            <w:r w:rsidRPr="00443A92">
              <w:rPr>
                <w:sz w:val="18"/>
                <w:szCs w:val="18"/>
              </w:rPr>
              <w:t>Deficiência Auditiva</w:t>
            </w:r>
          </w:p>
        </w:tc>
        <w:tc>
          <w:tcPr>
            <w:tcW w:w="6642" w:type="dxa"/>
            <w:gridSpan w:val="3"/>
          </w:tcPr>
          <w:p w14:paraId="20AE04D4" w14:textId="14581F46" w:rsidR="007A45C6" w:rsidRPr="00443A92" w:rsidRDefault="007A45C6" w:rsidP="0093370C">
            <w:pPr>
              <w:pStyle w:val="paragraph"/>
              <w:widowControl w:val="0"/>
              <w:spacing w:before="0" w:beforeAutospacing="0" w:after="0" w:afterAutospacing="0"/>
              <w:jc w:val="both"/>
              <w:textAlignment w:val="baseline"/>
              <w:rPr>
                <w:b/>
                <w:bCs/>
                <w:sz w:val="18"/>
                <w:szCs w:val="18"/>
              </w:rPr>
            </w:pPr>
            <w:r w:rsidRPr="00443A92">
              <w:rPr>
                <w:sz w:val="18"/>
                <w:szCs w:val="18"/>
              </w:rPr>
              <w:t xml:space="preserve">Perda bilateral: parcial ou total, de quarenta e um decibéis (dB) ou mais, aferida por audiograma nas </w:t>
            </w:r>
            <w:r w:rsidR="00972810" w:rsidRPr="00443A92">
              <w:rPr>
                <w:sz w:val="18"/>
                <w:szCs w:val="18"/>
              </w:rPr>
              <w:t>frequências</w:t>
            </w:r>
            <w:r w:rsidRPr="00443A92">
              <w:rPr>
                <w:sz w:val="18"/>
                <w:szCs w:val="18"/>
              </w:rPr>
              <w:t xml:space="preserve"> de 500Hz, 1.000Hz, 2.000Hz e 3.000Hz (Decreto 5.296/2004)</w:t>
            </w:r>
          </w:p>
        </w:tc>
        <w:tc>
          <w:tcPr>
            <w:tcW w:w="919" w:type="dxa"/>
            <w:vAlign w:val="center"/>
          </w:tcPr>
          <w:p w14:paraId="4EFBF016" w14:textId="2834B3A6" w:rsidR="007A45C6"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3236693D" w14:textId="77777777" w:rsidR="007A45C6" w:rsidRPr="00443A92" w:rsidRDefault="007A45C6" w:rsidP="0093370C">
            <w:pPr>
              <w:pStyle w:val="paragraph"/>
              <w:widowControl w:val="0"/>
              <w:spacing w:before="0" w:beforeAutospacing="0" w:after="0" w:afterAutospacing="0"/>
              <w:jc w:val="center"/>
              <w:textAlignment w:val="baseline"/>
              <w:rPr>
                <w:b/>
                <w:bCs/>
                <w:sz w:val="18"/>
                <w:szCs w:val="18"/>
              </w:rPr>
            </w:pPr>
          </w:p>
        </w:tc>
      </w:tr>
      <w:tr w:rsidR="007A45C6" w:rsidRPr="00443A92" w14:paraId="6AD0BACA" w14:textId="77777777" w:rsidTr="0C628283">
        <w:trPr>
          <w:trHeight w:val="300"/>
        </w:trPr>
        <w:tc>
          <w:tcPr>
            <w:tcW w:w="1529" w:type="dxa"/>
            <w:vMerge/>
            <w:vAlign w:val="center"/>
          </w:tcPr>
          <w:p w14:paraId="1285E20E" w14:textId="77777777" w:rsidR="007A45C6" w:rsidRPr="00443A92" w:rsidRDefault="007A45C6" w:rsidP="0093370C">
            <w:pPr>
              <w:pStyle w:val="paragraph"/>
              <w:widowControl w:val="0"/>
              <w:spacing w:before="0" w:beforeAutospacing="0" w:after="0" w:afterAutospacing="0"/>
              <w:jc w:val="center"/>
              <w:textAlignment w:val="baseline"/>
              <w:rPr>
                <w:b/>
                <w:bCs/>
                <w:sz w:val="18"/>
                <w:szCs w:val="18"/>
              </w:rPr>
            </w:pPr>
          </w:p>
        </w:tc>
        <w:tc>
          <w:tcPr>
            <w:tcW w:w="6642" w:type="dxa"/>
            <w:gridSpan w:val="3"/>
          </w:tcPr>
          <w:p w14:paraId="353DE5F7" w14:textId="638DCD56" w:rsidR="007A45C6" w:rsidRPr="00443A92" w:rsidRDefault="007A45C6" w:rsidP="0093370C">
            <w:pPr>
              <w:pStyle w:val="paragraph"/>
              <w:widowControl w:val="0"/>
              <w:spacing w:before="0" w:beforeAutospacing="0" w:after="0" w:afterAutospacing="0"/>
              <w:jc w:val="both"/>
              <w:textAlignment w:val="baseline"/>
              <w:rPr>
                <w:b/>
                <w:bCs/>
                <w:sz w:val="18"/>
                <w:szCs w:val="18"/>
              </w:rPr>
            </w:pPr>
            <w:r w:rsidRPr="00443A92">
              <w:rPr>
                <w:sz w:val="18"/>
                <w:szCs w:val="18"/>
              </w:rPr>
              <w:t>Perda Unilateral: Quanto à lateralidade Bilateral: apresenta perda auditiva em apenas uma das orelhas (Conselho Federal de Fonoaudiologia)</w:t>
            </w:r>
          </w:p>
        </w:tc>
        <w:tc>
          <w:tcPr>
            <w:tcW w:w="919" w:type="dxa"/>
            <w:vAlign w:val="center"/>
          </w:tcPr>
          <w:p w14:paraId="22ABF505" w14:textId="7142D15B" w:rsidR="007A45C6"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39E394D0" w14:textId="77777777" w:rsidR="007A45C6" w:rsidRPr="00443A92" w:rsidRDefault="007A45C6" w:rsidP="0093370C">
            <w:pPr>
              <w:pStyle w:val="paragraph"/>
              <w:widowControl w:val="0"/>
              <w:spacing w:before="0" w:beforeAutospacing="0" w:after="0" w:afterAutospacing="0"/>
              <w:jc w:val="center"/>
              <w:textAlignment w:val="baseline"/>
              <w:rPr>
                <w:b/>
                <w:bCs/>
                <w:sz w:val="18"/>
                <w:szCs w:val="18"/>
              </w:rPr>
            </w:pPr>
          </w:p>
        </w:tc>
      </w:tr>
      <w:tr w:rsidR="006418D8" w:rsidRPr="00443A92" w14:paraId="5A3C2A14" w14:textId="77777777" w:rsidTr="0C628283">
        <w:trPr>
          <w:trHeight w:val="300"/>
        </w:trPr>
        <w:tc>
          <w:tcPr>
            <w:tcW w:w="1529" w:type="dxa"/>
            <w:vMerge w:val="restart"/>
            <w:vAlign w:val="center"/>
          </w:tcPr>
          <w:p w14:paraId="7CF766CE" w14:textId="7D021284" w:rsidR="006418D8"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sz w:val="18"/>
                <w:szCs w:val="18"/>
              </w:rPr>
              <w:t>Deficiência Visual</w:t>
            </w:r>
          </w:p>
        </w:tc>
        <w:tc>
          <w:tcPr>
            <w:tcW w:w="6642" w:type="dxa"/>
            <w:gridSpan w:val="3"/>
          </w:tcPr>
          <w:p w14:paraId="3A2FDC8E" w14:textId="13421278" w:rsidR="006418D8" w:rsidRPr="00443A92" w:rsidRDefault="006418D8" w:rsidP="0093370C">
            <w:pPr>
              <w:pStyle w:val="paragraph"/>
              <w:widowControl w:val="0"/>
              <w:spacing w:before="0" w:beforeAutospacing="0" w:after="0" w:afterAutospacing="0"/>
              <w:jc w:val="both"/>
              <w:textAlignment w:val="baseline"/>
              <w:rPr>
                <w:b/>
                <w:bCs/>
                <w:sz w:val="18"/>
                <w:szCs w:val="18"/>
              </w:rPr>
            </w:pPr>
            <w:r w:rsidRPr="00443A92">
              <w:rPr>
                <w:sz w:val="18"/>
                <w:szCs w:val="18"/>
              </w:rPr>
              <w:t>Cegueira: na qual a acuidade visual é igual ou menor que 0,05 no melhor olho, com a melhor correção óptica (Decreto 5.296/2004)</w:t>
            </w:r>
          </w:p>
        </w:tc>
        <w:tc>
          <w:tcPr>
            <w:tcW w:w="919" w:type="dxa"/>
            <w:vAlign w:val="center"/>
          </w:tcPr>
          <w:p w14:paraId="592D06D4" w14:textId="425AD89B" w:rsidR="006418D8"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2F6BEBA7" w14:textId="77777777" w:rsidR="006418D8" w:rsidRPr="00443A92" w:rsidRDefault="006418D8" w:rsidP="0093370C">
            <w:pPr>
              <w:pStyle w:val="paragraph"/>
              <w:widowControl w:val="0"/>
              <w:spacing w:before="0" w:beforeAutospacing="0" w:after="0" w:afterAutospacing="0"/>
              <w:jc w:val="center"/>
              <w:textAlignment w:val="baseline"/>
              <w:rPr>
                <w:b/>
                <w:bCs/>
                <w:sz w:val="18"/>
                <w:szCs w:val="18"/>
              </w:rPr>
            </w:pPr>
          </w:p>
        </w:tc>
      </w:tr>
      <w:tr w:rsidR="006418D8" w:rsidRPr="00443A92" w14:paraId="751E5506" w14:textId="77777777" w:rsidTr="0C628283">
        <w:trPr>
          <w:trHeight w:val="300"/>
        </w:trPr>
        <w:tc>
          <w:tcPr>
            <w:tcW w:w="1529" w:type="dxa"/>
            <w:vMerge/>
            <w:vAlign w:val="center"/>
          </w:tcPr>
          <w:p w14:paraId="6FE37930" w14:textId="77777777" w:rsidR="006418D8" w:rsidRPr="00443A92" w:rsidRDefault="006418D8" w:rsidP="0093370C">
            <w:pPr>
              <w:pStyle w:val="paragraph"/>
              <w:widowControl w:val="0"/>
              <w:spacing w:before="0" w:beforeAutospacing="0" w:after="0" w:afterAutospacing="0"/>
              <w:jc w:val="center"/>
              <w:textAlignment w:val="baseline"/>
              <w:rPr>
                <w:b/>
                <w:bCs/>
                <w:sz w:val="18"/>
                <w:szCs w:val="18"/>
              </w:rPr>
            </w:pPr>
          </w:p>
        </w:tc>
        <w:tc>
          <w:tcPr>
            <w:tcW w:w="6642" w:type="dxa"/>
            <w:gridSpan w:val="3"/>
          </w:tcPr>
          <w:p w14:paraId="04AD0FA5" w14:textId="13B47ABA" w:rsidR="006418D8" w:rsidRPr="00443A92" w:rsidRDefault="006418D8" w:rsidP="0093370C">
            <w:pPr>
              <w:pStyle w:val="paragraph"/>
              <w:widowControl w:val="0"/>
              <w:spacing w:before="0" w:beforeAutospacing="0" w:after="0" w:afterAutospacing="0"/>
              <w:jc w:val="both"/>
              <w:textAlignment w:val="baseline"/>
              <w:rPr>
                <w:b/>
                <w:bCs/>
                <w:sz w:val="18"/>
                <w:szCs w:val="18"/>
              </w:rPr>
            </w:pPr>
            <w:r w:rsidRPr="00443A92">
              <w:rPr>
                <w:sz w:val="18"/>
                <w:szCs w:val="18"/>
              </w:rPr>
              <w:t>Baixa Visão: que significa acuidade visual entre 0,3 e 0,05 no melhor olho, com a melhor correção óptica; os casos nos quais a somatória da medida do campo visual em ambos os olhos for igual ou menor que 60 o; ou a ocorrência simultânea de quaisquer das condições anteriores. (Decreto 5.296/2004)</w:t>
            </w:r>
          </w:p>
        </w:tc>
        <w:tc>
          <w:tcPr>
            <w:tcW w:w="919" w:type="dxa"/>
            <w:vAlign w:val="center"/>
          </w:tcPr>
          <w:p w14:paraId="7E3DD207" w14:textId="36039FEC" w:rsidR="006418D8"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24AF5360" w14:textId="77777777" w:rsidR="006418D8" w:rsidRPr="00443A92" w:rsidRDefault="006418D8" w:rsidP="0093370C">
            <w:pPr>
              <w:pStyle w:val="paragraph"/>
              <w:widowControl w:val="0"/>
              <w:spacing w:before="0" w:beforeAutospacing="0" w:after="0" w:afterAutospacing="0"/>
              <w:jc w:val="center"/>
              <w:textAlignment w:val="baseline"/>
              <w:rPr>
                <w:b/>
                <w:bCs/>
                <w:sz w:val="18"/>
                <w:szCs w:val="18"/>
              </w:rPr>
            </w:pPr>
          </w:p>
        </w:tc>
      </w:tr>
      <w:tr w:rsidR="006418D8" w:rsidRPr="00443A92" w14:paraId="4A63E396" w14:textId="77777777" w:rsidTr="0C628283">
        <w:trPr>
          <w:trHeight w:val="300"/>
        </w:trPr>
        <w:tc>
          <w:tcPr>
            <w:tcW w:w="1529" w:type="dxa"/>
            <w:vMerge/>
            <w:vAlign w:val="center"/>
          </w:tcPr>
          <w:p w14:paraId="7168102A" w14:textId="77777777" w:rsidR="006418D8" w:rsidRPr="00443A92" w:rsidRDefault="006418D8" w:rsidP="0093370C">
            <w:pPr>
              <w:pStyle w:val="paragraph"/>
              <w:widowControl w:val="0"/>
              <w:spacing w:before="0" w:beforeAutospacing="0" w:after="0" w:afterAutospacing="0"/>
              <w:jc w:val="center"/>
              <w:textAlignment w:val="baseline"/>
              <w:rPr>
                <w:b/>
                <w:bCs/>
                <w:sz w:val="18"/>
                <w:szCs w:val="18"/>
              </w:rPr>
            </w:pPr>
          </w:p>
        </w:tc>
        <w:tc>
          <w:tcPr>
            <w:tcW w:w="6642" w:type="dxa"/>
            <w:gridSpan w:val="3"/>
          </w:tcPr>
          <w:p w14:paraId="40410595" w14:textId="60C7C604" w:rsidR="006418D8" w:rsidRPr="00443A92" w:rsidRDefault="006418D8" w:rsidP="0093370C">
            <w:pPr>
              <w:pStyle w:val="paragraph"/>
              <w:widowControl w:val="0"/>
              <w:spacing w:before="0" w:beforeAutospacing="0" w:after="0" w:afterAutospacing="0"/>
              <w:jc w:val="both"/>
              <w:textAlignment w:val="baseline"/>
              <w:rPr>
                <w:b/>
                <w:bCs/>
                <w:sz w:val="18"/>
                <w:szCs w:val="18"/>
              </w:rPr>
            </w:pPr>
            <w:r w:rsidRPr="00443A92">
              <w:rPr>
                <w:sz w:val="18"/>
                <w:szCs w:val="18"/>
              </w:rPr>
              <w:t>Visão monocular: Presença de visão normal em um olho e cegueira no olho contralateral – acuidade visual inferior a 20/400 com a melhor correção visual (Conselho Brasileiro de Oftalmologia).</w:t>
            </w:r>
          </w:p>
        </w:tc>
        <w:tc>
          <w:tcPr>
            <w:tcW w:w="919" w:type="dxa"/>
            <w:vAlign w:val="center"/>
          </w:tcPr>
          <w:p w14:paraId="197FF561" w14:textId="21B50BF7" w:rsidR="006418D8"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5CF55251" w14:textId="77777777" w:rsidR="006418D8" w:rsidRPr="00443A92" w:rsidRDefault="006418D8" w:rsidP="0093370C">
            <w:pPr>
              <w:pStyle w:val="paragraph"/>
              <w:widowControl w:val="0"/>
              <w:spacing w:before="0" w:beforeAutospacing="0" w:after="0" w:afterAutospacing="0"/>
              <w:jc w:val="center"/>
              <w:textAlignment w:val="baseline"/>
              <w:rPr>
                <w:b/>
                <w:bCs/>
                <w:sz w:val="18"/>
                <w:szCs w:val="18"/>
              </w:rPr>
            </w:pPr>
          </w:p>
        </w:tc>
      </w:tr>
      <w:tr w:rsidR="002D3641" w:rsidRPr="00443A92" w14:paraId="76A31036" w14:textId="77777777" w:rsidTr="0C628283">
        <w:trPr>
          <w:trHeight w:val="300"/>
        </w:trPr>
        <w:tc>
          <w:tcPr>
            <w:tcW w:w="1529" w:type="dxa"/>
            <w:vAlign w:val="center"/>
          </w:tcPr>
          <w:p w14:paraId="63C9BCCF" w14:textId="3F3EFE1C" w:rsidR="002D3641" w:rsidRPr="00443A92" w:rsidRDefault="002D3641" w:rsidP="0093370C">
            <w:pPr>
              <w:pStyle w:val="paragraph"/>
              <w:widowControl w:val="0"/>
              <w:spacing w:before="0" w:beforeAutospacing="0" w:after="0" w:afterAutospacing="0"/>
              <w:jc w:val="center"/>
              <w:textAlignment w:val="baseline"/>
              <w:rPr>
                <w:b/>
                <w:bCs/>
                <w:sz w:val="18"/>
                <w:szCs w:val="18"/>
              </w:rPr>
            </w:pPr>
            <w:r w:rsidRPr="00443A92">
              <w:rPr>
                <w:sz w:val="18"/>
                <w:szCs w:val="18"/>
              </w:rPr>
              <w:t>Deficiência Intelectual</w:t>
            </w:r>
          </w:p>
        </w:tc>
        <w:tc>
          <w:tcPr>
            <w:tcW w:w="6642" w:type="dxa"/>
            <w:gridSpan w:val="3"/>
          </w:tcPr>
          <w:p w14:paraId="4D5D3BD2" w14:textId="487DABFC" w:rsidR="002D3641" w:rsidRPr="00443A92" w:rsidRDefault="002D3641" w:rsidP="0093370C">
            <w:pPr>
              <w:pStyle w:val="paragraph"/>
              <w:widowControl w:val="0"/>
              <w:spacing w:before="0" w:beforeAutospacing="0" w:after="0" w:afterAutospacing="0"/>
              <w:jc w:val="both"/>
              <w:textAlignment w:val="baseline"/>
              <w:rPr>
                <w:sz w:val="18"/>
                <w:szCs w:val="18"/>
              </w:rPr>
            </w:pPr>
            <w:r w:rsidRPr="00443A92">
              <w:rPr>
                <w:sz w:val="18"/>
                <w:szCs w:val="18"/>
              </w:rPr>
              <w:t>Deficiência Intelectual: funcionamento intelectual significativamente inferior à média, com manifestação antes dos dezoito anos e limitações associadas a duas ou mais áreas de habilidades adaptativas, tais como: Comunicação; Cuidado pessoal; Habilidades sociais; Utilização dos recursos da comunidade; Saúde e Segurança; Habilidades acadêmicas; Lazer; e trabalho (Decreto 5.296/2004)</w:t>
            </w:r>
          </w:p>
        </w:tc>
        <w:tc>
          <w:tcPr>
            <w:tcW w:w="919" w:type="dxa"/>
            <w:vAlign w:val="center"/>
          </w:tcPr>
          <w:p w14:paraId="0CCCD357" w14:textId="669C37B6" w:rsidR="002D3641"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28D4613C" w14:textId="77777777" w:rsidR="002D3641" w:rsidRPr="00443A92" w:rsidRDefault="002D3641" w:rsidP="0093370C">
            <w:pPr>
              <w:pStyle w:val="paragraph"/>
              <w:widowControl w:val="0"/>
              <w:spacing w:before="0" w:beforeAutospacing="0" w:after="0" w:afterAutospacing="0"/>
              <w:jc w:val="center"/>
              <w:textAlignment w:val="baseline"/>
              <w:rPr>
                <w:b/>
                <w:bCs/>
                <w:sz w:val="18"/>
                <w:szCs w:val="18"/>
              </w:rPr>
            </w:pPr>
          </w:p>
        </w:tc>
      </w:tr>
      <w:tr w:rsidR="002D3641" w:rsidRPr="00443A92" w14:paraId="5EA7E1CB" w14:textId="77777777" w:rsidTr="0C628283">
        <w:trPr>
          <w:trHeight w:val="300"/>
        </w:trPr>
        <w:tc>
          <w:tcPr>
            <w:tcW w:w="1529" w:type="dxa"/>
            <w:vAlign w:val="center"/>
          </w:tcPr>
          <w:p w14:paraId="19FD9579" w14:textId="3D5BC3E8" w:rsidR="002D3641" w:rsidRPr="00443A92" w:rsidRDefault="002D3641" w:rsidP="0093370C">
            <w:pPr>
              <w:pStyle w:val="paragraph"/>
              <w:widowControl w:val="0"/>
              <w:spacing w:before="0" w:beforeAutospacing="0" w:after="0" w:afterAutospacing="0"/>
              <w:jc w:val="center"/>
              <w:textAlignment w:val="baseline"/>
              <w:rPr>
                <w:sz w:val="18"/>
                <w:szCs w:val="18"/>
              </w:rPr>
            </w:pPr>
            <w:r w:rsidRPr="00443A92">
              <w:rPr>
                <w:sz w:val="18"/>
                <w:szCs w:val="18"/>
              </w:rPr>
              <w:t>Deficiência Múltipla</w:t>
            </w:r>
          </w:p>
        </w:tc>
        <w:tc>
          <w:tcPr>
            <w:tcW w:w="6642" w:type="dxa"/>
            <w:gridSpan w:val="3"/>
          </w:tcPr>
          <w:p w14:paraId="305C0771" w14:textId="2A576552" w:rsidR="002D3641" w:rsidRPr="00443A92" w:rsidRDefault="002D3641" w:rsidP="0093370C">
            <w:pPr>
              <w:pStyle w:val="paragraph"/>
              <w:widowControl w:val="0"/>
              <w:spacing w:before="0" w:beforeAutospacing="0" w:after="0" w:afterAutospacing="0"/>
              <w:jc w:val="both"/>
              <w:textAlignment w:val="baseline"/>
              <w:rPr>
                <w:sz w:val="18"/>
                <w:szCs w:val="18"/>
              </w:rPr>
            </w:pPr>
            <w:r w:rsidRPr="00443A92">
              <w:rPr>
                <w:sz w:val="18"/>
                <w:szCs w:val="18"/>
              </w:rPr>
              <w:t>Associação de duas ou mais deficiências (Decreto 5.296/2004)</w:t>
            </w:r>
          </w:p>
        </w:tc>
        <w:tc>
          <w:tcPr>
            <w:tcW w:w="919" w:type="dxa"/>
            <w:vAlign w:val="center"/>
          </w:tcPr>
          <w:p w14:paraId="559654A3" w14:textId="694CE118" w:rsidR="002D3641"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0339E236" w14:textId="77777777" w:rsidR="002D3641" w:rsidRPr="00443A92" w:rsidRDefault="002D3641" w:rsidP="0093370C">
            <w:pPr>
              <w:pStyle w:val="paragraph"/>
              <w:widowControl w:val="0"/>
              <w:spacing w:before="0" w:beforeAutospacing="0" w:after="0" w:afterAutospacing="0"/>
              <w:jc w:val="center"/>
              <w:textAlignment w:val="baseline"/>
              <w:rPr>
                <w:b/>
                <w:bCs/>
                <w:sz w:val="18"/>
                <w:szCs w:val="18"/>
              </w:rPr>
            </w:pPr>
          </w:p>
        </w:tc>
      </w:tr>
      <w:tr w:rsidR="002D3641" w:rsidRPr="00443A92" w14:paraId="2241C18C" w14:textId="77777777" w:rsidTr="0C628283">
        <w:trPr>
          <w:trHeight w:val="300"/>
        </w:trPr>
        <w:tc>
          <w:tcPr>
            <w:tcW w:w="1529" w:type="dxa"/>
            <w:vAlign w:val="center"/>
          </w:tcPr>
          <w:p w14:paraId="48D39341" w14:textId="15B0C645" w:rsidR="002D3641" w:rsidRPr="00443A92" w:rsidRDefault="002D3641" w:rsidP="0093370C">
            <w:pPr>
              <w:pStyle w:val="paragraph"/>
              <w:widowControl w:val="0"/>
              <w:spacing w:before="0" w:beforeAutospacing="0" w:after="0" w:afterAutospacing="0"/>
              <w:jc w:val="center"/>
              <w:textAlignment w:val="baseline"/>
              <w:rPr>
                <w:sz w:val="18"/>
                <w:szCs w:val="18"/>
              </w:rPr>
            </w:pPr>
            <w:r w:rsidRPr="00443A92">
              <w:rPr>
                <w:sz w:val="18"/>
                <w:szCs w:val="18"/>
              </w:rPr>
              <w:t>Transtorno Mental</w:t>
            </w:r>
          </w:p>
        </w:tc>
        <w:tc>
          <w:tcPr>
            <w:tcW w:w="6642" w:type="dxa"/>
            <w:gridSpan w:val="3"/>
          </w:tcPr>
          <w:p w14:paraId="77C50977" w14:textId="65A3EE79" w:rsidR="002D3641" w:rsidRPr="00443A92" w:rsidRDefault="002D3641" w:rsidP="0093370C">
            <w:pPr>
              <w:pStyle w:val="paragraph"/>
              <w:widowControl w:val="0"/>
              <w:spacing w:before="0" w:beforeAutospacing="0" w:after="0" w:afterAutospacing="0"/>
              <w:jc w:val="both"/>
              <w:textAlignment w:val="baseline"/>
              <w:rPr>
                <w:sz w:val="18"/>
                <w:szCs w:val="18"/>
              </w:rPr>
            </w:pPr>
            <w:r w:rsidRPr="00443A92">
              <w:rPr>
                <w:sz w:val="18"/>
                <w:szCs w:val="18"/>
              </w:rPr>
              <w:t>Diagnóstico estabelecido com base no Manual Diagnóstico e Estatístico de Transtornos Mentais - DSM - 5ª Edição. (Associação Psiquiátrica Americana)</w:t>
            </w:r>
          </w:p>
        </w:tc>
        <w:tc>
          <w:tcPr>
            <w:tcW w:w="919" w:type="dxa"/>
            <w:vAlign w:val="center"/>
          </w:tcPr>
          <w:p w14:paraId="5D0906CD" w14:textId="6CB85E7B" w:rsidR="002D3641"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3E56C7F4" w14:textId="77777777" w:rsidR="002D3641" w:rsidRPr="00443A92" w:rsidRDefault="002D3641" w:rsidP="0093370C">
            <w:pPr>
              <w:pStyle w:val="paragraph"/>
              <w:widowControl w:val="0"/>
              <w:spacing w:before="0" w:beforeAutospacing="0" w:after="0" w:afterAutospacing="0"/>
              <w:jc w:val="center"/>
              <w:textAlignment w:val="baseline"/>
              <w:rPr>
                <w:b/>
                <w:bCs/>
                <w:sz w:val="18"/>
                <w:szCs w:val="18"/>
              </w:rPr>
            </w:pPr>
          </w:p>
        </w:tc>
      </w:tr>
      <w:tr w:rsidR="002D3641" w:rsidRPr="00443A92" w14:paraId="71DFB896" w14:textId="77777777" w:rsidTr="0C628283">
        <w:trPr>
          <w:trHeight w:val="300"/>
        </w:trPr>
        <w:tc>
          <w:tcPr>
            <w:tcW w:w="1529" w:type="dxa"/>
            <w:vAlign w:val="center"/>
          </w:tcPr>
          <w:p w14:paraId="02B416C0" w14:textId="1FD55083" w:rsidR="002D3641" w:rsidRPr="00443A92" w:rsidRDefault="002D3641" w:rsidP="0093370C">
            <w:pPr>
              <w:pStyle w:val="paragraph"/>
              <w:widowControl w:val="0"/>
              <w:spacing w:before="0" w:beforeAutospacing="0" w:after="0" w:afterAutospacing="0"/>
              <w:jc w:val="center"/>
              <w:textAlignment w:val="baseline"/>
              <w:rPr>
                <w:sz w:val="18"/>
                <w:szCs w:val="18"/>
              </w:rPr>
            </w:pPr>
            <w:r w:rsidRPr="00443A92">
              <w:rPr>
                <w:sz w:val="18"/>
                <w:szCs w:val="18"/>
              </w:rPr>
              <w:t>Transtorno do Espectro do Autismo</w:t>
            </w:r>
          </w:p>
        </w:tc>
        <w:tc>
          <w:tcPr>
            <w:tcW w:w="6642" w:type="dxa"/>
            <w:gridSpan w:val="3"/>
          </w:tcPr>
          <w:p w14:paraId="51D97C9C" w14:textId="589FD233" w:rsidR="002D3641" w:rsidRPr="00443A92" w:rsidRDefault="002D3641" w:rsidP="0093370C">
            <w:pPr>
              <w:pStyle w:val="paragraph"/>
              <w:widowControl w:val="0"/>
              <w:spacing w:before="0" w:beforeAutospacing="0" w:after="0" w:afterAutospacing="0"/>
              <w:jc w:val="both"/>
              <w:textAlignment w:val="baseline"/>
              <w:rPr>
                <w:sz w:val="18"/>
                <w:szCs w:val="18"/>
              </w:rPr>
            </w:pPr>
            <w:r w:rsidRPr="00443A92">
              <w:rPr>
                <w:sz w:val="18"/>
                <w:szCs w:val="18"/>
              </w:rPr>
              <w:t>Diagnóstico estabelecido com base no Manual Diagnóstico e Estatístico de Transtornos Mentais - DSM 5ª Edição. (Associação Psiquiátrica Americana)</w:t>
            </w:r>
          </w:p>
        </w:tc>
        <w:tc>
          <w:tcPr>
            <w:tcW w:w="919" w:type="dxa"/>
            <w:vAlign w:val="center"/>
          </w:tcPr>
          <w:p w14:paraId="1F8E5874" w14:textId="5A27D819" w:rsidR="002D3641" w:rsidRPr="00443A92" w:rsidRDefault="006418D8" w:rsidP="0093370C">
            <w:pPr>
              <w:pStyle w:val="paragraph"/>
              <w:widowControl w:val="0"/>
              <w:spacing w:before="0" w:beforeAutospacing="0" w:after="0" w:afterAutospacing="0"/>
              <w:jc w:val="center"/>
              <w:textAlignment w:val="baseline"/>
              <w:rPr>
                <w:b/>
                <w:bCs/>
                <w:sz w:val="18"/>
                <w:szCs w:val="18"/>
              </w:rPr>
            </w:pPr>
            <w:r w:rsidRPr="00443A92">
              <w:rPr>
                <w:b/>
                <w:bCs/>
                <w:sz w:val="18"/>
                <w:szCs w:val="18"/>
              </w:rPr>
              <w:t>(   )</w:t>
            </w:r>
          </w:p>
        </w:tc>
        <w:tc>
          <w:tcPr>
            <w:tcW w:w="653" w:type="dxa"/>
          </w:tcPr>
          <w:p w14:paraId="32E40D51" w14:textId="77777777" w:rsidR="002D3641" w:rsidRPr="00443A92" w:rsidRDefault="002D3641" w:rsidP="0093370C">
            <w:pPr>
              <w:pStyle w:val="paragraph"/>
              <w:widowControl w:val="0"/>
              <w:spacing w:before="0" w:beforeAutospacing="0" w:after="0" w:afterAutospacing="0"/>
              <w:jc w:val="center"/>
              <w:textAlignment w:val="baseline"/>
              <w:rPr>
                <w:b/>
                <w:bCs/>
                <w:sz w:val="18"/>
                <w:szCs w:val="18"/>
              </w:rPr>
            </w:pPr>
          </w:p>
        </w:tc>
      </w:tr>
      <w:tr w:rsidR="00D54D7B" w:rsidRPr="00443A92" w14:paraId="1EDCEDC3" w14:textId="77777777" w:rsidTr="0C628283">
        <w:trPr>
          <w:trHeight w:val="300"/>
        </w:trPr>
        <w:tc>
          <w:tcPr>
            <w:tcW w:w="9743" w:type="dxa"/>
            <w:gridSpan w:val="6"/>
            <w:tcBorders>
              <w:bottom w:val="single" w:sz="4" w:space="0" w:color="auto"/>
            </w:tcBorders>
            <w:vAlign w:val="center"/>
          </w:tcPr>
          <w:p w14:paraId="320A480E" w14:textId="77777777" w:rsidR="006418D8" w:rsidRPr="00443A92" w:rsidRDefault="00D54D7B" w:rsidP="0093370C">
            <w:pPr>
              <w:pStyle w:val="paragraph"/>
              <w:widowControl w:val="0"/>
              <w:spacing w:before="0" w:beforeAutospacing="0" w:after="0" w:afterAutospacing="0"/>
              <w:textAlignment w:val="baseline"/>
              <w:rPr>
                <w:sz w:val="18"/>
                <w:szCs w:val="18"/>
              </w:rPr>
            </w:pPr>
            <w:r w:rsidRPr="00443A92">
              <w:rPr>
                <w:sz w:val="18"/>
                <w:szCs w:val="18"/>
              </w:rPr>
              <w:t xml:space="preserve">1. O registro da natureza da deficiência deverá ser atestado por um profissional da área da medicina. </w:t>
            </w:r>
          </w:p>
          <w:p w14:paraId="413AA278" w14:textId="77777777" w:rsidR="006418D8" w:rsidRPr="00443A92" w:rsidRDefault="00D54D7B" w:rsidP="0093370C">
            <w:pPr>
              <w:pStyle w:val="paragraph"/>
              <w:widowControl w:val="0"/>
              <w:spacing w:before="0" w:beforeAutospacing="0" w:after="0" w:afterAutospacing="0"/>
              <w:textAlignment w:val="baseline"/>
              <w:rPr>
                <w:sz w:val="18"/>
                <w:szCs w:val="18"/>
              </w:rPr>
            </w:pPr>
            <w:r w:rsidRPr="00443A92">
              <w:rPr>
                <w:sz w:val="18"/>
                <w:szCs w:val="18"/>
              </w:rPr>
              <w:t xml:space="preserve">2. O registro de natureza da deficiência intelectual poderá ser atestado por um profissional da área da medicina e da psicologia. </w:t>
            </w:r>
          </w:p>
          <w:p w14:paraId="4E07DE03" w14:textId="4F7B1DFF" w:rsidR="00D54D7B" w:rsidRPr="00443A92" w:rsidRDefault="00D54D7B" w:rsidP="0093370C">
            <w:pPr>
              <w:pStyle w:val="paragraph"/>
              <w:widowControl w:val="0"/>
              <w:spacing w:before="0" w:beforeAutospacing="0" w:after="0" w:afterAutospacing="0"/>
              <w:textAlignment w:val="baseline"/>
              <w:rPr>
                <w:b/>
                <w:bCs/>
                <w:sz w:val="18"/>
                <w:szCs w:val="18"/>
              </w:rPr>
            </w:pPr>
            <w:r w:rsidRPr="00443A92">
              <w:rPr>
                <w:sz w:val="18"/>
                <w:szCs w:val="18"/>
              </w:rPr>
              <w:t>3. O registro de natureza da deficiência auditiva poderá ser atestado por um profissional da área da medicina e da fonoaudiologia.</w:t>
            </w:r>
          </w:p>
        </w:tc>
      </w:tr>
      <w:tr w:rsidR="0022450F" w:rsidRPr="00443A92" w14:paraId="545B2A75" w14:textId="77777777" w:rsidTr="0C628283">
        <w:trPr>
          <w:trHeight w:val="300"/>
        </w:trPr>
        <w:tc>
          <w:tcPr>
            <w:tcW w:w="9743" w:type="dxa"/>
            <w:gridSpan w:val="6"/>
            <w:tcBorders>
              <w:top w:val="single" w:sz="4" w:space="0" w:color="auto"/>
              <w:left w:val="single" w:sz="4" w:space="0" w:color="auto"/>
              <w:bottom w:val="nil"/>
              <w:right w:val="single" w:sz="4" w:space="0" w:color="auto"/>
            </w:tcBorders>
          </w:tcPr>
          <w:p w14:paraId="480BDB2F" w14:textId="77777777" w:rsidR="00E43570" w:rsidRPr="00443A92" w:rsidRDefault="00E43570" w:rsidP="0093370C">
            <w:pPr>
              <w:pStyle w:val="paragraph"/>
              <w:widowControl w:val="0"/>
              <w:spacing w:before="0" w:beforeAutospacing="0" w:after="0" w:afterAutospacing="0"/>
              <w:jc w:val="center"/>
              <w:textAlignment w:val="baseline"/>
              <w:rPr>
                <w:sz w:val="18"/>
                <w:szCs w:val="18"/>
              </w:rPr>
            </w:pPr>
          </w:p>
          <w:p w14:paraId="05ACF0D6" w14:textId="56C1133C" w:rsidR="0022450F" w:rsidRPr="00443A92" w:rsidRDefault="0022450F" w:rsidP="0093370C">
            <w:pPr>
              <w:pStyle w:val="paragraph"/>
              <w:widowControl w:val="0"/>
              <w:spacing w:before="0" w:beforeAutospacing="0" w:after="0" w:afterAutospacing="0"/>
              <w:jc w:val="center"/>
              <w:textAlignment w:val="baseline"/>
              <w:rPr>
                <w:sz w:val="18"/>
                <w:szCs w:val="18"/>
              </w:rPr>
            </w:pPr>
            <w:r w:rsidRPr="00443A92">
              <w:rPr>
                <w:sz w:val="18"/>
                <w:szCs w:val="18"/>
              </w:rPr>
              <w:t>Local: ________________, ___/___ de 2024</w:t>
            </w:r>
          </w:p>
          <w:p w14:paraId="0AF0D655" w14:textId="77777777" w:rsidR="0022450F" w:rsidRPr="00443A92" w:rsidRDefault="0022450F" w:rsidP="0093370C">
            <w:pPr>
              <w:pStyle w:val="paragraph"/>
              <w:widowControl w:val="0"/>
              <w:spacing w:before="0" w:beforeAutospacing="0" w:after="0" w:afterAutospacing="0"/>
              <w:jc w:val="center"/>
              <w:textAlignment w:val="baseline"/>
              <w:rPr>
                <w:sz w:val="18"/>
                <w:szCs w:val="18"/>
              </w:rPr>
            </w:pPr>
          </w:p>
        </w:tc>
      </w:tr>
      <w:tr w:rsidR="00D54D7B" w:rsidRPr="00443A92" w14:paraId="5476A518" w14:textId="77777777" w:rsidTr="0C628283">
        <w:trPr>
          <w:trHeight w:val="300"/>
        </w:trPr>
        <w:tc>
          <w:tcPr>
            <w:tcW w:w="2842" w:type="dxa"/>
            <w:gridSpan w:val="2"/>
            <w:tcBorders>
              <w:top w:val="nil"/>
              <w:left w:val="single" w:sz="4" w:space="0" w:color="auto"/>
              <w:bottom w:val="nil"/>
              <w:right w:val="nil"/>
            </w:tcBorders>
          </w:tcPr>
          <w:p w14:paraId="3554EC16" w14:textId="77777777" w:rsidR="00EC285E" w:rsidRPr="00443A92" w:rsidRDefault="00EC285E" w:rsidP="0093370C">
            <w:pPr>
              <w:pStyle w:val="paragraph"/>
              <w:widowControl w:val="0"/>
              <w:spacing w:before="0" w:beforeAutospacing="0" w:after="0" w:afterAutospacing="0"/>
              <w:jc w:val="both"/>
              <w:textAlignment w:val="baseline"/>
              <w:rPr>
                <w:sz w:val="18"/>
                <w:szCs w:val="18"/>
              </w:rPr>
            </w:pPr>
          </w:p>
        </w:tc>
        <w:tc>
          <w:tcPr>
            <w:tcW w:w="4099" w:type="dxa"/>
            <w:tcBorders>
              <w:top w:val="nil"/>
              <w:left w:val="nil"/>
              <w:bottom w:val="single" w:sz="12" w:space="0" w:color="000000" w:themeColor="text1"/>
              <w:right w:val="nil"/>
            </w:tcBorders>
          </w:tcPr>
          <w:p w14:paraId="15F1D326" w14:textId="46CB28F7" w:rsidR="00EC285E" w:rsidRPr="00443A92" w:rsidRDefault="00EC285E" w:rsidP="0093370C">
            <w:pPr>
              <w:pStyle w:val="paragraph"/>
              <w:widowControl w:val="0"/>
              <w:spacing w:before="0" w:beforeAutospacing="0" w:after="0" w:afterAutospacing="0"/>
              <w:jc w:val="center"/>
              <w:textAlignment w:val="baseline"/>
              <w:rPr>
                <w:sz w:val="18"/>
                <w:szCs w:val="18"/>
              </w:rPr>
            </w:pPr>
          </w:p>
          <w:p w14:paraId="793E1365" w14:textId="77777777" w:rsidR="00EC285E" w:rsidRPr="00443A92" w:rsidRDefault="00EC285E" w:rsidP="0093370C">
            <w:pPr>
              <w:pStyle w:val="paragraph"/>
              <w:widowControl w:val="0"/>
              <w:spacing w:before="0" w:beforeAutospacing="0" w:after="0" w:afterAutospacing="0"/>
              <w:jc w:val="center"/>
              <w:textAlignment w:val="baseline"/>
              <w:rPr>
                <w:sz w:val="18"/>
                <w:szCs w:val="18"/>
              </w:rPr>
            </w:pPr>
          </w:p>
        </w:tc>
        <w:tc>
          <w:tcPr>
            <w:tcW w:w="2802" w:type="dxa"/>
            <w:gridSpan w:val="3"/>
            <w:tcBorders>
              <w:top w:val="nil"/>
              <w:left w:val="nil"/>
              <w:bottom w:val="nil"/>
              <w:right w:val="single" w:sz="4" w:space="0" w:color="auto"/>
            </w:tcBorders>
          </w:tcPr>
          <w:p w14:paraId="5D7B0B8A" w14:textId="77777777" w:rsidR="00EC285E" w:rsidRPr="00443A92" w:rsidRDefault="00EC285E" w:rsidP="0093370C">
            <w:pPr>
              <w:pStyle w:val="paragraph"/>
              <w:widowControl w:val="0"/>
              <w:spacing w:before="0" w:beforeAutospacing="0" w:after="0" w:afterAutospacing="0"/>
              <w:jc w:val="both"/>
              <w:textAlignment w:val="baseline"/>
              <w:rPr>
                <w:sz w:val="18"/>
                <w:szCs w:val="18"/>
              </w:rPr>
            </w:pPr>
          </w:p>
        </w:tc>
      </w:tr>
      <w:tr w:rsidR="00D54D7B" w:rsidRPr="00443A92" w14:paraId="6198E151" w14:textId="77777777" w:rsidTr="0C628283">
        <w:trPr>
          <w:trHeight w:val="300"/>
        </w:trPr>
        <w:tc>
          <w:tcPr>
            <w:tcW w:w="2842" w:type="dxa"/>
            <w:gridSpan w:val="2"/>
            <w:tcBorders>
              <w:top w:val="nil"/>
              <w:left w:val="single" w:sz="4" w:space="0" w:color="auto"/>
              <w:bottom w:val="nil"/>
              <w:right w:val="none" w:sz="4" w:space="0" w:color="000000" w:themeColor="text1"/>
            </w:tcBorders>
          </w:tcPr>
          <w:p w14:paraId="66A85C23" w14:textId="77777777" w:rsidR="00EC285E" w:rsidRPr="00443A92" w:rsidRDefault="00EC285E" w:rsidP="0093370C">
            <w:pPr>
              <w:pStyle w:val="paragraph"/>
              <w:widowControl w:val="0"/>
              <w:spacing w:before="0" w:beforeAutospacing="0" w:after="0" w:afterAutospacing="0"/>
              <w:jc w:val="both"/>
              <w:textAlignment w:val="baseline"/>
              <w:rPr>
                <w:sz w:val="18"/>
                <w:szCs w:val="18"/>
              </w:rPr>
            </w:pPr>
          </w:p>
        </w:tc>
        <w:tc>
          <w:tcPr>
            <w:tcW w:w="4099" w:type="dxa"/>
            <w:vMerge w:val="restart"/>
            <w:tcBorders>
              <w:top w:val="single" w:sz="12" w:space="0" w:color="000000" w:themeColor="text1"/>
              <w:left w:val="none" w:sz="4" w:space="0" w:color="000000" w:themeColor="text1"/>
              <w:bottom w:val="single" w:sz="12" w:space="0" w:color="000000" w:themeColor="text1"/>
              <w:right w:val="none" w:sz="4" w:space="0" w:color="000000" w:themeColor="text1"/>
            </w:tcBorders>
          </w:tcPr>
          <w:p w14:paraId="48EC790E" w14:textId="33207C7C" w:rsidR="00EC285E" w:rsidRPr="00443A92" w:rsidRDefault="0E4D07F7" w:rsidP="000A30CC">
            <w:pPr>
              <w:pStyle w:val="paragraph"/>
              <w:widowControl w:val="0"/>
              <w:spacing w:before="0" w:beforeAutospacing="0" w:after="0" w:afterAutospacing="0"/>
              <w:jc w:val="center"/>
              <w:textAlignment w:val="baseline"/>
              <w:rPr>
                <w:sz w:val="18"/>
                <w:szCs w:val="18"/>
              </w:rPr>
            </w:pPr>
            <w:r w:rsidRPr="0C628283">
              <w:rPr>
                <w:sz w:val="18"/>
                <w:szCs w:val="18"/>
              </w:rPr>
              <w:t>Nome do Profissional/Assinatura/Carimbo/Registro no Conselho Profissional</w:t>
            </w:r>
          </w:p>
        </w:tc>
        <w:tc>
          <w:tcPr>
            <w:tcW w:w="2802" w:type="dxa"/>
            <w:gridSpan w:val="3"/>
            <w:tcBorders>
              <w:top w:val="nil"/>
              <w:left w:val="none" w:sz="4" w:space="0" w:color="000000" w:themeColor="text1"/>
              <w:bottom w:val="nil"/>
              <w:right w:val="single" w:sz="4" w:space="0" w:color="auto"/>
            </w:tcBorders>
          </w:tcPr>
          <w:p w14:paraId="2F0157FA" w14:textId="77777777" w:rsidR="00EC285E" w:rsidRPr="00443A92" w:rsidRDefault="00EC285E" w:rsidP="0093370C">
            <w:pPr>
              <w:pStyle w:val="paragraph"/>
              <w:widowControl w:val="0"/>
              <w:spacing w:before="0" w:beforeAutospacing="0" w:after="0" w:afterAutospacing="0"/>
              <w:jc w:val="both"/>
              <w:textAlignment w:val="baseline"/>
              <w:rPr>
                <w:sz w:val="18"/>
                <w:szCs w:val="18"/>
              </w:rPr>
            </w:pPr>
          </w:p>
        </w:tc>
      </w:tr>
      <w:tr w:rsidR="00E43570" w:rsidRPr="00443A92" w14:paraId="0592595B" w14:textId="77777777" w:rsidTr="00BF3DE8">
        <w:trPr>
          <w:trHeight w:val="300"/>
        </w:trPr>
        <w:tc>
          <w:tcPr>
            <w:tcW w:w="2842" w:type="dxa"/>
            <w:gridSpan w:val="2"/>
            <w:tcBorders>
              <w:top w:val="nil"/>
              <w:left w:val="single" w:sz="4" w:space="0" w:color="auto"/>
              <w:bottom w:val="single" w:sz="4" w:space="0" w:color="auto"/>
              <w:right w:val="none" w:sz="4" w:space="0" w:color="000000" w:themeColor="text1"/>
            </w:tcBorders>
          </w:tcPr>
          <w:p w14:paraId="76DF0E5B" w14:textId="77777777" w:rsidR="00E43570" w:rsidRPr="00443A92" w:rsidRDefault="00E43570" w:rsidP="0093370C">
            <w:pPr>
              <w:pStyle w:val="paragraph"/>
              <w:widowControl w:val="0"/>
              <w:spacing w:before="0" w:beforeAutospacing="0" w:after="0" w:afterAutospacing="0"/>
              <w:jc w:val="both"/>
              <w:textAlignment w:val="baseline"/>
              <w:rPr>
                <w:sz w:val="18"/>
                <w:szCs w:val="18"/>
              </w:rPr>
            </w:pPr>
          </w:p>
        </w:tc>
        <w:tc>
          <w:tcPr>
            <w:tcW w:w="4099" w:type="dxa"/>
            <w:vMerge/>
            <w:tcBorders>
              <w:top w:val="single" w:sz="12" w:space="0" w:color="000000" w:themeColor="text1"/>
              <w:left w:val="none" w:sz="4" w:space="0" w:color="000000" w:themeColor="text1"/>
              <w:bottom w:val="single" w:sz="12" w:space="0" w:color="000000" w:themeColor="text1"/>
              <w:right w:val="none" w:sz="4" w:space="0" w:color="000000" w:themeColor="text1"/>
            </w:tcBorders>
          </w:tcPr>
          <w:p w14:paraId="6636B942" w14:textId="57DEE09B" w:rsidR="00E43570" w:rsidRPr="00443A92" w:rsidRDefault="00E43570" w:rsidP="0093370C">
            <w:pPr>
              <w:pStyle w:val="paragraph"/>
              <w:widowControl w:val="0"/>
              <w:spacing w:before="0" w:beforeAutospacing="0" w:after="0" w:afterAutospacing="0"/>
              <w:jc w:val="center"/>
              <w:textAlignment w:val="baseline"/>
              <w:rPr>
                <w:sz w:val="18"/>
                <w:szCs w:val="18"/>
              </w:rPr>
            </w:pPr>
          </w:p>
        </w:tc>
        <w:tc>
          <w:tcPr>
            <w:tcW w:w="2802" w:type="dxa"/>
            <w:gridSpan w:val="3"/>
            <w:tcBorders>
              <w:top w:val="nil"/>
              <w:left w:val="none" w:sz="4" w:space="0" w:color="000000" w:themeColor="text1"/>
              <w:bottom w:val="single" w:sz="4" w:space="0" w:color="auto"/>
              <w:right w:val="single" w:sz="4" w:space="0" w:color="auto"/>
            </w:tcBorders>
          </w:tcPr>
          <w:p w14:paraId="5C6E1116" w14:textId="77777777" w:rsidR="00E43570" w:rsidRPr="00443A92" w:rsidRDefault="00E43570" w:rsidP="0093370C">
            <w:pPr>
              <w:pStyle w:val="paragraph"/>
              <w:widowControl w:val="0"/>
              <w:spacing w:before="0" w:beforeAutospacing="0" w:after="0" w:afterAutospacing="0"/>
              <w:jc w:val="both"/>
              <w:textAlignment w:val="baseline"/>
              <w:rPr>
                <w:sz w:val="18"/>
                <w:szCs w:val="18"/>
              </w:rPr>
            </w:pPr>
          </w:p>
        </w:tc>
      </w:tr>
    </w:tbl>
    <w:p w14:paraId="77D0D1D3" w14:textId="59250D3E" w:rsidR="00695E5F" w:rsidRDefault="00695E5F" w:rsidP="000A30CC"/>
    <w:sectPr w:rsidR="00695E5F" w:rsidSect="00CC31A2">
      <w:headerReference w:type="default" r:id="rId11"/>
      <w:footerReference w:type="default" r:id="rId12"/>
      <w:pgSz w:w="11907" w:h="16840" w:code="9"/>
      <w:pgMar w:top="1732" w:right="1077" w:bottom="1440" w:left="1077" w:header="720" w:footer="9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06033" w14:textId="77777777" w:rsidR="008659EF" w:rsidRDefault="008659EF">
      <w:r>
        <w:separator/>
      </w:r>
    </w:p>
  </w:endnote>
  <w:endnote w:type="continuationSeparator" w:id="0">
    <w:p w14:paraId="2D344C03" w14:textId="77777777" w:rsidR="008659EF" w:rsidRDefault="008659EF">
      <w:r>
        <w:continuationSeparator/>
      </w:r>
    </w:p>
  </w:endnote>
  <w:endnote w:type="continuationNotice" w:id="1">
    <w:p w14:paraId="3381E647" w14:textId="77777777" w:rsidR="008659EF" w:rsidRDefault="00865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altName w:val=" Arial"/>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KOJCL H+ Century">
    <w:altName w:val="Times New Roman"/>
    <w:charset w:val="00"/>
    <w:family w:val="auto"/>
    <w:pitch w:val="default"/>
  </w:font>
  <w:font w:name="Arial Black">
    <w:altName w:val="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3FEC" w14:textId="77777777" w:rsidR="00834D54" w:rsidRDefault="00834D54">
    <w:pPr>
      <w:pStyle w:val="Rodap"/>
      <w:jc w:val="right"/>
    </w:pPr>
    <w:r>
      <w:fldChar w:fldCharType="begin"/>
    </w:r>
    <w:r>
      <w:instrText xml:space="preserve"> PAGE   \* MERGEFORMAT </w:instrText>
    </w:r>
    <w:r>
      <w:fldChar w:fldCharType="separate"/>
    </w:r>
    <w:r w:rsidR="00B724CA">
      <w:rPr>
        <w:noProof/>
      </w:rPr>
      <w:t>10</w:t>
    </w:r>
    <w:r>
      <w:rPr>
        <w:noProof/>
      </w:rPr>
      <w:fldChar w:fldCharType="end"/>
    </w:r>
  </w:p>
  <w:p w14:paraId="6FFB103B" w14:textId="77777777" w:rsidR="00834D54" w:rsidRDefault="00834D54" w:rsidP="00E20DC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B758" w14:textId="77777777" w:rsidR="008659EF" w:rsidRDefault="008659EF">
      <w:r>
        <w:separator/>
      </w:r>
    </w:p>
  </w:footnote>
  <w:footnote w:type="continuationSeparator" w:id="0">
    <w:p w14:paraId="187DA38F" w14:textId="77777777" w:rsidR="008659EF" w:rsidRDefault="008659EF">
      <w:r>
        <w:continuationSeparator/>
      </w:r>
    </w:p>
  </w:footnote>
  <w:footnote w:type="continuationNotice" w:id="1">
    <w:p w14:paraId="224DC949" w14:textId="77777777" w:rsidR="008659EF" w:rsidRDefault="008659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921"/>
      <w:gridCol w:w="7654"/>
    </w:tblGrid>
    <w:tr w:rsidR="00834D54" w14:paraId="1CD7A9E2" w14:textId="77777777" w:rsidTr="4D3B91CF">
      <w:trPr>
        <w:cantSplit/>
        <w:trHeight w:val="356"/>
      </w:trPr>
      <w:tc>
        <w:tcPr>
          <w:tcW w:w="921" w:type="dxa"/>
          <w:vAlign w:val="center"/>
        </w:tcPr>
        <w:p w14:paraId="758CF0B2" w14:textId="77777777" w:rsidR="00834D54" w:rsidRDefault="00834D54">
          <w:pPr>
            <w:jc w:val="right"/>
          </w:pPr>
          <w:bookmarkStart w:id="0" w:name="_Hlk160585524"/>
          <w:r>
            <w:rPr>
              <w:noProof/>
            </w:rPr>
            <w:drawing>
              <wp:inline distT="0" distB="0" distL="0" distR="0" wp14:anchorId="36DD5C7E" wp14:editId="65320CC9">
                <wp:extent cx="495300" cy="403860"/>
                <wp:effectExtent l="19050" t="0" r="0" b="0"/>
                <wp:docPr id="1" name="Picture 1" descr="TCU [Marca] RGB Mono, 15x1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U [Marca] RGB Mono, 15x12mm"/>
                        <pic:cNvPicPr>
                          <a:picLocks noChangeAspect="1" noChangeArrowheads="1"/>
                        </pic:cNvPicPr>
                      </pic:nvPicPr>
                      <pic:blipFill>
                        <a:blip r:embed="rId1"/>
                        <a:srcRect/>
                        <a:stretch>
                          <a:fillRect/>
                        </a:stretch>
                      </pic:blipFill>
                      <pic:spPr bwMode="auto">
                        <a:xfrm>
                          <a:off x="0" y="0"/>
                          <a:ext cx="495300" cy="403860"/>
                        </a:xfrm>
                        <a:prstGeom prst="rect">
                          <a:avLst/>
                        </a:prstGeom>
                        <a:noFill/>
                        <a:ln w="9525">
                          <a:noFill/>
                          <a:miter lim="800000"/>
                          <a:headEnd/>
                          <a:tailEnd/>
                        </a:ln>
                      </pic:spPr>
                    </pic:pic>
                  </a:graphicData>
                </a:graphic>
              </wp:inline>
            </w:drawing>
          </w:r>
        </w:p>
      </w:tc>
      <w:tc>
        <w:tcPr>
          <w:tcW w:w="7654" w:type="dxa"/>
          <w:vAlign w:val="center"/>
        </w:tcPr>
        <w:p w14:paraId="3AFADE5E" w14:textId="77777777" w:rsidR="00834D54" w:rsidRDefault="00834D54">
          <w:pPr>
            <w:pStyle w:val="Cabealho0"/>
            <w:rPr>
              <w:rFonts w:ascii="Arial Black" w:hAnsi="Arial Black"/>
            </w:rPr>
          </w:pPr>
          <w:r>
            <w:rPr>
              <w:rFonts w:ascii="Arial Black" w:hAnsi="Arial Black"/>
            </w:rPr>
            <w:t>TRIBUNAL DE CONTAS DA UNIÃO</w:t>
          </w:r>
        </w:p>
        <w:p w14:paraId="45317FCF" w14:textId="77777777" w:rsidR="00834D54" w:rsidRPr="00EE2F65" w:rsidRDefault="00834D54" w:rsidP="00E20DC1">
          <w:pPr>
            <w:pStyle w:val="Cabealho0"/>
          </w:pPr>
          <w:r w:rsidRPr="00EE2F65">
            <w:t>Secretaria-Geral da Presidência</w:t>
          </w:r>
        </w:p>
        <w:p w14:paraId="170102DE" w14:textId="77777777" w:rsidR="00834D54" w:rsidRPr="00E20DC1" w:rsidRDefault="00834D54" w:rsidP="00E20DC1">
          <w:pPr>
            <w:pStyle w:val="Cabealho0"/>
          </w:pPr>
          <w:r w:rsidRPr="00EE2F65">
            <w:t>Instituto Serzedello Corrêa</w:t>
          </w:r>
        </w:p>
      </w:tc>
    </w:tr>
    <w:bookmarkEnd w:id="0"/>
  </w:tbl>
  <w:p w14:paraId="189D1587" w14:textId="77777777" w:rsidR="00834D54" w:rsidRPr="00FF2A56" w:rsidRDefault="00834D54">
    <w:pPr>
      <w:pStyle w:val="Cabealh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B"/>
    <w:multiLevelType w:val="multilevel"/>
    <w:tmpl w:val="0000000B"/>
    <w:name w:val="WW8Num16"/>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95AC2"/>
    <w:multiLevelType w:val="multilevel"/>
    <w:tmpl w:val="4816EF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D028A"/>
    <w:multiLevelType w:val="multilevel"/>
    <w:tmpl w:val="BD2A6A30"/>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bullet"/>
      <w:lvlText w:val=""/>
      <w:lvlJc w:val="left"/>
      <w:pPr>
        <w:ind w:left="1800" w:hanging="360"/>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23E81"/>
    <w:multiLevelType w:val="multilevel"/>
    <w:tmpl w:val="20C489FC"/>
    <w:lvl w:ilvl="0">
      <w:start w:val="1"/>
      <w:numFmt w:val="decimal"/>
      <w:lvlText w:val="%1."/>
      <w:lvlJc w:val="left"/>
      <w:pPr>
        <w:ind w:left="360" w:hanging="360"/>
      </w:pPr>
      <w:rPr>
        <w:rFonts w:hint="default"/>
      </w:rPr>
    </w:lvl>
    <w:lvl w:ilvl="1">
      <w:start w:val="1"/>
      <w:numFmt w:val="decimal"/>
      <w:pStyle w:val="Ttulo2"/>
      <w:lvlText w:val="%1.%2."/>
      <w:lvlJc w:val="left"/>
      <w:pPr>
        <w:ind w:left="792" w:hanging="432"/>
      </w:pPr>
      <w:rPr>
        <w:rFonts w:hint="default"/>
      </w:rPr>
    </w:lvl>
    <w:lvl w:ilvl="2">
      <w:start w:val="1"/>
      <w:numFmt w:val="decimal"/>
      <w:pStyle w:val="Ttulo3"/>
      <w:lvlText w:val="%1.%2.%3."/>
      <w:lvlJc w:val="left"/>
      <w:pPr>
        <w:ind w:left="33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7A4116"/>
    <w:multiLevelType w:val="hybridMultilevel"/>
    <w:tmpl w:val="14E8620E"/>
    <w:lvl w:ilvl="0" w:tplc="1D84CD54">
      <w:start w:val="1"/>
      <w:numFmt w:val="upperRoman"/>
      <w:lvlText w:val="%1."/>
      <w:lvlJc w:val="right"/>
      <w:pPr>
        <w:ind w:left="720" w:hanging="360"/>
      </w:pPr>
    </w:lvl>
    <w:lvl w:ilvl="1" w:tplc="842AC24C">
      <w:start w:val="1"/>
      <w:numFmt w:val="lowerLetter"/>
      <w:lvlText w:val="%2."/>
      <w:lvlJc w:val="left"/>
      <w:pPr>
        <w:ind w:left="1440" w:hanging="360"/>
      </w:pPr>
    </w:lvl>
    <w:lvl w:ilvl="2" w:tplc="5220F0B0">
      <w:start w:val="1"/>
      <w:numFmt w:val="lowerRoman"/>
      <w:lvlText w:val="%3."/>
      <w:lvlJc w:val="right"/>
      <w:pPr>
        <w:ind w:left="2160" w:hanging="180"/>
      </w:pPr>
    </w:lvl>
    <w:lvl w:ilvl="3" w:tplc="507E4996">
      <w:start w:val="1"/>
      <w:numFmt w:val="decimal"/>
      <w:lvlText w:val="%4."/>
      <w:lvlJc w:val="left"/>
      <w:pPr>
        <w:ind w:left="2880" w:hanging="360"/>
      </w:pPr>
    </w:lvl>
    <w:lvl w:ilvl="4" w:tplc="5D286198">
      <w:start w:val="1"/>
      <w:numFmt w:val="lowerLetter"/>
      <w:lvlText w:val="%5."/>
      <w:lvlJc w:val="left"/>
      <w:pPr>
        <w:ind w:left="3600" w:hanging="360"/>
      </w:pPr>
    </w:lvl>
    <w:lvl w:ilvl="5" w:tplc="779ADB48">
      <w:start w:val="1"/>
      <w:numFmt w:val="lowerRoman"/>
      <w:lvlText w:val="%6."/>
      <w:lvlJc w:val="right"/>
      <w:pPr>
        <w:ind w:left="4320" w:hanging="180"/>
      </w:pPr>
    </w:lvl>
    <w:lvl w:ilvl="6" w:tplc="094A983A">
      <w:start w:val="1"/>
      <w:numFmt w:val="decimal"/>
      <w:lvlText w:val="%7."/>
      <w:lvlJc w:val="left"/>
      <w:pPr>
        <w:ind w:left="5040" w:hanging="360"/>
      </w:pPr>
    </w:lvl>
    <w:lvl w:ilvl="7" w:tplc="5C964F4E">
      <w:start w:val="1"/>
      <w:numFmt w:val="lowerLetter"/>
      <w:lvlText w:val="%8."/>
      <w:lvlJc w:val="left"/>
      <w:pPr>
        <w:ind w:left="5760" w:hanging="360"/>
      </w:pPr>
    </w:lvl>
    <w:lvl w:ilvl="8" w:tplc="C3762DA6">
      <w:start w:val="1"/>
      <w:numFmt w:val="lowerRoman"/>
      <w:lvlText w:val="%9."/>
      <w:lvlJc w:val="right"/>
      <w:pPr>
        <w:ind w:left="6480" w:hanging="180"/>
      </w:pPr>
    </w:lvl>
  </w:abstractNum>
  <w:abstractNum w:abstractNumId="6" w15:restartNumberingAfterBreak="0">
    <w:nsid w:val="1B134C1B"/>
    <w:multiLevelType w:val="multilevel"/>
    <w:tmpl w:val="95B004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F5102D"/>
    <w:multiLevelType w:val="multilevel"/>
    <w:tmpl w:val="35E4B8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2415CF"/>
    <w:multiLevelType w:val="multilevel"/>
    <w:tmpl w:val="CD0497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1D266F"/>
    <w:multiLevelType w:val="hybridMultilevel"/>
    <w:tmpl w:val="F3F0C4A4"/>
    <w:lvl w:ilvl="0" w:tplc="FFFFFFFF">
      <w:start w:val="1"/>
      <w:numFmt w:val="lowerLetter"/>
      <w:lvlText w:val="%1)"/>
      <w:lvlJc w:val="left"/>
      <w:pPr>
        <w:ind w:left="79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262ECC"/>
    <w:multiLevelType w:val="multilevel"/>
    <w:tmpl w:val="EB04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382DD7"/>
    <w:multiLevelType w:val="multilevel"/>
    <w:tmpl w:val="9E022016"/>
    <w:lvl w:ilvl="0">
      <w:start w:val="1"/>
      <w:numFmt w:val="decimal"/>
      <w:lvlText w:val="%1"/>
      <w:lvlJc w:val="left"/>
      <w:pPr>
        <w:ind w:left="432" w:hanging="432"/>
      </w:pPr>
      <w:rPr>
        <w:rFonts w:hint="default"/>
      </w:rPr>
    </w:lvl>
    <w:lvl w:ilv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i w:val="0"/>
        <w:sz w:val="24"/>
        <w:szCs w:val="24"/>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15:restartNumberingAfterBreak="0">
    <w:nsid w:val="2F604574"/>
    <w:multiLevelType w:val="multilevel"/>
    <w:tmpl w:val="4A365BE8"/>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bullet"/>
      <w:lvlText w:val=""/>
      <w:lvlJc w:val="left"/>
      <w:pPr>
        <w:ind w:left="1800" w:hanging="360"/>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AC6A08"/>
    <w:multiLevelType w:val="multilevel"/>
    <w:tmpl w:val="106A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477867"/>
    <w:multiLevelType w:val="multilevel"/>
    <w:tmpl w:val="95B004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4420F1"/>
    <w:multiLevelType w:val="multilevel"/>
    <w:tmpl w:val="023042C0"/>
    <w:lvl w:ilvl="0">
      <w:start w:val="1"/>
      <w:numFmt w:val="decimal"/>
      <w:pStyle w:val="Estilo1"/>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8F5469"/>
    <w:multiLevelType w:val="hybridMultilevel"/>
    <w:tmpl w:val="F3F0C4A4"/>
    <w:lvl w:ilvl="0" w:tplc="FFFFFFFF">
      <w:start w:val="1"/>
      <w:numFmt w:val="lowerLetter"/>
      <w:lvlText w:val="%1)"/>
      <w:lvlJc w:val="left"/>
      <w:pPr>
        <w:ind w:left="79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D36AA5"/>
    <w:multiLevelType w:val="multilevel"/>
    <w:tmpl w:val="F15878D4"/>
    <w:styleLink w:val="Estilo5"/>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583947"/>
    <w:multiLevelType w:val="multilevel"/>
    <w:tmpl w:val="4816EF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EBFD88"/>
    <w:multiLevelType w:val="hybridMultilevel"/>
    <w:tmpl w:val="0EAE9CD4"/>
    <w:lvl w:ilvl="0" w:tplc="2100508E">
      <w:start w:val="1"/>
      <w:numFmt w:val="lowerLetter"/>
      <w:lvlText w:val="%1."/>
      <w:lvlJc w:val="left"/>
      <w:pPr>
        <w:ind w:left="720" w:hanging="360"/>
      </w:pPr>
    </w:lvl>
    <w:lvl w:ilvl="1" w:tplc="A66AA44E">
      <w:start w:val="1"/>
      <w:numFmt w:val="lowerLetter"/>
      <w:lvlText w:val="%2."/>
      <w:lvlJc w:val="left"/>
      <w:pPr>
        <w:ind w:left="1440" w:hanging="360"/>
      </w:pPr>
    </w:lvl>
    <w:lvl w:ilvl="2" w:tplc="B9B4D7EA">
      <w:start w:val="1"/>
      <w:numFmt w:val="lowerRoman"/>
      <w:lvlText w:val="%3."/>
      <w:lvlJc w:val="right"/>
      <w:pPr>
        <w:ind w:left="2160" w:hanging="180"/>
      </w:pPr>
    </w:lvl>
    <w:lvl w:ilvl="3" w:tplc="B13845AE">
      <w:start w:val="1"/>
      <w:numFmt w:val="decimal"/>
      <w:lvlText w:val="%4."/>
      <w:lvlJc w:val="left"/>
      <w:pPr>
        <w:ind w:left="2880" w:hanging="360"/>
      </w:pPr>
    </w:lvl>
    <w:lvl w:ilvl="4" w:tplc="A260C278">
      <w:start w:val="1"/>
      <w:numFmt w:val="lowerLetter"/>
      <w:lvlText w:val="%5."/>
      <w:lvlJc w:val="left"/>
      <w:pPr>
        <w:ind w:left="3600" w:hanging="360"/>
      </w:pPr>
    </w:lvl>
    <w:lvl w:ilvl="5" w:tplc="EE561E22">
      <w:start w:val="1"/>
      <w:numFmt w:val="lowerRoman"/>
      <w:lvlText w:val="%6."/>
      <w:lvlJc w:val="right"/>
      <w:pPr>
        <w:ind w:left="4320" w:hanging="180"/>
      </w:pPr>
    </w:lvl>
    <w:lvl w:ilvl="6" w:tplc="83E6A91E">
      <w:start w:val="1"/>
      <w:numFmt w:val="decimal"/>
      <w:lvlText w:val="%7."/>
      <w:lvlJc w:val="left"/>
      <w:pPr>
        <w:ind w:left="5040" w:hanging="360"/>
      </w:pPr>
    </w:lvl>
    <w:lvl w:ilvl="7" w:tplc="5034331C">
      <w:start w:val="1"/>
      <w:numFmt w:val="lowerLetter"/>
      <w:lvlText w:val="%8."/>
      <w:lvlJc w:val="left"/>
      <w:pPr>
        <w:ind w:left="5760" w:hanging="360"/>
      </w:pPr>
    </w:lvl>
    <w:lvl w:ilvl="8" w:tplc="205CC2F8">
      <w:start w:val="1"/>
      <w:numFmt w:val="lowerRoman"/>
      <w:lvlText w:val="%9."/>
      <w:lvlJc w:val="right"/>
      <w:pPr>
        <w:ind w:left="6480" w:hanging="180"/>
      </w:pPr>
    </w:lvl>
  </w:abstractNum>
  <w:abstractNum w:abstractNumId="20" w15:restartNumberingAfterBreak="0">
    <w:nsid w:val="5DF83BFB"/>
    <w:multiLevelType w:val="multilevel"/>
    <w:tmpl w:val="6BFE63C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68A8BB"/>
    <w:multiLevelType w:val="multilevel"/>
    <w:tmpl w:val="FC32B8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38F37D4"/>
    <w:multiLevelType w:val="hybridMultilevel"/>
    <w:tmpl w:val="F3F0C4A4"/>
    <w:lvl w:ilvl="0" w:tplc="E1C49BF6">
      <w:start w:val="1"/>
      <w:numFmt w:val="lowerLetter"/>
      <w:lvlText w:val="%1)"/>
      <w:lvlJc w:val="left"/>
      <w:pPr>
        <w:ind w:left="792"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53202E5"/>
    <w:multiLevelType w:val="hybridMultilevel"/>
    <w:tmpl w:val="D81A002E"/>
    <w:lvl w:ilvl="0" w:tplc="10B6773C">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87C1D1B"/>
    <w:multiLevelType w:val="multilevel"/>
    <w:tmpl w:val="7E9453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A4993"/>
    <w:multiLevelType w:val="multilevel"/>
    <w:tmpl w:val="100873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2A53F3"/>
    <w:multiLevelType w:val="multilevel"/>
    <w:tmpl w:val="8BA6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9DB2280"/>
    <w:multiLevelType w:val="multilevel"/>
    <w:tmpl w:val="86922ADA"/>
    <w:styleLink w:val="Estilo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E4D286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874AEB"/>
    <w:multiLevelType w:val="hybridMultilevel"/>
    <w:tmpl w:val="F3F0C4A4"/>
    <w:lvl w:ilvl="0" w:tplc="FFFFFFFF">
      <w:start w:val="1"/>
      <w:numFmt w:val="lowerLetter"/>
      <w:lvlText w:val="%1)"/>
      <w:lvlJc w:val="left"/>
      <w:pPr>
        <w:ind w:left="79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3460903">
    <w:abstractNumId w:val="11"/>
  </w:num>
  <w:num w:numId="2" w16cid:durableId="917010131">
    <w:abstractNumId w:val="4"/>
  </w:num>
  <w:num w:numId="3" w16cid:durableId="712122419">
    <w:abstractNumId w:val="15"/>
  </w:num>
  <w:num w:numId="4" w16cid:durableId="2013533046">
    <w:abstractNumId w:val="17"/>
  </w:num>
  <w:num w:numId="5" w16cid:durableId="1314067563">
    <w:abstractNumId w:val="27"/>
  </w:num>
  <w:num w:numId="6" w16cid:durableId="501823644">
    <w:abstractNumId w:val="10"/>
  </w:num>
  <w:num w:numId="7" w16cid:durableId="1858157113">
    <w:abstractNumId w:val="26"/>
  </w:num>
  <w:num w:numId="8" w16cid:durableId="1725790865">
    <w:abstractNumId w:val="13"/>
  </w:num>
  <w:num w:numId="9" w16cid:durableId="587888947">
    <w:abstractNumId w:val="22"/>
  </w:num>
  <w:num w:numId="10" w16cid:durableId="1510947109">
    <w:abstractNumId w:val="29"/>
  </w:num>
  <w:num w:numId="11" w16cid:durableId="315425404">
    <w:abstractNumId w:val="16"/>
  </w:num>
  <w:num w:numId="12" w16cid:durableId="632368940">
    <w:abstractNumId w:val="9"/>
  </w:num>
  <w:num w:numId="13" w16cid:durableId="90123263">
    <w:abstractNumId w:val="28"/>
  </w:num>
  <w:num w:numId="14" w16cid:durableId="1070422563">
    <w:abstractNumId w:val="20"/>
  </w:num>
  <w:num w:numId="15" w16cid:durableId="683943365">
    <w:abstractNumId w:val="18"/>
  </w:num>
  <w:num w:numId="16" w16cid:durableId="1098676088">
    <w:abstractNumId w:val="25"/>
  </w:num>
  <w:num w:numId="17" w16cid:durableId="1080369152">
    <w:abstractNumId w:val="24"/>
  </w:num>
  <w:num w:numId="18" w16cid:durableId="94325330">
    <w:abstractNumId w:val="3"/>
  </w:num>
  <w:num w:numId="19" w16cid:durableId="391583582">
    <w:abstractNumId w:val="2"/>
  </w:num>
  <w:num w:numId="20" w16cid:durableId="1578318786">
    <w:abstractNumId w:val="6"/>
  </w:num>
  <w:num w:numId="21" w16cid:durableId="1565409356">
    <w:abstractNumId w:val="8"/>
  </w:num>
  <w:num w:numId="22" w16cid:durableId="1398432638">
    <w:abstractNumId w:val="7"/>
  </w:num>
  <w:num w:numId="23" w16cid:durableId="1280838435">
    <w:abstractNumId w:val="14"/>
  </w:num>
  <w:num w:numId="24" w16cid:durableId="126706194">
    <w:abstractNumId w:val="23"/>
  </w:num>
  <w:num w:numId="25" w16cid:durableId="1219826576">
    <w:abstractNumId w:val="12"/>
  </w:num>
  <w:num w:numId="26" w16cid:durableId="778573230">
    <w:abstractNumId w:val="19"/>
  </w:num>
  <w:num w:numId="27" w16cid:durableId="1558735530">
    <w:abstractNumId w:val="5"/>
  </w:num>
  <w:num w:numId="28" w16cid:durableId="122568012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pt-BR" w:vendorID="64" w:dllVersion="0" w:nlCheck="1" w:checkStyle="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882"/>
    <w:rsid w:val="00000947"/>
    <w:rsid w:val="00000E18"/>
    <w:rsid w:val="00001167"/>
    <w:rsid w:val="00001344"/>
    <w:rsid w:val="000018E5"/>
    <w:rsid w:val="00001B10"/>
    <w:rsid w:val="00001C69"/>
    <w:rsid w:val="000027D6"/>
    <w:rsid w:val="000029A5"/>
    <w:rsid w:val="00002BA5"/>
    <w:rsid w:val="00002DFC"/>
    <w:rsid w:val="00002E43"/>
    <w:rsid w:val="0000312F"/>
    <w:rsid w:val="00003429"/>
    <w:rsid w:val="00003577"/>
    <w:rsid w:val="00003AC4"/>
    <w:rsid w:val="00003D9B"/>
    <w:rsid w:val="0000485A"/>
    <w:rsid w:val="000061E7"/>
    <w:rsid w:val="000069D0"/>
    <w:rsid w:val="00007BC1"/>
    <w:rsid w:val="00010141"/>
    <w:rsid w:val="000103F1"/>
    <w:rsid w:val="00010882"/>
    <w:rsid w:val="00010A37"/>
    <w:rsid w:val="00010D90"/>
    <w:rsid w:val="000120DF"/>
    <w:rsid w:val="00012EB1"/>
    <w:rsid w:val="000135B3"/>
    <w:rsid w:val="000135D9"/>
    <w:rsid w:val="0001399F"/>
    <w:rsid w:val="00013A75"/>
    <w:rsid w:val="00013DDF"/>
    <w:rsid w:val="0001410C"/>
    <w:rsid w:val="000143F6"/>
    <w:rsid w:val="00014C06"/>
    <w:rsid w:val="000159C1"/>
    <w:rsid w:val="000162C1"/>
    <w:rsid w:val="00016DAB"/>
    <w:rsid w:val="00016E1F"/>
    <w:rsid w:val="00016E94"/>
    <w:rsid w:val="00017067"/>
    <w:rsid w:val="00017138"/>
    <w:rsid w:val="0001744E"/>
    <w:rsid w:val="00017554"/>
    <w:rsid w:val="0002003E"/>
    <w:rsid w:val="00020BC1"/>
    <w:rsid w:val="00020C39"/>
    <w:rsid w:val="00021829"/>
    <w:rsid w:val="00021888"/>
    <w:rsid w:val="000237D5"/>
    <w:rsid w:val="000243CD"/>
    <w:rsid w:val="00024735"/>
    <w:rsid w:val="00024EAC"/>
    <w:rsid w:val="00025229"/>
    <w:rsid w:val="00025537"/>
    <w:rsid w:val="0002698B"/>
    <w:rsid w:val="00027427"/>
    <w:rsid w:val="0002791B"/>
    <w:rsid w:val="00030A27"/>
    <w:rsid w:val="00030D30"/>
    <w:rsid w:val="00031766"/>
    <w:rsid w:val="00031A2E"/>
    <w:rsid w:val="00032E1A"/>
    <w:rsid w:val="00034142"/>
    <w:rsid w:val="000344C7"/>
    <w:rsid w:val="000349CB"/>
    <w:rsid w:val="00034C94"/>
    <w:rsid w:val="00035301"/>
    <w:rsid w:val="00035302"/>
    <w:rsid w:val="000361FA"/>
    <w:rsid w:val="0003651B"/>
    <w:rsid w:val="0003732C"/>
    <w:rsid w:val="000375AD"/>
    <w:rsid w:val="000406A3"/>
    <w:rsid w:val="00040B64"/>
    <w:rsid w:val="00041690"/>
    <w:rsid w:val="000428D0"/>
    <w:rsid w:val="00043096"/>
    <w:rsid w:val="000434DD"/>
    <w:rsid w:val="000435A3"/>
    <w:rsid w:val="000439EB"/>
    <w:rsid w:val="00043C01"/>
    <w:rsid w:val="00044478"/>
    <w:rsid w:val="000444F7"/>
    <w:rsid w:val="00044859"/>
    <w:rsid w:val="0004636A"/>
    <w:rsid w:val="00046627"/>
    <w:rsid w:val="00047BAB"/>
    <w:rsid w:val="00047FF0"/>
    <w:rsid w:val="00047FF3"/>
    <w:rsid w:val="00050EB2"/>
    <w:rsid w:val="00051C40"/>
    <w:rsid w:val="00052346"/>
    <w:rsid w:val="00052F17"/>
    <w:rsid w:val="00053D35"/>
    <w:rsid w:val="00053EEC"/>
    <w:rsid w:val="00054C3C"/>
    <w:rsid w:val="00054E2B"/>
    <w:rsid w:val="00055695"/>
    <w:rsid w:val="000557CF"/>
    <w:rsid w:val="00055ED2"/>
    <w:rsid w:val="00057298"/>
    <w:rsid w:val="00060386"/>
    <w:rsid w:val="000615EC"/>
    <w:rsid w:val="000616A5"/>
    <w:rsid w:val="000623A2"/>
    <w:rsid w:val="00062406"/>
    <w:rsid w:val="000629FF"/>
    <w:rsid w:val="00062B4E"/>
    <w:rsid w:val="00063140"/>
    <w:rsid w:val="000634C7"/>
    <w:rsid w:val="00063EF7"/>
    <w:rsid w:val="00063FFA"/>
    <w:rsid w:val="0006444C"/>
    <w:rsid w:val="000645A6"/>
    <w:rsid w:val="000646F9"/>
    <w:rsid w:val="00064892"/>
    <w:rsid w:val="00065227"/>
    <w:rsid w:val="00065454"/>
    <w:rsid w:val="00065981"/>
    <w:rsid w:val="00066315"/>
    <w:rsid w:val="0006657E"/>
    <w:rsid w:val="00066E89"/>
    <w:rsid w:val="00067D42"/>
    <w:rsid w:val="0007002B"/>
    <w:rsid w:val="000714DF"/>
    <w:rsid w:val="00071671"/>
    <w:rsid w:val="00072057"/>
    <w:rsid w:val="000725C4"/>
    <w:rsid w:val="000738FC"/>
    <w:rsid w:val="00073E27"/>
    <w:rsid w:val="00075A73"/>
    <w:rsid w:val="00076474"/>
    <w:rsid w:val="00076E26"/>
    <w:rsid w:val="000802E3"/>
    <w:rsid w:val="00080362"/>
    <w:rsid w:val="00080384"/>
    <w:rsid w:val="000828A6"/>
    <w:rsid w:val="00082B98"/>
    <w:rsid w:val="00083397"/>
    <w:rsid w:val="00083B8D"/>
    <w:rsid w:val="00083D41"/>
    <w:rsid w:val="000854DE"/>
    <w:rsid w:val="00085BA9"/>
    <w:rsid w:val="00085EEC"/>
    <w:rsid w:val="00086053"/>
    <w:rsid w:val="000862E2"/>
    <w:rsid w:val="00086B1A"/>
    <w:rsid w:val="00087113"/>
    <w:rsid w:val="00087785"/>
    <w:rsid w:val="00087DB8"/>
    <w:rsid w:val="00087DE0"/>
    <w:rsid w:val="00090896"/>
    <w:rsid w:val="00090A98"/>
    <w:rsid w:val="000912DC"/>
    <w:rsid w:val="0009167C"/>
    <w:rsid w:val="00091AF2"/>
    <w:rsid w:val="000922EA"/>
    <w:rsid w:val="00092AC0"/>
    <w:rsid w:val="00093F6F"/>
    <w:rsid w:val="00093F9B"/>
    <w:rsid w:val="00094729"/>
    <w:rsid w:val="0009474D"/>
    <w:rsid w:val="000947E9"/>
    <w:rsid w:val="0009555E"/>
    <w:rsid w:val="00095E10"/>
    <w:rsid w:val="00095E97"/>
    <w:rsid w:val="00096322"/>
    <w:rsid w:val="0009636E"/>
    <w:rsid w:val="00096385"/>
    <w:rsid w:val="000963D8"/>
    <w:rsid w:val="00096999"/>
    <w:rsid w:val="000A029A"/>
    <w:rsid w:val="000A05D2"/>
    <w:rsid w:val="000A18F2"/>
    <w:rsid w:val="000A290F"/>
    <w:rsid w:val="000A2CEF"/>
    <w:rsid w:val="000A2E12"/>
    <w:rsid w:val="000A30CC"/>
    <w:rsid w:val="000A3A79"/>
    <w:rsid w:val="000A3CF6"/>
    <w:rsid w:val="000A3E5D"/>
    <w:rsid w:val="000A60A4"/>
    <w:rsid w:val="000A67B9"/>
    <w:rsid w:val="000A7750"/>
    <w:rsid w:val="000A7DEC"/>
    <w:rsid w:val="000B0B3D"/>
    <w:rsid w:val="000B0B83"/>
    <w:rsid w:val="000B0C87"/>
    <w:rsid w:val="000B1071"/>
    <w:rsid w:val="000B1ADF"/>
    <w:rsid w:val="000B1B59"/>
    <w:rsid w:val="000B1C4C"/>
    <w:rsid w:val="000B2040"/>
    <w:rsid w:val="000B24DA"/>
    <w:rsid w:val="000B24E7"/>
    <w:rsid w:val="000B3BAD"/>
    <w:rsid w:val="000B5B3A"/>
    <w:rsid w:val="000B5FBC"/>
    <w:rsid w:val="000B65D6"/>
    <w:rsid w:val="000B66CD"/>
    <w:rsid w:val="000B6888"/>
    <w:rsid w:val="000B6BFE"/>
    <w:rsid w:val="000B757F"/>
    <w:rsid w:val="000B76DA"/>
    <w:rsid w:val="000B7B1B"/>
    <w:rsid w:val="000C0070"/>
    <w:rsid w:val="000C084B"/>
    <w:rsid w:val="000C08F6"/>
    <w:rsid w:val="000C0DF1"/>
    <w:rsid w:val="000C1176"/>
    <w:rsid w:val="000C148A"/>
    <w:rsid w:val="000C1784"/>
    <w:rsid w:val="000C18FC"/>
    <w:rsid w:val="000C2030"/>
    <w:rsid w:val="000C23A6"/>
    <w:rsid w:val="000C4B0F"/>
    <w:rsid w:val="000C4E55"/>
    <w:rsid w:val="000C4EA6"/>
    <w:rsid w:val="000C4EB0"/>
    <w:rsid w:val="000C69CF"/>
    <w:rsid w:val="000C7C0D"/>
    <w:rsid w:val="000C7DBD"/>
    <w:rsid w:val="000D2717"/>
    <w:rsid w:val="000D279A"/>
    <w:rsid w:val="000D2F1F"/>
    <w:rsid w:val="000D33FD"/>
    <w:rsid w:val="000D3729"/>
    <w:rsid w:val="000D3853"/>
    <w:rsid w:val="000D3EC7"/>
    <w:rsid w:val="000D44FC"/>
    <w:rsid w:val="000D4537"/>
    <w:rsid w:val="000D4DF4"/>
    <w:rsid w:val="000D59B6"/>
    <w:rsid w:val="000D63B8"/>
    <w:rsid w:val="000D713C"/>
    <w:rsid w:val="000D7747"/>
    <w:rsid w:val="000E0E38"/>
    <w:rsid w:val="000E155C"/>
    <w:rsid w:val="000E162D"/>
    <w:rsid w:val="000E341C"/>
    <w:rsid w:val="000E36DA"/>
    <w:rsid w:val="000E422E"/>
    <w:rsid w:val="000E4D37"/>
    <w:rsid w:val="000E6619"/>
    <w:rsid w:val="000E69DC"/>
    <w:rsid w:val="000E69E4"/>
    <w:rsid w:val="000E6E87"/>
    <w:rsid w:val="000E701B"/>
    <w:rsid w:val="000F01D3"/>
    <w:rsid w:val="000F0EC9"/>
    <w:rsid w:val="000F193D"/>
    <w:rsid w:val="000F1A74"/>
    <w:rsid w:val="000F1A8E"/>
    <w:rsid w:val="000F2FDA"/>
    <w:rsid w:val="000F3134"/>
    <w:rsid w:val="000F462A"/>
    <w:rsid w:val="000F4646"/>
    <w:rsid w:val="000F5CE9"/>
    <w:rsid w:val="000F5D2F"/>
    <w:rsid w:val="000F6294"/>
    <w:rsid w:val="000F70C4"/>
    <w:rsid w:val="000F7344"/>
    <w:rsid w:val="000F7961"/>
    <w:rsid w:val="00101372"/>
    <w:rsid w:val="00102FBC"/>
    <w:rsid w:val="00104C3B"/>
    <w:rsid w:val="00104FD3"/>
    <w:rsid w:val="0010508A"/>
    <w:rsid w:val="0010583D"/>
    <w:rsid w:val="001059C1"/>
    <w:rsid w:val="001077DC"/>
    <w:rsid w:val="001101C6"/>
    <w:rsid w:val="00110859"/>
    <w:rsid w:val="001108B0"/>
    <w:rsid w:val="00110D42"/>
    <w:rsid w:val="0011230E"/>
    <w:rsid w:val="0011234C"/>
    <w:rsid w:val="0011243D"/>
    <w:rsid w:val="00114833"/>
    <w:rsid w:val="001165D7"/>
    <w:rsid w:val="001173F6"/>
    <w:rsid w:val="001174F7"/>
    <w:rsid w:val="00117769"/>
    <w:rsid w:val="00117CCF"/>
    <w:rsid w:val="00117E96"/>
    <w:rsid w:val="001200D7"/>
    <w:rsid w:val="0012062D"/>
    <w:rsid w:val="001214D2"/>
    <w:rsid w:val="00122DD8"/>
    <w:rsid w:val="001232D4"/>
    <w:rsid w:val="00123395"/>
    <w:rsid w:val="00123F73"/>
    <w:rsid w:val="001240DF"/>
    <w:rsid w:val="00124147"/>
    <w:rsid w:val="0012508B"/>
    <w:rsid w:val="00126F25"/>
    <w:rsid w:val="001276A8"/>
    <w:rsid w:val="00127F76"/>
    <w:rsid w:val="0013029A"/>
    <w:rsid w:val="001305C7"/>
    <w:rsid w:val="00130EAB"/>
    <w:rsid w:val="00130EFF"/>
    <w:rsid w:val="00131438"/>
    <w:rsid w:val="00131EFC"/>
    <w:rsid w:val="00131F6D"/>
    <w:rsid w:val="001325A7"/>
    <w:rsid w:val="00132E39"/>
    <w:rsid w:val="00132E87"/>
    <w:rsid w:val="00133000"/>
    <w:rsid w:val="00133204"/>
    <w:rsid w:val="00134684"/>
    <w:rsid w:val="00134A36"/>
    <w:rsid w:val="0013524D"/>
    <w:rsid w:val="00135574"/>
    <w:rsid w:val="00136493"/>
    <w:rsid w:val="001367DF"/>
    <w:rsid w:val="001367E9"/>
    <w:rsid w:val="00136B80"/>
    <w:rsid w:val="00137401"/>
    <w:rsid w:val="00137B23"/>
    <w:rsid w:val="00137DAB"/>
    <w:rsid w:val="00137DAD"/>
    <w:rsid w:val="001405FB"/>
    <w:rsid w:val="0014079F"/>
    <w:rsid w:val="00140F59"/>
    <w:rsid w:val="0014114D"/>
    <w:rsid w:val="00141CF2"/>
    <w:rsid w:val="00141D54"/>
    <w:rsid w:val="0014229F"/>
    <w:rsid w:val="001424D2"/>
    <w:rsid w:val="0014353A"/>
    <w:rsid w:val="00144433"/>
    <w:rsid w:val="00144498"/>
    <w:rsid w:val="00144532"/>
    <w:rsid w:val="00145F2B"/>
    <w:rsid w:val="0014634B"/>
    <w:rsid w:val="001476A2"/>
    <w:rsid w:val="00147A3F"/>
    <w:rsid w:val="00150E86"/>
    <w:rsid w:val="00150E90"/>
    <w:rsid w:val="00150ECF"/>
    <w:rsid w:val="00151055"/>
    <w:rsid w:val="00151BBE"/>
    <w:rsid w:val="00151CAD"/>
    <w:rsid w:val="00152230"/>
    <w:rsid w:val="0015278A"/>
    <w:rsid w:val="00152CC8"/>
    <w:rsid w:val="00152D11"/>
    <w:rsid w:val="00152D2E"/>
    <w:rsid w:val="00152D74"/>
    <w:rsid w:val="00153AC6"/>
    <w:rsid w:val="0015491C"/>
    <w:rsid w:val="00154AD6"/>
    <w:rsid w:val="00154B48"/>
    <w:rsid w:val="0015527F"/>
    <w:rsid w:val="0015724B"/>
    <w:rsid w:val="001576B0"/>
    <w:rsid w:val="00157AD6"/>
    <w:rsid w:val="00157CD4"/>
    <w:rsid w:val="00160525"/>
    <w:rsid w:val="001614CE"/>
    <w:rsid w:val="001615D3"/>
    <w:rsid w:val="00161610"/>
    <w:rsid w:val="001622A9"/>
    <w:rsid w:val="00162C03"/>
    <w:rsid w:val="00163501"/>
    <w:rsid w:val="00164C7C"/>
    <w:rsid w:val="001651FC"/>
    <w:rsid w:val="00165F69"/>
    <w:rsid w:val="001667BA"/>
    <w:rsid w:val="00167618"/>
    <w:rsid w:val="00167673"/>
    <w:rsid w:val="00167B7C"/>
    <w:rsid w:val="00167CB4"/>
    <w:rsid w:val="001712A3"/>
    <w:rsid w:val="001728CC"/>
    <w:rsid w:val="00172DDC"/>
    <w:rsid w:val="00173140"/>
    <w:rsid w:val="001735ED"/>
    <w:rsid w:val="00173B78"/>
    <w:rsid w:val="00173D60"/>
    <w:rsid w:val="00174769"/>
    <w:rsid w:val="00174CBD"/>
    <w:rsid w:val="0017685C"/>
    <w:rsid w:val="00177403"/>
    <w:rsid w:val="00177F81"/>
    <w:rsid w:val="001809DE"/>
    <w:rsid w:val="00180BF5"/>
    <w:rsid w:val="0018192B"/>
    <w:rsid w:val="00181B6A"/>
    <w:rsid w:val="00181ECE"/>
    <w:rsid w:val="0018229E"/>
    <w:rsid w:val="00182378"/>
    <w:rsid w:val="001829C5"/>
    <w:rsid w:val="00182EE3"/>
    <w:rsid w:val="001830F2"/>
    <w:rsid w:val="00183259"/>
    <w:rsid w:val="001849D1"/>
    <w:rsid w:val="00185D51"/>
    <w:rsid w:val="00186200"/>
    <w:rsid w:val="001862C4"/>
    <w:rsid w:val="0018672C"/>
    <w:rsid w:val="00186B02"/>
    <w:rsid w:val="00186CAB"/>
    <w:rsid w:val="001878ED"/>
    <w:rsid w:val="00190D9B"/>
    <w:rsid w:val="0019258D"/>
    <w:rsid w:val="001927F3"/>
    <w:rsid w:val="0019367D"/>
    <w:rsid w:val="00194AA3"/>
    <w:rsid w:val="00194F7A"/>
    <w:rsid w:val="0019502F"/>
    <w:rsid w:val="00195FE4"/>
    <w:rsid w:val="00196211"/>
    <w:rsid w:val="0019651C"/>
    <w:rsid w:val="00196DA4"/>
    <w:rsid w:val="00196EF3"/>
    <w:rsid w:val="00196F40"/>
    <w:rsid w:val="001A08FB"/>
    <w:rsid w:val="001A0A81"/>
    <w:rsid w:val="001A0FA2"/>
    <w:rsid w:val="001A184F"/>
    <w:rsid w:val="001A1AF9"/>
    <w:rsid w:val="001A2078"/>
    <w:rsid w:val="001A25CE"/>
    <w:rsid w:val="001A2FDD"/>
    <w:rsid w:val="001A33CB"/>
    <w:rsid w:val="001A33ED"/>
    <w:rsid w:val="001A35FB"/>
    <w:rsid w:val="001A386E"/>
    <w:rsid w:val="001A4376"/>
    <w:rsid w:val="001A5128"/>
    <w:rsid w:val="001A5563"/>
    <w:rsid w:val="001A718A"/>
    <w:rsid w:val="001A77AA"/>
    <w:rsid w:val="001A7860"/>
    <w:rsid w:val="001A7DB7"/>
    <w:rsid w:val="001B02E4"/>
    <w:rsid w:val="001B08B3"/>
    <w:rsid w:val="001B157C"/>
    <w:rsid w:val="001B19AF"/>
    <w:rsid w:val="001B1B36"/>
    <w:rsid w:val="001B240D"/>
    <w:rsid w:val="001B255C"/>
    <w:rsid w:val="001B260F"/>
    <w:rsid w:val="001B265C"/>
    <w:rsid w:val="001B4678"/>
    <w:rsid w:val="001B6253"/>
    <w:rsid w:val="001B680B"/>
    <w:rsid w:val="001C03D6"/>
    <w:rsid w:val="001C0789"/>
    <w:rsid w:val="001C0ADB"/>
    <w:rsid w:val="001C1B72"/>
    <w:rsid w:val="001C331E"/>
    <w:rsid w:val="001C3C01"/>
    <w:rsid w:val="001C4E15"/>
    <w:rsid w:val="001C56B4"/>
    <w:rsid w:val="001C5926"/>
    <w:rsid w:val="001C594D"/>
    <w:rsid w:val="001C5AE6"/>
    <w:rsid w:val="001C66AC"/>
    <w:rsid w:val="001C6D40"/>
    <w:rsid w:val="001C7962"/>
    <w:rsid w:val="001C79C4"/>
    <w:rsid w:val="001C7A45"/>
    <w:rsid w:val="001C7B77"/>
    <w:rsid w:val="001D0B85"/>
    <w:rsid w:val="001D0DB8"/>
    <w:rsid w:val="001D130B"/>
    <w:rsid w:val="001D190E"/>
    <w:rsid w:val="001D202F"/>
    <w:rsid w:val="001D20EF"/>
    <w:rsid w:val="001D224A"/>
    <w:rsid w:val="001D29BF"/>
    <w:rsid w:val="001D3663"/>
    <w:rsid w:val="001D3B5A"/>
    <w:rsid w:val="001D3E2C"/>
    <w:rsid w:val="001D407A"/>
    <w:rsid w:val="001D4198"/>
    <w:rsid w:val="001D6009"/>
    <w:rsid w:val="001D6049"/>
    <w:rsid w:val="001D6826"/>
    <w:rsid w:val="001D692A"/>
    <w:rsid w:val="001D6DCC"/>
    <w:rsid w:val="001E0171"/>
    <w:rsid w:val="001E0834"/>
    <w:rsid w:val="001E08FB"/>
    <w:rsid w:val="001E1DEA"/>
    <w:rsid w:val="001E1F30"/>
    <w:rsid w:val="001E30C3"/>
    <w:rsid w:val="001E3D86"/>
    <w:rsid w:val="001E40A1"/>
    <w:rsid w:val="001E6C02"/>
    <w:rsid w:val="001E6E5C"/>
    <w:rsid w:val="001E77FA"/>
    <w:rsid w:val="001E7EC0"/>
    <w:rsid w:val="001F0CA4"/>
    <w:rsid w:val="001F11AE"/>
    <w:rsid w:val="001F120D"/>
    <w:rsid w:val="001F19DF"/>
    <w:rsid w:val="001F1A82"/>
    <w:rsid w:val="001F2396"/>
    <w:rsid w:val="001F38C0"/>
    <w:rsid w:val="001F3ADE"/>
    <w:rsid w:val="001F508F"/>
    <w:rsid w:val="001F52E3"/>
    <w:rsid w:val="001F59F6"/>
    <w:rsid w:val="001F5B4D"/>
    <w:rsid w:val="001F5CE9"/>
    <w:rsid w:val="001F5EA0"/>
    <w:rsid w:val="001F5F65"/>
    <w:rsid w:val="001F74D3"/>
    <w:rsid w:val="001F75CD"/>
    <w:rsid w:val="001F76FC"/>
    <w:rsid w:val="001F7FEF"/>
    <w:rsid w:val="002006B2"/>
    <w:rsid w:val="00200A03"/>
    <w:rsid w:val="00200B55"/>
    <w:rsid w:val="00201C8A"/>
    <w:rsid w:val="0020371E"/>
    <w:rsid w:val="00203772"/>
    <w:rsid w:val="00203AEC"/>
    <w:rsid w:val="00204B8A"/>
    <w:rsid w:val="00204C06"/>
    <w:rsid w:val="00204DB3"/>
    <w:rsid w:val="00204F40"/>
    <w:rsid w:val="002051BA"/>
    <w:rsid w:val="00205274"/>
    <w:rsid w:val="00205E71"/>
    <w:rsid w:val="002060A7"/>
    <w:rsid w:val="00206170"/>
    <w:rsid w:val="00206E7F"/>
    <w:rsid w:val="002073B7"/>
    <w:rsid w:val="00207726"/>
    <w:rsid w:val="00207C68"/>
    <w:rsid w:val="00207C8F"/>
    <w:rsid w:val="00210AF5"/>
    <w:rsid w:val="00211AD2"/>
    <w:rsid w:val="00211E77"/>
    <w:rsid w:val="00212A9E"/>
    <w:rsid w:val="00212E1B"/>
    <w:rsid w:val="00213831"/>
    <w:rsid w:val="00214299"/>
    <w:rsid w:val="0021551A"/>
    <w:rsid w:val="002156DD"/>
    <w:rsid w:val="0021616A"/>
    <w:rsid w:val="00216FA5"/>
    <w:rsid w:val="00217FD8"/>
    <w:rsid w:val="00220614"/>
    <w:rsid w:val="0022163A"/>
    <w:rsid w:val="00222445"/>
    <w:rsid w:val="002227C9"/>
    <w:rsid w:val="00222B5C"/>
    <w:rsid w:val="00222C42"/>
    <w:rsid w:val="00223286"/>
    <w:rsid w:val="00223521"/>
    <w:rsid w:val="00223D26"/>
    <w:rsid w:val="00224401"/>
    <w:rsid w:val="0022450F"/>
    <w:rsid w:val="00224964"/>
    <w:rsid w:val="002252B5"/>
    <w:rsid w:val="0022710A"/>
    <w:rsid w:val="0022760E"/>
    <w:rsid w:val="00227D22"/>
    <w:rsid w:val="00230518"/>
    <w:rsid w:val="00230BA5"/>
    <w:rsid w:val="00230C38"/>
    <w:rsid w:val="00230CA8"/>
    <w:rsid w:val="002318F4"/>
    <w:rsid w:val="00231BDB"/>
    <w:rsid w:val="00231CB8"/>
    <w:rsid w:val="002328E1"/>
    <w:rsid w:val="00232AEC"/>
    <w:rsid w:val="00232BB7"/>
    <w:rsid w:val="00232C0C"/>
    <w:rsid w:val="002331AF"/>
    <w:rsid w:val="00233312"/>
    <w:rsid w:val="002333B9"/>
    <w:rsid w:val="00233AAB"/>
    <w:rsid w:val="00234D9A"/>
    <w:rsid w:val="0023574C"/>
    <w:rsid w:val="0023580A"/>
    <w:rsid w:val="0023757D"/>
    <w:rsid w:val="00237656"/>
    <w:rsid w:val="00240071"/>
    <w:rsid w:val="00240205"/>
    <w:rsid w:val="00240223"/>
    <w:rsid w:val="0024086E"/>
    <w:rsid w:val="00241108"/>
    <w:rsid w:val="00241F42"/>
    <w:rsid w:val="00242683"/>
    <w:rsid w:val="00242B0C"/>
    <w:rsid w:val="0024307E"/>
    <w:rsid w:val="0024320C"/>
    <w:rsid w:val="00244627"/>
    <w:rsid w:val="00244DBA"/>
    <w:rsid w:val="00245B06"/>
    <w:rsid w:val="00245F11"/>
    <w:rsid w:val="00246712"/>
    <w:rsid w:val="00246C9A"/>
    <w:rsid w:val="00247461"/>
    <w:rsid w:val="00247C10"/>
    <w:rsid w:val="0025000D"/>
    <w:rsid w:val="002501C9"/>
    <w:rsid w:val="00250336"/>
    <w:rsid w:val="00250FC9"/>
    <w:rsid w:val="0025179C"/>
    <w:rsid w:val="00252082"/>
    <w:rsid w:val="00252E9D"/>
    <w:rsid w:val="0025345F"/>
    <w:rsid w:val="00253DCD"/>
    <w:rsid w:val="00253E0C"/>
    <w:rsid w:val="0025481B"/>
    <w:rsid w:val="00254EDE"/>
    <w:rsid w:val="00255209"/>
    <w:rsid w:val="00255243"/>
    <w:rsid w:val="002556F0"/>
    <w:rsid w:val="0026025D"/>
    <w:rsid w:val="002605B4"/>
    <w:rsid w:val="00260941"/>
    <w:rsid w:val="00260E23"/>
    <w:rsid w:val="002610F7"/>
    <w:rsid w:val="00261545"/>
    <w:rsid w:val="00261937"/>
    <w:rsid w:val="00262032"/>
    <w:rsid w:val="002623A7"/>
    <w:rsid w:val="0026254C"/>
    <w:rsid w:val="002629CC"/>
    <w:rsid w:val="00262C14"/>
    <w:rsid w:val="00263CB6"/>
    <w:rsid w:val="00264285"/>
    <w:rsid w:val="0026451C"/>
    <w:rsid w:val="00264577"/>
    <w:rsid w:val="00264F5B"/>
    <w:rsid w:val="0026549D"/>
    <w:rsid w:val="002655B8"/>
    <w:rsid w:val="00265ACD"/>
    <w:rsid w:val="00265D63"/>
    <w:rsid w:val="00265E77"/>
    <w:rsid w:val="00265FBC"/>
    <w:rsid w:val="002668A3"/>
    <w:rsid w:val="002679AE"/>
    <w:rsid w:val="00267EDC"/>
    <w:rsid w:val="002716A7"/>
    <w:rsid w:val="0027232B"/>
    <w:rsid w:val="00272F25"/>
    <w:rsid w:val="00272F9F"/>
    <w:rsid w:val="0027428D"/>
    <w:rsid w:val="00274B08"/>
    <w:rsid w:val="00275AA7"/>
    <w:rsid w:val="00275EB9"/>
    <w:rsid w:val="0027625C"/>
    <w:rsid w:val="00276717"/>
    <w:rsid w:val="00276982"/>
    <w:rsid w:val="00276D43"/>
    <w:rsid w:val="00277356"/>
    <w:rsid w:val="00277F17"/>
    <w:rsid w:val="00280190"/>
    <w:rsid w:val="00280B04"/>
    <w:rsid w:val="00280F01"/>
    <w:rsid w:val="00281149"/>
    <w:rsid w:val="002830A1"/>
    <w:rsid w:val="00284ECD"/>
    <w:rsid w:val="00285602"/>
    <w:rsid w:val="00286EEC"/>
    <w:rsid w:val="002874C5"/>
    <w:rsid w:val="00287C16"/>
    <w:rsid w:val="00287FBA"/>
    <w:rsid w:val="00290271"/>
    <w:rsid w:val="00291D45"/>
    <w:rsid w:val="00292186"/>
    <w:rsid w:val="0029239F"/>
    <w:rsid w:val="002938F5"/>
    <w:rsid w:val="002941A4"/>
    <w:rsid w:val="0029492F"/>
    <w:rsid w:val="00294BB6"/>
    <w:rsid w:val="00294DEC"/>
    <w:rsid w:val="00294F32"/>
    <w:rsid w:val="002951DC"/>
    <w:rsid w:val="002953C6"/>
    <w:rsid w:val="0029540E"/>
    <w:rsid w:val="0029540F"/>
    <w:rsid w:val="002955EB"/>
    <w:rsid w:val="002959EE"/>
    <w:rsid w:val="00295FAE"/>
    <w:rsid w:val="00296FE3"/>
    <w:rsid w:val="00297507"/>
    <w:rsid w:val="00297760"/>
    <w:rsid w:val="002979C2"/>
    <w:rsid w:val="00297E68"/>
    <w:rsid w:val="002A0077"/>
    <w:rsid w:val="002A21CE"/>
    <w:rsid w:val="002A2F5C"/>
    <w:rsid w:val="002A304D"/>
    <w:rsid w:val="002A3860"/>
    <w:rsid w:val="002A3956"/>
    <w:rsid w:val="002A5113"/>
    <w:rsid w:val="002A588E"/>
    <w:rsid w:val="002A59E3"/>
    <w:rsid w:val="002A6342"/>
    <w:rsid w:val="002A63B6"/>
    <w:rsid w:val="002A66B2"/>
    <w:rsid w:val="002A6943"/>
    <w:rsid w:val="002A6AD8"/>
    <w:rsid w:val="002A6E73"/>
    <w:rsid w:val="002A7400"/>
    <w:rsid w:val="002B082F"/>
    <w:rsid w:val="002B0B3D"/>
    <w:rsid w:val="002B1723"/>
    <w:rsid w:val="002B1AD6"/>
    <w:rsid w:val="002B1B64"/>
    <w:rsid w:val="002B22B2"/>
    <w:rsid w:val="002B23FD"/>
    <w:rsid w:val="002B288F"/>
    <w:rsid w:val="002B30FB"/>
    <w:rsid w:val="002B3FD7"/>
    <w:rsid w:val="002B52D8"/>
    <w:rsid w:val="002B5870"/>
    <w:rsid w:val="002B58C1"/>
    <w:rsid w:val="002B7455"/>
    <w:rsid w:val="002B7CF1"/>
    <w:rsid w:val="002B7DBC"/>
    <w:rsid w:val="002C01EF"/>
    <w:rsid w:val="002C0358"/>
    <w:rsid w:val="002C03DD"/>
    <w:rsid w:val="002C05A4"/>
    <w:rsid w:val="002C08C2"/>
    <w:rsid w:val="002C10B3"/>
    <w:rsid w:val="002C22BD"/>
    <w:rsid w:val="002C237F"/>
    <w:rsid w:val="002C2900"/>
    <w:rsid w:val="002C3118"/>
    <w:rsid w:val="002C3EE7"/>
    <w:rsid w:val="002C4213"/>
    <w:rsid w:val="002C443C"/>
    <w:rsid w:val="002C46EF"/>
    <w:rsid w:val="002C4A29"/>
    <w:rsid w:val="002C599E"/>
    <w:rsid w:val="002C62EF"/>
    <w:rsid w:val="002C647A"/>
    <w:rsid w:val="002C7264"/>
    <w:rsid w:val="002D0B2B"/>
    <w:rsid w:val="002D1B5F"/>
    <w:rsid w:val="002D24ED"/>
    <w:rsid w:val="002D3079"/>
    <w:rsid w:val="002D334D"/>
    <w:rsid w:val="002D3641"/>
    <w:rsid w:val="002D3CD9"/>
    <w:rsid w:val="002D40A5"/>
    <w:rsid w:val="002D50AE"/>
    <w:rsid w:val="002D53FF"/>
    <w:rsid w:val="002D597A"/>
    <w:rsid w:val="002D62D2"/>
    <w:rsid w:val="002D6D06"/>
    <w:rsid w:val="002D72DA"/>
    <w:rsid w:val="002D785B"/>
    <w:rsid w:val="002E023D"/>
    <w:rsid w:val="002E0D37"/>
    <w:rsid w:val="002E2ABE"/>
    <w:rsid w:val="002E2DBE"/>
    <w:rsid w:val="002E34AE"/>
    <w:rsid w:val="002E3D2F"/>
    <w:rsid w:val="002E48FB"/>
    <w:rsid w:val="002E56E0"/>
    <w:rsid w:val="002E6352"/>
    <w:rsid w:val="002E6902"/>
    <w:rsid w:val="002E6B0D"/>
    <w:rsid w:val="002E6C96"/>
    <w:rsid w:val="002E72D2"/>
    <w:rsid w:val="002E7728"/>
    <w:rsid w:val="002E7A15"/>
    <w:rsid w:val="002E7AF3"/>
    <w:rsid w:val="002E7D2A"/>
    <w:rsid w:val="002F095D"/>
    <w:rsid w:val="002F1879"/>
    <w:rsid w:val="002F195E"/>
    <w:rsid w:val="002F21FB"/>
    <w:rsid w:val="002F22FA"/>
    <w:rsid w:val="002F2A83"/>
    <w:rsid w:val="002F2E57"/>
    <w:rsid w:val="002F33E4"/>
    <w:rsid w:val="002F341A"/>
    <w:rsid w:val="002F4647"/>
    <w:rsid w:val="002F4F19"/>
    <w:rsid w:val="002F5A65"/>
    <w:rsid w:val="002F6018"/>
    <w:rsid w:val="002F63DB"/>
    <w:rsid w:val="002F7032"/>
    <w:rsid w:val="002F74B6"/>
    <w:rsid w:val="002F76A8"/>
    <w:rsid w:val="003000CC"/>
    <w:rsid w:val="0030046B"/>
    <w:rsid w:val="003016C8"/>
    <w:rsid w:val="0030180E"/>
    <w:rsid w:val="003019E2"/>
    <w:rsid w:val="0030221B"/>
    <w:rsid w:val="0030266F"/>
    <w:rsid w:val="003039A9"/>
    <w:rsid w:val="003041FA"/>
    <w:rsid w:val="0030505A"/>
    <w:rsid w:val="003059D7"/>
    <w:rsid w:val="00305ACD"/>
    <w:rsid w:val="003074DE"/>
    <w:rsid w:val="00307689"/>
    <w:rsid w:val="00310144"/>
    <w:rsid w:val="00310B17"/>
    <w:rsid w:val="003112D4"/>
    <w:rsid w:val="0031148E"/>
    <w:rsid w:val="00311552"/>
    <w:rsid w:val="0031170E"/>
    <w:rsid w:val="00311D5A"/>
    <w:rsid w:val="003121A8"/>
    <w:rsid w:val="00312C2F"/>
    <w:rsid w:val="00313393"/>
    <w:rsid w:val="0031408B"/>
    <w:rsid w:val="003142CE"/>
    <w:rsid w:val="00315B8D"/>
    <w:rsid w:val="0031613C"/>
    <w:rsid w:val="003161ED"/>
    <w:rsid w:val="0031640B"/>
    <w:rsid w:val="00316451"/>
    <w:rsid w:val="0031692E"/>
    <w:rsid w:val="00317667"/>
    <w:rsid w:val="00317956"/>
    <w:rsid w:val="00320934"/>
    <w:rsid w:val="00320E2F"/>
    <w:rsid w:val="0032282E"/>
    <w:rsid w:val="00322EBF"/>
    <w:rsid w:val="0032560E"/>
    <w:rsid w:val="003256C5"/>
    <w:rsid w:val="0032684F"/>
    <w:rsid w:val="00327151"/>
    <w:rsid w:val="00327764"/>
    <w:rsid w:val="003301F3"/>
    <w:rsid w:val="00330A98"/>
    <w:rsid w:val="00330C15"/>
    <w:rsid w:val="00331A0F"/>
    <w:rsid w:val="00331BB6"/>
    <w:rsid w:val="00332B06"/>
    <w:rsid w:val="00333AAF"/>
    <w:rsid w:val="00333D0A"/>
    <w:rsid w:val="003344B4"/>
    <w:rsid w:val="00334A4B"/>
    <w:rsid w:val="00335036"/>
    <w:rsid w:val="0033553B"/>
    <w:rsid w:val="00335F87"/>
    <w:rsid w:val="003365AE"/>
    <w:rsid w:val="00337A57"/>
    <w:rsid w:val="0033854A"/>
    <w:rsid w:val="00340011"/>
    <w:rsid w:val="00340D82"/>
    <w:rsid w:val="003413CE"/>
    <w:rsid w:val="003426A1"/>
    <w:rsid w:val="00343803"/>
    <w:rsid w:val="00343FB3"/>
    <w:rsid w:val="0034416E"/>
    <w:rsid w:val="003443B2"/>
    <w:rsid w:val="00344C5E"/>
    <w:rsid w:val="00344DAC"/>
    <w:rsid w:val="00344EF1"/>
    <w:rsid w:val="0034503A"/>
    <w:rsid w:val="00345950"/>
    <w:rsid w:val="003466A6"/>
    <w:rsid w:val="00346769"/>
    <w:rsid w:val="00346C06"/>
    <w:rsid w:val="0034784D"/>
    <w:rsid w:val="0035025C"/>
    <w:rsid w:val="00350666"/>
    <w:rsid w:val="003519D8"/>
    <w:rsid w:val="00352445"/>
    <w:rsid w:val="003525F6"/>
    <w:rsid w:val="0035271C"/>
    <w:rsid w:val="0035280E"/>
    <w:rsid w:val="00353695"/>
    <w:rsid w:val="00353DF6"/>
    <w:rsid w:val="00353F65"/>
    <w:rsid w:val="003542F8"/>
    <w:rsid w:val="00354517"/>
    <w:rsid w:val="00355663"/>
    <w:rsid w:val="00356C7B"/>
    <w:rsid w:val="00356DC2"/>
    <w:rsid w:val="00356FB6"/>
    <w:rsid w:val="00357C43"/>
    <w:rsid w:val="00360541"/>
    <w:rsid w:val="00360942"/>
    <w:rsid w:val="00360B94"/>
    <w:rsid w:val="00362DF0"/>
    <w:rsid w:val="00363A4E"/>
    <w:rsid w:val="00363FBA"/>
    <w:rsid w:val="00364AD7"/>
    <w:rsid w:val="00364C15"/>
    <w:rsid w:val="00364D17"/>
    <w:rsid w:val="00364E2C"/>
    <w:rsid w:val="00365897"/>
    <w:rsid w:val="00365DD5"/>
    <w:rsid w:val="00366128"/>
    <w:rsid w:val="00367364"/>
    <w:rsid w:val="00367DFD"/>
    <w:rsid w:val="003700BF"/>
    <w:rsid w:val="0037028E"/>
    <w:rsid w:val="00371680"/>
    <w:rsid w:val="00371BD3"/>
    <w:rsid w:val="003721E9"/>
    <w:rsid w:val="00372ACD"/>
    <w:rsid w:val="00372C7C"/>
    <w:rsid w:val="00372FD1"/>
    <w:rsid w:val="0037304D"/>
    <w:rsid w:val="00373315"/>
    <w:rsid w:val="00374207"/>
    <w:rsid w:val="00374963"/>
    <w:rsid w:val="00375538"/>
    <w:rsid w:val="0037558D"/>
    <w:rsid w:val="00375593"/>
    <w:rsid w:val="00375961"/>
    <w:rsid w:val="003775DC"/>
    <w:rsid w:val="00377798"/>
    <w:rsid w:val="003809E7"/>
    <w:rsid w:val="00381147"/>
    <w:rsid w:val="003815CB"/>
    <w:rsid w:val="00381615"/>
    <w:rsid w:val="0038201B"/>
    <w:rsid w:val="003825F5"/>
    <w:rsid w:val="00382CAA"/>
    <w:rsid w:val="0038315C"/>
    <w:rsid w:val="003831AE"/>
    <w:rsid w:val="00383288"/>
    <w:rsid w:val="00383E66"/>
    <w:rsid w:val="0038402C"/>
    <w:rsid w:val="00384EBE"/>
    <w:rsid w:val="003856FF"/>
    <w:rsid w:val="00385E2B"/>
    <w:rsid w:val="00387812"/>
    <w:rsid w:val="003879C8"/>
    <w:rsid w:val="00390B21"/>
    <w:rsid w:val="00390BE4"/>
    <w:rsid w:val="00390D3D"/>
    <w:rsid w:val="00391108"/>
    <w:rsid w:val="003936E4"/>
    <w:rsid w:val="00394177"/>
    <w:rsid w:val="00394669"/>
    <w:rsid w:val="00394890"/>
    <w:rsid w:val="00394EFD"/>
    <w:rsid w:val="003950E1"/>
    <w:rsid w:val="00395BF3"/>
    <w:rsid w:val="00395CA6"/>
    <w:rsid w:val="00395EA6"/>
    <w:rsid w:val="00396D1F"/>
    <w:rsid w:val="00397D50"/>
    <w:rsid w:val="003A011A"/>
    <w:rsid w:val="003A02E1"/>
    <w:rsid w:val="003A0B77"/>
    <w:rsid w:val="003A135B"/>
    <w:rsid w:val="003A1497"/>
    <w:rsid w:val="003A1509"/>
    <w:rsid w:val="003A1697"/>
    <w:rsid w:val="003A1C7C"/>
    <w:rsid w:val="003A2C36"/>
    <w:rsid w:val="003A2E54"/>
    <w:rsid w:val="003A3005"/>
    <w:rsid w:val="003A36E9"/>
    <w:rsid w:val="003A3C62"/>
    <w:rsid w:val="003A4829"/>
    <w:rsid w:val="003A4B85"/>
    <w:rsid w:val="003A4EAC"/>
    <w:rsid w:val="003A4F22"/>
    <w:rsid w:val="003A52E8"/>
    <w:rsid w:val="003A5B39"/>
    <w:rsid w:val="003A66F6"/>
    <w:rsid w:val="003A71F9"/>
    <w:rsid w:val="003A73C3"/>
    <w:rsid w:val="003A7B65"/>
    <w:rsid w:val="003A7CEE"/>
    <w:rsid w:val="003A7D0E"/>
    <w:rsid w:val="003B02EE"/>
    <w:rsid w:val="003B0595"/>
    <w:rsid w:val="003B0AF9"/>
    <w:rsid w:val="003B0B1F"/>
    <w:rsid w:val="003B105A"/>
    <w:rsid w:val="003B1FFD"/>
    <w:rsid w:val="003B367E"/>
    <w:rsid w:val="003B36F1"/>
    <w:rsid w:val="003B45D3"/>
    <w:rsid w:val="003B577F"/>
    <w:rsid w:val="003B5D0E"/>
    <w:rsid w:val="003B672B"/>
    <w:rsid w:val="003B7413"/>
    <w:rsid w:val="003B7B8A"/>
    <w:rsid w:val="003C1FAE"/>
    <w:rsid w:val="003C27A9"/>
    <w:rsid w:val="003C27C6"/>
    <w:rsid w:val="003C37D4"/>
    <w:rsid w:val="003C3C8B"/>
    <w:rsid w:val="003C4376"/>
    <w:rsid w:val="003C4C9A"/>
    <w:rsid w:val="003C50E7"/>
    <w:rsid w:val="003C7631"/>
    <w:rsid w:val="003C77B3"/>
    <w:rsid w:val="003D04CB"/>
    <w:rsid w:val="003D08C9"/>
    <w:rsid w:val="003D0D76"/>
    <w:rsid w:val="003D149E"/>
    <w:rsid w:val="003D16DE"/>
    <w:rsid w:val="003D1E39"/>
    <w:rsid w:val="003D22A2"/>
    <w:rsid w:val="003D289F"/>
    <w:rsid w:val="003D2B88"/>
    <w:rsid w:val="003D42C8"/>
    <w:rsid w:val="003D4BFF"/>
    <w:rsid w:val="003D4C74"/>
    <w:rsid w:val="003D4DDC"/>
    <w:rsid w:val="003D640A"/>
    <w:rsid w:val="003D6E3C"/>
    <w:rsid w:val="003D7170"/>
    <w:rsid w:val="003D74B2"/>
    <w:rsid w:val="003D7541"/>
    <w:rsid w:val="003D75DC"/>
    <w:rsid w:val="003D7990"/>
    <w:rsid w:val="003D7B86"/>
    <w:rsid w:val="003D7EF4"/>
    <w:rsid w:val="003E0291"/>
    <w:rsid w:val="003E04B7"/>
    <w:rsid w:val="003E0C58"/>
    <w:rsid w:val="003E0CAE"/>
    <w:rsid w:val="003E0D39"/>
    <w:rsid w:val="003E2092"/>
    <w:rsid w:val="003E2968"/>
    <w:rsid w:val="003E2C23"/>
    <w:rsid w:val="003E335B"/>
    <w:rsid w:val="003E39F7"/>
    <w:rsid w:val="003E43A0"/>
    <w:rsid w:val="003E4594"/>
    <w:rsid w:val="003E477C"/>
    <w:rsid w:val="003E49BF"/>
    <w:rsid w:val="003E4B1B"/>
    <w:rsid w:val="003E5566"/>
    <w:rsid w:val="003E56C3"/>
    <w:rsid w:val="003E6DCA"/>
    <w:rsid w:val="003E703C"/>
    <w:rsid w:val="003E74E2"/>
    <w:rsid w:val="003E7E34"/>
    <w:rsid w:val="003F0C70"/>
    <w:rsid w:val="003F22FF"/>
    <w:rsid w:val="003F2ABC"/>
    <w:rsid w:val="003F34A5"/>
    <w:rsid w:val="003F3A4B"/>
    <w:rsid w:val="003F521B"/>
    <w:rsid w:val="003F5E4B"/>
    <w:rsid w:val="003F653C"/>
    <w:rsid w:val="003F673F"/>
    <w:rsid w:val="003F6926"/>
    <w:rsid w:val="003F6C2F"/>
    <w:rsid w:val="003F6D15"/>
    <w:rsid w:val="003F77BA"/>
    <w:rsid w:val="003F78D1"/>
    <w:rsid w:val="003F79B2"/>
    <w:rsid w:val="00400305"/>
    <w:rsid w:val="00400475"/>
    <w:rsid w:val="00400EB4"/>
    <w:rsid w:val="00400ED3"/>
    <w:rsid w:val="004017C3"/>
    <w:rsid w:val="00401BFC"/>
    <w:rsid w:val="00403222"/>
    <w:rsid w:val="00404982"/>
    <w:rsid w:val="00405168"/>
    <w:rsid w:val="00405B7B"/>
    <w:rsid w:val="00407018"/>
    <w:rsid w:val="0040717B"/>
    <w:rsid w:val="0040744F"/>
    <w:rsid w:val="004100FD"/>
    <w:rsid w:val="004103EB"/>
    <w:rsid w:val="00410CF6"/>
    <w:rsid w:val="00410D42"/>
    <w:rsid w:val="00411F91"/>
    <w:rsid w:val="004125E7"/>
    <w:rsid w:val="00412F8C"/>
    <w:rsid w:val="0041328C"/>
    <w:rsid w:val="00413B1D"/>
    <w:rsid w:val="00413C39"/>
    <w:rsid w:val="004144EE"/>
    <w:rsid w:val="00414804"/>
    <w:rsid w:val="00414AF9"/>
    <w:rsid w:val="00414D1C"/>
    <w:rsid w:val="00415B8D"/>
    <w:rsid w:val="00416179"/>
    <w:rsid w:val="00416BB2"/>
    <w:rsid w:val="0041719B"/>
    <w:rsid w:val="0041722F"/>
    <w:rsid w:val="00417486"/>
    <w:rsid w:val="004176D4"/>
    <w:rsid w:val="00420034"/>
    <w:rsid w:val="00420A2C"/>
    <w:rsid w:val="0042357B"/>
    <w:rsid w:val="004248ED"/>
    <w:rsid w:val="00424E34"/>
    <w:rsid w:val="00426089"/>
    <w:rsid w:val="0042653E"/>
    <w:rsid w:val="0042784A"/>
    <w:rsid w:val="00430253"/>
    <w:rsid w:val="00430AB6"/>
    <w:rsid w:val="00430BA1"/>
    <w:rsid w:val="0043242A"/>
    <w:rsid w:val="0043292F"/>
    <w:rsid w:val="00433477"/>
    <w:rsid w:val="00433735"/>
    <w:rsid w:val="00434A32"/>
    <w:rsid w:val="00434DB7"/>
    <w:rsid w:val="0043557E"/>
    <w:rsid w:val="00435F54"/>
    <w:rsid w:val="0043665D"/>
    <w:rsid w:val="00437478"/>
    <w:rsid w:val="00437A8E"/>
    <w:rsid w:val="00437C3C"/>
    <w:rsid w:val="004411C8"/>
    <w:rsid w:val="004412F8"/>
    <w:rsid w:val="00441CE3"/>
    <w:rsid w:val="0044324F"/>
    <w:rsid w:val="00443349"/>
    <w:rsid w:val="0044371C"/>
    <w:rsid w:val="00443A92"/>
    <w:rsid w:val="00444C69"/>
    <w:rsid w:val="00444FC4"/>
    <w:rsid w:val="004470D0"/>
    <w:rsid w:val="0044779E"/>
    <w:rsid w:val="00447A17"/>
    <w:rsid w:val="00450C83"/>
    <w:rsid w:val="00450CAF"/>
    <w:rsid w:val="00452F1D"/>
    <w:rsid w:val="0045349E"/>
    <w:rsid w:val="004536E4"/>
    <w:rsid w:val="004537AE"/>
    <w:rsid w:val="004545C5"/>
    <w:rsid w:val="004546BA"/>
    <w:rsid w:val="00454773"/>
    <w:rsid w:val="00454804"/>
    <w:rsid w:val="00454CD0"/>
    <w:rsid w:val="00456E63"/>
    <w:rsid w:val="00456F83"/>
    <w:rsid w:val="00457083"/>
    <w:rsid w:val="0045723A"/>
    <w:rsid w:val="004576AF"/>
    <w:rsid w:val="004578C1"/>
    <w:rsid w:val="00457DD2"/>
    <w:rsid w:val="00457F28"/>
    <w:rsid w:val="00461222"/>
    <w:rsid w:val="00461359"/>
    <w:rsid w:val="00461D1C"/>
    <w:rsid w:val="004625EE"/>
    <w:rsid w:val="00462BD1"/>
    <w:rsid w:val="00463338"/>
    <w:rsid w:val="004636FA"/>
    <w:rsid w:val="00463784"/>
    <w:rsid w:val="00463A26"/>
    <w:rsid w:val="0046457C"/>
    <w:rsid w:val="00465FA8"/>
    <w:rsid w:val="00466914"/>
    <w:rsid w:val="00467987"/>
    <w:rsid w:val="00467E5E"/>
    <w:rsid w:val="00470707"/>
    <w:rsid w:val="00471D0D"/>
    <w:rsid w:val="004721F3"/>
    <w:rsid w:val="00473D53"/>
    <w:rsid w:val="00474593"/>
    <w:rsid w:val="00474801"/>
    <w:rsid w:val="004759D1"/>
    <w:rsid w:val="00475D2D"/>
    <w:rsid w:val="004771E2"/>
    <w:rsid w:val="0047784F"/>
    <w:rsid w:val="00477853"/>
    <w:rsid w:val="00477AD9"/>
    <w:rsid w:val="0048081C"/>
    <w:rsid w:val="0048089A"/>
    <w:rsid w:val="00480FE2"/>
    <w:rsid w:val="00481F89"/>
    <w:rsid w:val="0048292A"/>
    <w:rsid w:val="00482BCF"/>
    <w:rsid w:val="004847ED"/>
    <w:rsid w:val="0048513F"/>
    <w:rsid w:val="00486353"/>
    <w:rsid w:val="00486704"/>
    <w:rsid w:val="004876D8"/>
    <w:rsid w:val="00487F36"/>
    <w:rsid w:val="00491387"/>
    <w:rsid w:val="004917CE"/>
    <w:rsid w:val="00491A89"/>
    <w:rsid w:val="00491E03"/>
    <w:rsid w:val="004926E0"/>
    <w:rsid w:val="00492D7F"/>
    <w:rsid w:val="00494219"/>
    <w:rsid w:val="00494AA6"/>
    <w:rsid w:val="0049518A"/>
    <w:rsid w:val="004954C1"/>
    <w:rsid w:val="00495B6C"/>
    <w:rsid w:val="004962D8"/>
    <w:rsid w:val="0049636F"/>
    <w:rsid w:val="00496530"/>
    <w:rsid w:val="0049696B"/>
    <w:rsid w:val="00496B62"/>
    <w:rsid w:val="004974BE"/>
    <w:rsid w:val="00497821"/>
    <w:rsid w:val="004A098E"/>
    <w:rsid w:val="004A0D80"/>
    <w:rsid w:val="004A0FB9"/>
    <w:rsid w:val="004A0FCD"/>
    <w:rsid w:val="004A2CB6"/>
    <w:rsid w:val="004A3122"/>
    <w:rsid w:val="004A3ACA"/>
    <w:rsid w:val="004A575A"/>
    <w:rsid w:val="004A57AB"/>
    <w:rsid w:val="004A5F5F"/>
    <w:rsid w:val="004A5F90"/>
    <w:rsid w:val="004A69F2"/>
    <w:rsid w:val="004A6CE4"/>
    <w:rsid w:val="004A7215"/>
    <w:rsid w:val="004A7EA8"/>
    <w:rsid w:val="004B0A09"/>
    <w:rsid w:val="004B21EE"/>
    <w:rsid w:val="004B2651"/>
    <w:rsid w:val="004B2B06"/>
    <w:rsid w:val="004B2E9F"/>
    <w:rsid w:val="004B3B56"/>
    <w:rsid w:val="004B446A"/>
    <w:rsid w:val="004B4A44"/>
    <w:rsid w:val="004B4FD5"/>
    <w:rsid w:val="004B6674"/>
    <w:rsid w:val="004B6B47"/>
    <w:rsid w:val="004B6FC0"/>
    <w:rsid w:val="004B6FDA"/>
    <w:rsid w:val="004B707E"/>
    <w:rsid w:val="004B715B"/>
    <w:rsid w:val="004B7961"/>
    <w:rsid w:val="004C039F"/>
    <w:rsid w:val="004C0C30"/>
    <w:rsid w:val="004C1409"/>
    <w:rsid w:val="004C1707"/>
    <w:rsid w:val="004C29CD"/>
    <w:rsid w:val="004C2DAA"/>
    <w:rsid w:val="004C3513"/>
    <w:rsid w:val="004C4269"/>
    <w:rsid w:val="004C58AA"/>
    <w:rsid w:val="004C6EAD"/>
    <w:rsid w:val="004C7864"/>
    <w:rsid w:val="004C7AF9"/>
    <w:rsid w:val="004D0369"/>
    <w:rsid w:val="004D0641"/>
    <w:rsid w:val="004D19EF"/>
    <w:rsid w:val="004D1BB7"/>
    <w:rsid w:val="004D2F30"/>
    <w:rsid w:val="004D31F2"/>
    <w:rsid w:val="004D3C55"/>
    <w:rsid w:val="004D3F26"/>
    <w:rsid w:val="004D41CF"/>
    <w:rsid w:val="004D45FA"/>
    <w:rsid w:val="004D47CD"/>
    <w:rsid w:val="004D4BE3"/>
    <w:rsid w:val="004D4CFF"/>
    <w:rsid w:val="004D55FE"/>
    <w:rsid w:val="004D58C5"/>
    <w:rsid w:val="004D623C"/>
    <w:rsid w:val="004D639A"/>
    <w:rsid w:val="004D7445"/>
    <w:rsid w:val="004E09FF"/>
    <w:rsid w:val="004E0B32"/>
    <w:rsid w:val="004E1892"/>
    <w:rsid w:val="004E34EF"/>
    <w:rsid w:val="004E3514"/>
    <w:rsid w:val="004E3DB0"/>
    <w:rsid w:val="004E5991"/>
    <w:rsid w:val="004E78D5"/>
    <w:rsid w:val="004F0FE8"/>
    <w:rsid w:val="004F1502"/>
    <w:rsid w:val="004F20BE"/>
    <w:rsid w:val="004F2180"/>
    <w:rsid w:val="004F2DBE"/>
    <w:rsid w:val="004F2E61"/>
    <w:rsid w:val="004F3B28"/>
    <w:rsid w:val="004F3BE5"/>
    <w:rsid w:val="004F41C7"/>
    <w:rsid w:val="004F5F8B"/>
    <w:rsid w:val="004F6426"/>
    <w:rsid w:val="004F649B"/>
    <w:rsid w:val="004F74B7"/>
    <w:rsid w:val="004F7C51"/>
    <w:rsid w:val="004F7E32"/>
    <w:rsid w:val="004F7EBA"/>
    <w:rsid w:val="00500FA4"/>
    <w:rsid w:val="00501180"/>
    <w:rsid w:val="00501B40"/>
    <w:rsid w:val="00501FCD"/>
    <w:rsid w:val="00502679"/>
    <w:rsid w:val="005026CA"/>
    <w:rsid w:val="00502E2A"/>
    <w:rsid w:val="005032F5"/>
    <w:rsid w:val="00505117"/>
    <w:rsid w:val="005052DF"/>
    <w:rsid w:val="005053C6"/>
    <w:rsid w:val="00505C0B"/>
    <w:rsid w:val="00505E41"/>
    <w:rsid w:val="00506761"/>
    <w:rsid w:val="00506DC9"/>
    <w:rsid w:val="0050787E"/>
    <w:rsid w:val="0051037E"/>
    <w:rsid w:val="00510B68"/>
    <w:rsid w:val="005110C8"/>
    <w:rsid w:val="00511C3B"/>
    <w:rsid w:val="00512489"/>
    <w:rsid w:val="005134A5"/>
    <w:rsid w:val="00513896"/>
    <w:rsid w:val="00514039"/>
    <w:rsid w:val="00514797"/>
    <w:rsid w:val="00514A92"/>
    <w:rsid w:val="00514EFE"/>
    <w:rsid w:val="00515762"/>
    <w:rsid w:val="00515CBF"/>
    <w:rsid w:val="00516E22"/>
    <w:rsid w:val="005176F9"/>
    <w:rsid w:val="00517AED"/>
    <w:rsid w:val="00520033"/>
    <w:rsid w:val="005205B6"/>
    <w:rsid w:val="005210B4"/>
    <w:rsid w:val="00521294"/>
    <w:rsid w:val="0052134B"/>
    <w:rsid w:val="0052250F"/>
    <w:rsid w:val="005234DC"/>
    <w:rsid w:val="0052433C"/>
    <w:rsid w:val="00524A2A"/>
    <w:rsid w:val="00525164"/>
    <w:rsid w:val="005251DF"/>
    <w:rsid w:val="005264C5"/>
    <w:rsid w:val="005277E3"/>
    <w:rsid w:val="00530BE7"/>
    <w:rsid w:val="0053163E"/>
    <w:rsid w:val="005321A2"/>
    <w:rsid w:val="00532438"/>
    <w:rsid w:val="005329D9"/>
    <w:rsid w:val="00533334"/>
    <w:rsid w:val="0053349C"/>
    <w:rsid w:val="005343A2"/>
    <w:rsid w:val="00534C18"/>
    <w:rsid w:val="005352EA"/>
    <w:rsid w:val="00535625"/>
    <w:rsid w:val="005366C0"/>
    <w:rsid w:val="0053678A"/>
    <w:rsid w:val="00536BFB"/>
    <w:rsid w:val="00537790"/>
    <w:rsid w:val="00540973"/>
    <w:rsid w:val="00541062"/>
    <w:rsid w:val="0054212D"/>
    <w:rsid w:val="00542643"/>
    <w:rsid w:val="00542AFC"/>
    <w:rsid w:val="005430C9"/>
    <w:rsid w:val="00543425"/>
    <w:rsid w:val="005434C6"/>
    <w:rsid w:val="00543631"/>
    <w:rsid w:val="00543E73"/>
    <w:rsid w:val="005445AF"/>
    <w:rsid w:val="0054460A"/>
    <w:rsid w:val="00544AE8"/>
    <w:rsid w:val="00544E94"/>
    <w:rsid w:val="005451A8"/>
    <w:rsid w:val="005462A2"/>
    <w:rsid w:val="00546361"/>
    <w:rsid w:val="005463E4"/>
    <w:rsid w:val="005468E4"/>
    <w:rsid w:val="00546A9B"/>
    <w:rsid w:val="00546AD5"/>
    <w:rsid w:val="00547719"/>
    <w:rsid w:val="00547AA6"/>
    <w:rsid w:val="00550D29"/>
    <w:rsid w:val="00551319"/>
    <w:rsid w:val="00552B01"/>
    <w:rsid w:val="00553004"/>
    <w:rsid w:val="00553C79"/>
    <w:rsid w:val="00553D7B"/>
    <w:rsid w:val="00554089"/>
    <w:rsid w:val="0055414D"/>
    <w:rsid w:val="0055428B"/>
    <w:rsid w:val="00554AF8"/>
    <w:rsid w:val="00555A65"/>
    <w:rsid w:val="005560ED"/>
    <w:rsid w:val="0055618A"/>
    <w:rsid w:val="005565C7"/>
    <w:rsid w:val="00557095"/>
    <w:rsid w:val="0055710E"/>
    <w:rsid w:val="005575AC"/>
    <w:rsid w:val="005578CA"/>
    <w:rsid w:val="00557A05"/>
    <w:rsid w:val="00557E4C"/>
    <w:rsid w:val="00561282"/>
    <w:rsid w:val="0056179B"/>
    <w:rsid w:val="00561B9B"/>
    <w:rsid w:val="00561C23"/>
    <w:rsid w:val="0056265E"/>
    <w:rsid w:val="0056289D"/>
    <w:rsid w:val="00562916"/>
    <w:rsid w:val="00562A24"/>
    <w:rsid w:val="00562B44"/>
    <w:rsid w:val="00562D95"/>
    <w:rsid w:val="00562E7C"/>
    <w:rsid w:val="005634DE"/>
    <w:rsid w:val="00563604"/>
    <w:rsid w:val="005648DE"/>
    <w:rsid w:val="00564AEE"/>
    <w:rsid w:val="00565525"/>
    <w:rsid w:val="00565A48"/>
    <w:rsid w:val="00566FBF"/>
    <w:rsid w:val="00567026"/>
    <w:rsid w:val="005672A1"/>
    <w:rsid w:val="00567FD1"/>
    <w:rsid w:val="0057194B"/>
    <w:rsid w:val="00571D3A"/>
    <w:rsid w:val="00572F06"/>
    <w:rsid w:val="0057337B"/>
    <w:rsid w:val="005742AA"/>
    <w:rsid w:val="00574968"/>
    <w:rsid w:val="00574CC2"/>
    <w:rsid w:val="00574E12"/>
    <w:rsid w:val="00575A51"/>
    <w:rsid w:val="00577995"/>
    <w:rsid w:val="00582078"/>
    <w:rsid w:val="005825C1"/>
    <w:rsid w:val="005825C2"/>
    <w:rsid w:val="0058274A"/>
    <w:rsid w:val="005828D9"/>
    <w:rsid w:val="0058575B"/>
    <w:rsid w:val="00586942"/>
    <w:rsid w:val="005901F9"/>
    <w:rsid w:val="00590C5E"/>
    <w:rsid w:val="0059165D"/>
    <w:rsid w:val="005919D6"/>
    <w:rsid w:val="00591C3C"/>
    <w:rsid w:val="00591C97"/>
    <w:rsid w:val="0059252E"/>
    <w:rsid w:val="00592B0F"/>
    <w:rsid w:val="00592E66"/>
    <w:rsid w:val="00592F8F"/>
    <w:rsid w:val="005938E5"/>
    <w:rsid w:val="00593BEA"/>
    <w:rsid w:val="0059503D"/>
    <w:rsid w:val="005951A0"/>
    <w:rsid w:val="0059557E"/>
    <w:rsid w:val="00596297"/>
    <w:rsid w:val="0059640B"/>
    <w:rsid w:val="00596780"/>
    <w:rsid w:val="005969DA"/>
    <w:rsid w:val="00596A8D"/>
    <w:rsid w:val="00596B6D"/>
    <w:rsid w:val="00596DB4"/>
    <w:rsid w:val="00597D3A"/>
    <w:rsid w:val="005A1E40"/>
    <w:rsid w:val="005A2D58"/>
    <w:rsid w:val="005A2F1C"/>
    <w:rsid w:val="005A318D"/>
    <w:rsid w:val="005A332C"/>
    <w:rsid w:val="005A3E6D"/>
    <w:rsid w:val="005A3FB6"/>
    <w:rsid w:val="005A4795"/>
    <w:rsid w:val="005A5C15"/>
    <w:rsid w:val="005A5D44"/>
    <w:rsid w:val="005A6FE8"/>
    <w:rsid w:val="005A7400"/>
    <w:rsid w:val="005A744A"/>
    <w:rsid w:val="005A7880"/>
    <w:rsid w:val="005B0846"/>
    <w:rsid w:val="005B0FB2"/>
    <w:rsid w:val="005B2D77"/>
    <w:rsid w:val="005B3268"/>
    <w:rsid w:val="005B3786"/>
    <w:rsid w:val="005B39EA"/>
    <w:rsid w:val="005B435B"/>
    <w:rsid w:val="005B4D4B"/>
    <w:rsid w:val="005B4FEB"/>
    <w:rsid w:val="005B6D9E"/>
    <w:rsid w:val="005B71F2"/>
    <w:rsid w:val="005B71FF"/>
    <w:rsid w:val="005B7A6B"/>
    <w:rsid w:val="005B7D1E"/>
    <w:rsid w:val="005C061D"/>
    <w:rsid w:val="005C0E6A"/>
    <w:rsid w:val="005C207E"/>
    <w:rsid w:val="005C3C8F"/>
    <w:rsid w:val="005C54D2"/>
    <w:rsid w:val="005C705D"/>
    <w:rsid w:val="005C768A"/>
    <w:rsid w:val="005C7D71"/>
    <w:rsid w:val="005D06CF"/>
    <w:rsid w:val="005D08A7"/>
    <w:rsid w:val="005D0CC4"/>
    <w:rsid w:val="005D2B87"/>
    <w:rsid w:val="005D2CB2"/>
    <w:rsid w:val="005D3068"/>
    <w:rsid w:val="005D48E0"/>
    <w:rsid w:val="005D51F5"/>
    <w:rsid w:val="005D629E"/>
    <w:rsid w:val="005D64BF"/>
    <w:rsid w:val="005D709D"/>
    <w:rsid w:val="005D7374"/>
    <w:rsid w:val="005D790A"/>
    <w:rsid w:val="005E061E"/>
    <w:rsid w:val="005E0639"/>
    <w:rsid w:val="005E0A34"/>
    <w:rsid w:val="005E0ABE"/>
    <w:rsid w:val="005E35F2"/>
    <w:rsid w:val="005E469B"/>
    <w:rsid w:val="005E4C73"/>
    <w:rsid w:val="005E4EA2"/>
    <w:rsid w:val="005E4F66"/>
    <w:rsid w:val="005E5560"/>
    <w:rsid w:val="005E599F"/>
    <w:rsid w:val="005E5A99"/>
    <w:rsid w:val="005E5F83"/>
    <w:rsid w:val="005E6F36"/>
    <w:rsid w:val="005E723D"/>
    <w:rsid w:val="005E7CCF"/>
    <w:rsid w:val="005E7FA0"/>
    <w:rsid w:val="005E7FBC"/>
    <w:rsid w:val="005F06B8"/>
    <w:rsid w:val="005F2065"/>
    <w:rsid w:val="005F2639"/>
    <w:rsid w:val="005F3084"/>
    <w:rsid w:val="005F3757"/>
    <w:rsid w:val="005F37D4"/>
    <w:rsid w:val="005F451D"/>
    <w:rsid w:val="005F4778"/>
    <w:rsid w:val="005F589B"/>
    <w:rsid w:val="005F5A9F"/>
    <w:rsid w:val="005F6B55"/>
    <w:rsid w:val="005F6B8D"/>
    <w:rsid w:val="005F6E73"/>
    <w:rsid w:val="005F79A3"/>
    <w:rsid w:val="005F7ADC"/>
    <w:rsid w:val="006008B6"/>
    <w:rsid w:val="00601024"/>
    <w:rsid w:val="006010D0"/>
    <w:rsid w:val="00601205"/>
    <w:rsid w:val="0060167D"/>
    <w:rsid w:val="00601950"/>
    <w:rsid w:val="006020AA"/>
    <w:rsid w:val="00602C1B"/>
    <w:rsid w:val="00602CC7"/>
    <w:rsid w:val="00603080"/>
    <w:rsid w:val="006031C1"/>
    <w:rsid w:val="006034CA"/>
    <w:rsid w:val="00603580"/>
    <w:rsid w:val="006045F7"/>
    <w:rsid w:val="00606C0E"/>
    <w:rsid w:val="00606C6E"/>
    <w:rsid w:val="006105BC"/>
    <w:rsid w:val="00610789"/>
    <w:rsid w:val="006145E8"/>
    <w:rsid w:val="00614D6E"/>
    <w:rsid w:val="0061514A"/>
    <w:rsid w:val="0061564B"/>
    <w:rsid w:val="006157F2"/>
    <w:rsid w:val="006158DE"/>
    <w:rsid w:val="00616277"/>
    <w:rsid w:val="006167B7"/>
    <w:rsid w:val="006167D8"/>
    <w:rsid w:val="0061688F"/>
    <w:rsid w:val="00616E1C"/>
    <w:rsid w:val="006172BF"/>
    <w:rsid w:val="00617635"/>
    <w:rsid w:val="00620C23"/>
    <w:rsid w:val="00621B5C"/>
    <w:rsid w:val="006224DF"/>
    <w:rsid w:val="00623222"/>
    <w:rsid w:val="00623242"/>
    <w:rsid w:val="006235AA"/>
    <w:rsid w:val="0062472A"/>
    <w:rsid w:val="00626DFB"/>
    <w:rsid w:val="0062780D"/>
    <w:rsid w:val="00630325"/>
    <w:rsid w:val="0063153B"/>
    <w:rsid w:val="006319A1"/>
    <w:rsid w:val="006319AA"/>
    <w:rsid w:val="006330B2"/>
    <w:rsid w:val="006349C4"/>
    <w:rsid w:val="00635046"/>
    <w:rsid w:val="006353DE"/>
    <w:rsid w:val="0063616D"/>
    <w:rsid w:val="00636CBB"/>
    <w:rsid w:val="006376EB"/>
    <w:rsid w:val="00637CEA"/>
    <w:rsid w:val="00640839"/>
    <w:rsid w:val="00640AAC"/>
    <w:rsid w:val="006417E4"/>
    <w:rsid w:val="006418D8"/>
    <w:rsid w:val="006418E1"/>
    <w:rsid w:val="00641A55"/>
    <w:rsid w:val="00641E13"/>
    <w:rsid w:val="00641FE1"/>
    <w:rsid w:val="00642610"/>
    <w:rsid w:val="006431A7"/>
    <w:rsid w:val="006438AB"/>
    <w:rsid w:val="00643A5C"/>
    <w:rsid w:val="00643F16"/>
    <w:rsid w:val="006448D9"/>
    <w:rsid w:val="0064520A"/>
    <w:rsid w:val="006452E2"/>
    <w:rsid w:val="00645C60"/>
    <w:rsid w:val="00646EA3"/>
    <w:rsid w:val="006502D0"/>
    <w:rsid w:val="00650DE3"/>
    <w:rsid w:val="00651288"/>
    <w:rsid w:val="00651558"/>
    <w:rsid w:val="00651669"/>
    <w:rsid w:val="006518BA"/>
    <w:rsid w:val="00651F1B"/>
    <w:rsid w:val="0065224B"/>
    <w:rsid w:val="00652ABB"/>
    <w:rsid w:val="0065359D"/>
    <w:rsid w:val="00653DF2"/>
    <w:rsid w:val="00654E12"/>
    <w:rsid w:val="006552DA"/>
    <w:rsid w:val="0065531B"/>
    <w:rsid w:val="00655452"/>
    <w:rsid w:val="00655748"/>
    <w:rsid w:val="00655799"/>
    <w:rsid w:val="00655D28"/>
    <w:rsid w:val="006565AA"/>
    <w:rsid w:val="00657978"/>
    <w:rsid w:val="00657B79"/>
    <w:rsid w:val="006602FF"/>
    <w:rsid w:val="00660832"/>
    <w:rsid w:val="0066096F"/>
    <w:rsid w:val="00661A4C"/>
    <w:rsid w:val="00662003"/>
    <w:rsid w:val="00662C5A"/>
    <w:rsid w:val="0066376E"/>
    <w:rsid w:val="006637DC"/>
    <w:rsid w:val="0066408B"/>
    <w:rsid w:val="00664C51"/>
    <w:rsid w:val="00664F82"/>
    <w:rsid w:val="00664FB1"/>
    <w:rsid w:val="00665DBC"/>
    <w:rsid w:val="0066671A"/>
    <w:rsid w:val="00667C0E"/>
    <w:rsid w:val="006704D9"/>
    <w:rsid w:val="00671500"/>
    <w:rsid w:val="00671C9A"/>
    <w:rsid w:val="00671DC5"/>
    <w:rsid w:val="0067271D"/>
    <w:rsid w:val="00672F3F"/>
    <w:rsid w:val="00672FF7"/>
    <w:rsid w:val="006731B2"/>
    <w:rsid w:val="006732C8"/>
    <w:rsid w:val="0067380C"/>
    <w:rsid w:val="006741D6"/>
    <w:rsid w:val="00674583"/>
    <w:rsid w:val="00674E6A"/>
    <w:rsid w:val="00675C76"/>
    <w:rsid w:val="00676791"/>
    <w:rsid w:val="006773AF"/>
    <w:rsid w:val="00680303"/>
    <w:rsid w:val="00680379"/>
    <w:rsid w:val="00680381"/>
    <w:rsid w:val="00681770"/>
    <w:rsid w:val="006823F8"/>
    <w:rsid w:val="00682D42"/>
    <w:rsid w:val="00683050"/>
    <w:rsid w:val="00683BB6"/>
    <w:rsid w:val="00684170"/>
    <w:rsid w:val="00684577"/>
    <w:rsid w:val="00685944"/>
    <w:rsid w:val="00685C60"/>
    <w:rsid w:val="00685D7D"/>
    <w:rsid w:val="00686A21"/>
    <w:rsid w:val="006875EE"/>
    <w:rsid w:val="00687A0B"/>
    <w:rsid w:val="00687EB5"/>
    <w:rsid w:val="00687ECE"/>
    <w:rsid w:val="00687FC7"/>
    <w:rsid w:val="00690F60"/>
    <w:rsid w:val="00691ED0"/>
    <w:rsid w:val="0069295F"/>
    <w:rsid w:val="00692A72"/>
    <w:rsid w:val="006930E5"/>
    <w:rsid w:val="00693C1C"/>
    <w:rsid w:val="0069420B"/>
    <w:rsid w:val="00694237"/>
    <w:rsid w:val="0069569E"/>
    <w:rsid w:val="00695B47"/>
    <w:rsid w:val="00695E5F"/>
    <w:rsid w:val="0069622D"/>
    <w:rsid w:val="006973C6"/>
    <w:rsid w:val="006A1FF1"/>
    <w:rsid w:val="006A2832"/>
    <w:rsid w:val="006A2C49"/>
    <w:rsid w:val="006A32E9"/>
    <w:rsid w:val="006A4A9D"/>
    <w:rsid w:val="006A5080"/>
    <w:rsid w:val="006A57D9"/>
    <w:rsid w:val="006A5DBC"/>
    <w:rsid w:val="006A61AF"/>
    <w:rsid w:val="006A64E3"/>
    <w:rsid w:val="006A676C"/>
    <w:rsid w:val="006A68D2"/>
    <w:rsid w:val="006A6C53"/>
    <w:rsid w:val="006A6FB4"/>
    <w:rsid w:val="006A7804"/>
    <w:rsid w:val="006B05C1"/>
    <w:rsid w:val="006B18B3"/>
    <w:rsid w:val="006B1D23"/>
    <w:rsid w:val="006B3217"/>
    <w:rsid w:val="006B454F"/>
    <w:rsid w:val="006B46CB"/>
    <w:rsid w:val="006B4E33"/>
    <w:rsid w:val="006B5C29"/>
    <w:rsid w:val="006B61FB"/>
    <w:rsid w:val="006B62E0"/>
    <w:rsid w:val="006B6C58"/>
    <w:rsid w:val="006B7AE7"/>
    <w:rsid w:val="006C0428"/>
    <w:rsid w:val="006C0D1D"/>
    <w:rsid w:val="006C1D0C"/>
    <w:rsid w:val="006C345A"/>
    <w:rsid w:val="006C41F7"/>
    <w:rsid w:val="006C4753"/>
    <w:rsid w:val="006C56C3"/>
    <w:rsid w:val="006C58F5"/>
    <w:rsid w:val="006C5AF6"/>
    <w:rsid w:val="006C6323"/>
    <w:rsid w:val="006C6F7F"/>
    <w:rsid w:val="006C7A42"/>
    <w:rsid w:val="006D111B"/>
    <w:rsid w:val="006D20EB"/>
    <w:rsid w:val="006D2667"/>
    <w:rsid w:val="006D2E26"/>
    <w:rsid w:val="006D319D"/>
    <w:rsid w:val="006D34BE"/>
    <w:rsid w:val="006D3776"/>
    <w:rsid w:val="006D3F55"/>
    <w:rsid w:val="006D49DB"/>
    <w:rsid w:val="006D57A5"/>
    <w:rsid w:val="006D6A8C"/>
    <w:rsid w:val="006D6D65"/>
    <w:rsid w:val="006D7C30"/>
    <w:rsid w:val="006D7DBB"/>
    <w:rsid w:val="006E00FE"/>
    <w:rsid w:val="006E0173"/>
    <w:rsid w:val="006E06A2"/>
    <w:rsid w:val="006E0941"/>
    <w:rsid w:val="006E0A7E"/>
    <w:rsid w:val="006E13F9"/>
    <w:rsid w:val="006E45C3"/>
    <w:rsid w:val="006E497F"/>
    <w:rsid w:val="006E64B0"/>
    <w:rsid w:val="006E669F"/>
    <w:rsid w:val="006E68D0"/>
    <w:rsid w:val="006E70AD"/>
    <w:rsid w:val="006E7173"/>
    <w:rsid w:val="006E7209"/>
    <w:rsid w:val="006F0194"/>
    <w:rsid w:val="006F0F6A"/>
    <w:rsid w:val="006F151A"/>
    <w:rsid w:val="006F1A74"/>
    <w:rsid w:val="006F2FC9"/>
    <w:rsid w:val="006F3E13"/>
    <w:rsid w:val="006F463D"/>
    <w:rsid w:val="006F4972"/>
    <w:rsid w:val="006F5875"/>
    <w:rsid w:val="006F5BC8"/>
    <w:rsid w:val="006F6E63"/>
    <w:rsid w:val="006F6EB6"/>
    <w:rsid w:val="006F7B52"/>
    <w:rsid w:val="006F7BD5"/>
    <w:rsid w:val="006F7DD8"/>
    <w:rsid w:val="007000A5"/>
    <w:rsid w:val="0070034E"/>
    <w:rsid w:val="007008BF"/>
    <w:rsid w:val="00700B1F"/>
    <w:rsid w:val="00700B86"/>
    <w:rsid w:val="00701B87"/>
    <w:rsid w:val="00701D10"/>
    <w:rsid w:val="007024C7"/>
    <w:rsid w:val="00702929"/>
    <w:rsid w:val="00703171"/>
    <w:rsid w:val="00703815"/>
    <w:rsid w:val="00705BF9"/>
    <w:rsid w:val="00706094"/>
    <w:rsid w:val="00706B98"/>
    <w:rsid w:val="007079BE"/>
    <w:rsid w:val="0071248B"/>
    <w:rsid w:val="007131C3"/>
    <w:rsid w:val="0071482B"/>
    <w:rsid w:val="00714ACA"/>
    <w:rsid w:val="00714FC7"/>
    <w:rsid w:val="00714FCE"/>
    <w:rsid w:val="0071607B"/>
    <w:rsid w:val="0071721B"/>
    <w:rsid w:val="00717418"/>
    <w:rsid w:val="007176E8"/>
    <w:rsid w:val="00717B7B"/>
    <w:rsid w:val="00717CEB"/>
    <w:rsid w:val="00720610"/>
    <w:rsid w:val="0072085F"/>
    <w:rsid w:val="00720E76"/>
    <w:rsid w:val="00721D58"/>
    <w:rsid w:val="007232B8"/>
    <w:rsid w:val="007238B7"/>
    <w:rsid w:val="007239A5"/>
    <w:rsid w:val="007239F0"/>
    <w:rsid w:val="00724CE5"/>
    <w:rsid w:val="00724EEC"/>
    <w:rsid w:val="0072512D"/>
    <w:rsid w:val="007256A5"/>
    <w:rsid w:val="00725707"/>
    <w:rsid w:val="00725A54"/>
    <w:rsid w:val="007260F3"/>
    <w:rsid w:val="00730E27"/>
    <w:rsid w:val="00730EF6"/>
    <w:rsid w:val="0073222C"/>
    <w:rsid w:val="007333B5"/>
    <w:rsid w:val="00733510"/>
    <w:rsid w:val="007338F8"/>
    <w:rsid w:val="007339E0"/>
    <w:rsid w:val="00733E49"/>
    <w:rsid w:val="007342B3"/>
    <w:rsid w:val="00735805"/>
    <w:rsid w:val="00736396"/>
    <w:rsid w:val="00736E19"/>
    <w:rsid w:val="00737552"/>
    <w:rsid w:val="00737938"/>
    <w:rsid w:val="00740CA4"/>
    <w:rsid w:val="007413E5"/>
    <w:rsid w:val="007414C0"/>
    <w:rsid w:val="00741532"/>
    <w:rsid w:val="00741A40"/>
    <w:rsid w:val="0074305F"/>
    <w:rsid w:val="00743B33"/>
    <w:rsid w:val="00745049"/>
    <w:rsid w:val="007466D8"/>
    <w:rsid w:val="00746B5E"/>
    <w:rsid w:val="0075100B"/>
    <w:rsid w:val="0075130A"/>
    <w:rsid w:val="00751833"/>
    <w:rsid w:val="0075222D"/>
    <w:rsid w:val="007524EF"/>
    <w:rsid w:val="007524F7"/>
    <w:rsid w:val="00752542"/>
    <w:rsid w:val="00752755"/>
    <w:rsid w:val="0075325D"/>
    <w:rsid w:val="00753EB1"/>
    <w:rsid w:val="00753F65"/>
    <w:rsid w:val="00756A64"/>
    <w:rsid w:val="0075711E"/>
    <w:rsid w:val="0075756F"/>
    <w:rsid w:val="00757B3D"/>
    <w:rsid w:val="00760D9A"/>
    <w:rsid w:val="007625B9"/>
    <w:rsid w:val="00762AE4"/>
    <w:rsid w:val="00762DF0"/>
    <w:rsid w:val="00763AD4"/>
    <w:rsid w:val="00763C00"/>
    <w:rsid w:val="00764540"/>
    <w:rsid w:val="0076660D"/>
    <w:rsid w:val="007668C0"/>
    <w:rsid w:val="00766B26"/>
    <w:rsid w:val="00767D9F"/>
    <w:rsid w:val="007702C3"/>
    <w:rsid w:val="00770C41"/>
    <w:rsid w:val="00771C22"/>
    <w:rsid w:val="00771E0C"/>
    <w:rsid w:val="0077255E"/>
    <w:rsid w:val="007729A7"/>
    <w:rsid w:val="007734EB"/>
    <w:rsid w:val="00774167"/>
    <w:rsid w:val="007746F2"/>
    <w:rsid w:val="007752C8"/>
    <w:rsid w:val="007755AE"/>
    <w:rsid w:val="00775846"/>
    <w:rsid w:val="007759E1"/>
    <w:rsid w:val="00775B34"/>
    <w:rsid w:val="00775EB1"/>
    <w:rsid w:val="00776F7F"/>
    <w:rsid w:val="007777EA"/>
    <w:rsid w:val="00780599"/>
    <w:rsid w:val="00780C29"/>
    <w:rsid w:val="007815A5"/>
    <w:rsid w:val="00782334"/>
    <w:rsid w:val="00782632"/>
    <w:rsid w:val="00783091"/>
    <w:rsid w:val="00783CCA"/>
    <w:rsid w:val="007846E9"/>
    <w:rsid w:val="00784EA0"/>
    <w:rsid w:val="00784F9E"/>
    <w:rsid w:val="007852E0"/>
    <w:rsid w:val="0078530E"/>
    <w:rsid w:val="0078563D"/>
    <w:rsid w:val="007864B6"/>
    <w:rsid w:val="007868BD"/>
    <w:rsid w:val="00786ACC"/>
    <w:rsid w:val="00786D8E"/>
    <w:rsid w:val="007872B9"/>
    <w:rsid w:val="00791718"/>
    <w:rsid w:val="00791CC6"/>
    <w:rsid w:val="00791DDE"/>
    <w:rsid w:val="00792060"/>
    <w:rsid w:val="00792331"/>
    <w:rsid w:val="00792347"/>
    <w:rsid w:val="007928E6"/>
    <w:rsid w:val="007948F8"/>
    <w:rsid w:val="00794EE9"/>
    <w:rsid w:val="00795055"/>
    <w:rsid w:val="007957CC"/>
    <w:rsid w:val="00796679"/>
    <w:rsid w:val="007976B2"/>
    <w:rsid w:val="007978A2"/>
    <w:rsid w:val="007A0AAD"/>
    <w:rsid w:val="007A0B93"/>
    <w:rsid w:val="007A1BB4"/>
    <w:rsid w:val="007A25E4"/>
    <w:rsid w:val="007A2660"/>
    <w:rsid w:val="007A3689"/>
    <w:rsid w:val="007A36A0"/>
    <w:rsid w:val="007A3D51"/>
    <w:rsid w:val="007A40C6"/>
    <w:rsid w:val="007A45C6"/>
    <w:rsid w:val="007A4F14"/>
    <w:rsid w:val="007A5192"/>
    <w:rsid w:val="007A552F"/>
    <w:rsid w:val="007A569D"/>
    <w:rsid w:val="007A5A2B"/>
    <w:rsid w:val="007A5B32"/>
    <w:rsid w:val="007A5E25"/>
    <w:rsid w:val="007A61F3"/>
    <w:rsid w:val="007A68F2"/>
    <w:rsid w:val="007A6E5A"/>
    <w:rsid w:val="007A7106"/>
    <w:rsid w:val="007A74FC"/>
    <w:rsid w:val="007A7F59"/>
    <w:rsid w:val="007B03B6"/>
    <w:rsid w:val="007B097C"/>
    <w:rsid w:val="007B0DFC"/>
    <w:rsid w:val="007B2455"/>
    <w:rsid w:val="007B2D30"/>
    <w:rsid w:val="007B2F22"/>
    <w:rsid w:val="007B3945"/>
    <w:rsid w:val="007B3A15"/>
    <w:rsid w:val="007B461C"/>
    <w:rsid w:val="007B5B96"/>
    <w:rsid w:val="007B5E66"/>
    <w:rsid w:val="007B68D6"/>
    <w:rsid w:val="007B6B1D"/>
    <w:rsid w:val="007B7C24"/>
    <w:rsid w:val="007C0DDC"/>
    <w:rsid w:val="007C0E14"/>
    <w:rsid w:val="007C168E"/>
    <w:rsid w:val="007C1BA2"/>
    <w:rsid w:val="007C1D18"/>
    <w:rsid w:val="007C2CD3"/>
    <w:rsid w:val="007C2F3D"/>
    <w:rsid w:val="007C3452"/>
    <w:rsid w:val="007C3C44"/>
    <w:rsid w:val="007C4D96"/>
    <w:rsid w:val="007C59FA"/>
    <w:rsid w:val="007C7CCE"/>
    <w:rsid w:val="007C7D13"/>
    <w:rsid w:val="007D122D"/>
    <w:rsid w:val="007D14E1"/>
    <w:rsid w:val="007D1550"/>
    <w:rsid w:val="007D1BF2"/>
    <w:rsid w:val="007D27C9"/>
    <w:rsid w:val="007D2BF1"/>
    <w:rsid w:val="007D33B6"/>
    <w:rsid w:val="007D3573"/>
    <w:rsid w:val="007D3635"/>
    <w:rsid w:val="007D3FC7"/>
    <w:rsid w:val="007D4AD0"/>
    <w:rsid w:val="007D5B62"/>
    <w:rsid w:val="007D5FF5"/>
    <w:rsid w:val="007D6E7D"/>
    <w:rsid w:val="007D74C5"/>
    <w:rsid w:val="007D79A6"/>
    <w:rsid w:val="007E275F"/>
    <w:rsid w:val="007E2B71"/>
    <w:rsid w:val="007E2F90"/>
    <w:rsid w:val="007E36F9"/>
    <w:rsid w:val="007E3D2C"/>
    <w:rsid w:val="007E409A"/>
    <w:rsid w:val="007E420B"/>
    <w:rsid w:val="007E43A9"/>
    <w:rsid w:val="007E4578"/>
    <w:rsid w:val="007E512E"/>
    <w:rsid w:val="007E5F4A"/>
    <w:rsid w:val="007E66B6"/>
    <w:rsid w:val="007E7976"/>
    <w:rsid w:val="007E7FD9"/>
    <w:rsid w:val="007F0D17"/>
    <w:rsid w:val="007F1911"/>
    <w:rsid w:val="007F3E79"/>
    <w:rsid w:val="007F4D86"/>
    <w:rsid w:val="007F5ADF"/>
    <w:rsid w:val="007F61B4"/>
    <w:rsid w:val="007F64F6"/>
    <w:rsid w:val="007F6832"/>
    <w:rsid w:val="007F6CC3"/>
    <w:rsid w:val="007F6E5C"/>
    <w:rsid w:val="007F7378"/>
    <w:rsid w:val="007F73D4"/>
    <w:rsid w:val="007F7479"/>
    <w:rsid w:val="007F77F7"/>
    <w:rsid w:val="00800815"/>
    <w:rsid w:val="00800BC5"/>
    <w:rsid w:val="00800D96"/>
    <w:rsid w:val="00800F0D"/>
    <w:rsid w:val="008014B3"/>
    <w:rsid w:val="0080171F"/>
    <w:rsid w:val="008029A2"/>
    <w:rsid w:val="008032DE"/>
    <w:rsid w:val="008034DB"/>
    <w:rsid w:val="00803ACA"/>
    <w:rsid w:val="00803C9A"/>
    <w:rsid w:val="00803E52"/>
    <w:rsid w:val="00804207"/>
    <w:rsid w:val="00804443"/>
    <w:rsid w:val="008060DC"/>
    <w:rsid w:val="0080622C"/>
    <w:rsid w:val="00806302"/>
    <w:rsid w:val="008065C3"/>
    <w:rsid w:val="00807010"/>
    <w:rsid w:val="008107D9"/>
    <w:rsid w:val="008107FE"/>
    <w:rsid w:val="00810F21"/>
    <w:rsid w:val="00811188"/>
    <w:rsid w:val="00812F42"/>
    <w:rsid w:val="00813321"/>
    <w:rsid w:val="00813FE2"/>
    <w:rsid w:val="008145BF"/>
    <w:rsid w:val="00814DE1"/>
    <w:rsid w:val="008152F9"/>
    <w:rsid w:val="00816326"/>
    <w:rsid w:val="00816423"/>
    <w:rsid w:val="008202F7"/>
    <w:rsid w:val="00820B61"/>
    <w:rsid w:val="008211F5"/>
    <w:rsid w:val="00821246"/>
    <w:rsid w:val="008218D5"/>
    <w:rsid w:val="00822F60"/>
    <w:rsid w:val="0082345A"/>
    <w:rsid w:val="008234FB"/>
    <w:rsid w:val="0082436E"/>
    <w:rsid w:val="00824737"/>
    <w:rsid w:val="00826A3D"/>
    <w:rsid w:val="00826BA3"/>
    <w:rsid w:val="00827429"/>
    <w:rsid w:val="00827988"/>
    <w:rsid w:val="00827D7A"/>
    <w:rsid w:val="00830513"/>
    <w:rsid w:val="0083093D"/>
    <w:rsid w:val="008311A6"/>
    <w:rsid w:val="00831F69"/>
    <w:rsid w:val="00832145"/>
    <w:rsid w:val="008323D5"/>
    <w:rsid w:val="008330EE"/>
    <w:rsid w:val="008335F7"/>
    <w:rsid w:val="00834102"/>
    <w:rsid w:val="00834D54"/>
    <w:rsid w:val="00835B4B"/>
    <w:rsid w:val="0083609A"/>
    <w:rsid w:val="00837252"/>
    <w:rsid w:val="00837405"/>
    <w:rsid w:val="008375C0"/>
    <w:rsid w:val="00837770"/>
    <w:rsid w:val="00837D6A"/>
    <w:rsid w:val="00837F44"/>
    <w:rsid w:val="00840544"/>
    <w:rsid w:val="0084193E"/>
    <w:rsid w:val="00841B22"/>
    <w:rsid w:val="008432B4"/>
    <w:rsid w:val="00843564"/>
    <w:rsid w:val="008438DC"/>
    <w:rsid w:val="00843E0E"/>
    <w:rsid w:val="00843F98"/>
    <w:rsid w:val="0084485A"/>
    <w:rsid w:val="008448AE"/>
    <w:rsid w:val="00844E6E"/>
    <w:rsid w:val="008450C5"/>
    <w:rsid w:val="00845AF4"/>
    <w:rsid w:val="008466FD"/>
    <w:rsid w:val="00846915"/>
    <w:rsid w:val="00846F9C"/>
    <w:rsid w:val="00847640"/>
    <w:rsid w:val="008476D9"/>
    <w:rsid w:val="00847920"/>
    <w:rsid w:val="00847AF7"/>
    <w:rsid w:val="00850AE0"/>
    <w:rsid w:val="008520BA"/>
    <w:rsid w:val="008524C0"/>
    <w:rsid w:val="008529F6"/>
    <w:rsid w:val="00852E87"/>
    <w:rsid w:val="008534A5"/>
    <w:rsid w:val="008536D1"/>
    <w:rsid w:val="00853AE9"/>
    <w:rsid w:val="00855560"/>
    <w:rsid w:val="00856B83"/>
    <w:rsid w:val="00856D11"/>
    <w:rsid w:val="00857324"/>
    <w:rsid w:val="008576E1"/>
    <w:rsid w:val="008578CB"/>
    <w:rsid w:val="00860E72"/>
    <w:rsid w:val="00860FF2"/>
    <w:rsid w:val="00862295"/>
    <w:rsid w:val="00862797"/>
    <w:rsid w:val="008627BA"/>
    <w:rsid w:val="00862D6C"/>
    <w:rsid w:val="00862DFF"/>
    <w:rsid w:val="008645DC"/>
    <w:rsid w:val="00864E36"/>
    <w:rsid w:val="008659EF"/>
    <w:rsid w:val="00865CAE"/>
    <w:rsid w:val="00866BA2"/>
    <w:rsid w:val="00866C38"/>
    <w:rsid w:val="00866C76"/>
    <w:rsid w:val="00866CEC"/>
    <w:rsid w:val="008673B6"/>
    <w:rsid w:val="00867BED"/>
    <w:rsid w:val="008709D5"/>
    <w:rsid w:val="00871251"/>
    <w:rsid w:val="00871D9E"/>
    <w:rsid w:val="00872293"/>
    <w:rsid w:val="0087258E"/>
    <w:rsid w:val="00872A86"/>
    <w:rsid w:val="0087328B"/>
    <w:rsid w:val="008732A7"/>
    <w:rsid w:val="0087354B"/>
    <w:rsid w:val="00873E69"/>
    <w:rsid w:val="0087407A"/>
    <w:rsid w:val="00874828"/>
    <w:rsid w:val="00875F26"/>
    <w:rsid w:val="00876988"/>
    <w:rsid w:val="00876B00"/>
    <w:rsid w:val="00876CC3"/>
    <w:rsid w:val="00876D64"/>
    <w:rsid w:val="00877DC9"/>
    <w:rsid w:val="00882570"/>
    <w:rsid w:val="0088285D"/>
    <w:rsid w:val="008829C1"/>
    <w:rsid w:val="008836E3"/>
    <w:rsid w:val="0088426C"/>
    <w:rsid w:val="00884898"/>
    <w:rsid w:val="0088536B"/>
    <w:rsid w:val="00885581"/>
    <w:rsid w:val="00885C95"/>
    <w:rsid w:val="00886472"/>
    <w:rsid w:val="00886A62"/>
    <w:rsid w:val="008872DE"/>
    <w:rsid w:val="00887921"/>
    <w:rsid w:val="00890119"/>
    <w:rsid w:val="00890662"/>
    <w:rsid w:val="008910E0"/>
    <w:rsid w:val="00891FB3"/>
    <w:rsid w:val="00892178"/>
    <w:rsid w:val="00892A99"/>
    <w:rsid w:val="008946AF"/>
    <w:rsid w:val="0089539D"/>
    <w:rsid w:val="00895DC0"/>
    <w:rsid w:val="00896920"/>
    <w:rsid w:val="00897263"/>
    <w:rsid w:val="0089749F"/>
    <w:rsid w:val="008A05C4"/>
    <w:rsid w:val="008A0AB3"/>
    <w:rsid w:val="008A14A0"/>
    <w:rsid w:val="008A1670"/>
    <w:rsid w:val="008A1A56"/>
    <w:rsid w:val="008A3119"/>
    <w:rsid w:val="008A3129"/>
    <w:rsid w:val="008A3B28"/>
    <w:rsid w:val="008A3FEB"/>
    <w:rsid w:val="008A530F"/>
    <w:rsid w:val="008A5A1D"/>
    <w:rsid w:val="008A66D7"/>
    <w:rsid w:val="008A6E7D"/>
    <w:rsid w:val="008A7603"/>
    <w:rsid w:val="008A790D"/>
    <w:rsid w:val="008A7B49"/>
    <w:rsid w:val="008B0293"/>
    <w:rsid w:val="008B08A1"/>
    <w:rsid w:val="008B0F7B"/>
    <w:rsid w:val="008B142B"/>
    <w:rsid w:val="008B26CE"/>
    <w:rsid w:val="008B2CB2"/>
    <w:rsid w:val="008B2E40"/>
    <w:rsid w:val="008B3E2F"/>
    <w:rsid w:val="008B3F89"/>
    <w:rsid w:val="008B462A"/>
    <w:rsid w:val="008B4634"/>
    <w:rsid w:val="008B46FF"/>
    <w:rsid w:val="008B49AA"/>
    <w:rsid w:val="008B49E4"/>
    <w:rsid w:val="008B509E"/>
    <w:rsid w:val="008B5355"/>
    <w:rsid w:val="008B584F"/>
    <w:rsid w:val="008B59A3"/>
    <w:rsid w:val="008B5A12"/>
    <w:rsid w:val="008B600E"/>
    <w:rsid w:val="008B6BE9"/>
    <w:rsid w:val="008B7025"/>
    <w:rsid w:val="008B7EC0"/>
    <w:rsid w:val="008C0267"/>
    <w:rsid w:val="008C06D8"/>
    <w:rsid w:val="008C10B4"/>
    <w:rsid w:val="008C1265"/>
    <w:rsid w:val="008C1DCE"/>
    <w:rsid w:val="008C224B"/>
    <w:rsid w:val="008C22E4"/>
    <w:rsid w:val="008C24B7"/>
    <w:rsid w:val="008C2741"/>
    <w:rsid w:val="008C2A45"/>
    <w:rsid w:val="008C39FC"/>
    <w:rsid w:val="008C3A73"/>
    <w:rsid w:val="008C3D0A"/>
    <w:rsid w:val="008C4140"/>
    <w:rsid w:val="008C4EA4"/>
    <w:rsid w:val="008C56A9"/>
    <w:rsid w:val="008C60FE"/>
    <w:rsid w:val="008C6C93"/>
    <w:rsid w:val="008C7A0B"/>
    <w:rsid w:val="008D042E"/>
    <w:rsid w:val="008D069E"/>
    <w:rsid w:val="008D0C3B"/>
    <w:rsid w:val="008D1717"/>
    <w:rsid w:val="008D2131"/>
    <w:rsid w:val="008D2A58"/>
    <w:rsid w:val="008D2D40"/>
    <w:rsid w:val="008D2E61"/>
    <w:rsid w:val="008D3A6D"/>
    <w:rsid w:val="008D48BC"/>
    <w:rsid w:val="008D48D8"/>
    <w:rsid w:val="008D511A"/>
    <w:rsid w:val="008D5861"/>
    <w:rsid w:val="008D5C74"/>
    <w:rsid w:val="008D6F06"/>
    <w:rsid w:val="008D6F23"/>
    <w:rsid w:val="008D7A2C"/>
    <w:rsid w:val="008D7BF1"/>
    <w:rsid w:val="008E0C61"/>
    <w:rsid w:val="008E0EC7"/>
    <w:rsid w:val="008E1560"/>
    <w:rsid w:val="008E185E"/>
    <w:rsid w:val="008E2F48"/>
    <w:rsid w:val="008E3147"/>
    <w:rsid w:val="008E3255"/>
    <w:rsid w:val="008E33E7"/>
    <w:rsid w:val="008E3BFB"/>
    <w:rsid w:val="008E40BA"/>
    <w:rsid w:val="008E41C1"/>
    <w:rsid w:val="008E4460"/>
    <w:rsid w:val="008E4747"/>
    <w:rsid w:val="008E4B1F"/>
    <w:rsid w:val="008E50A0"/>
    <w:rsid w:val="008E75E3"/>
    <w:rsid w:val="008E76D2"/>
    <w:rsid w:val="008F0163"/>
    <w:rsid w:val="008F0603"/>
    <w:rsid w:val="008F0D8D"/>
    <w:rsid w:val="008F1E20"/>
    <w:rsid w:val="008F248B"/>
    <w:rsid w:val="008F2871"/>
    <w:rsid w:val="008F28CC"/>
    <w:rsid w:val="008F363C"/>
    <w:rsid w:val="008F363E"/>
    <w:rsid w:val="008F3D8C"/>
    <w:rsid w:val="008F3F1F"/>
    <w:rsid w:val="008F434E"/>
    <w:rsid w:val="008F469C"/>
    <w:rsid w:val="008F4D64"/>
    <w:rsid w:val="008F51B9"/>
    <w:rsid w:val="008F5743"/>
    <w:rsid w:val="008F5910"/>
    <w:rsid w:val="008F5A63"/>
    <w:rsid w:val="008F7E1B"/>
    <w:rsid w:val="009000DD"/>
    <w:rsid w:val="00901000"/>
    <w:rsid w:val="00901586"/>
    <w:rsid w:val="00902433"/>
    <w:rsid w:val="009034A4"/>
    <w:rsid w:val="009035FA"/>
    <w:rsid w:val="009036A6"/>
    <w:rsid w:val="009036C7"/>
    <w:rsid w:val="00903BD0"/>
    <w:rsid w:val="00905BDC"/>
    <w:rsid w:val="009062AF"/>
    <w:rsid w:val="00906B07"/>
    <w:rsid w:val="00906FCF"/>
    <w:rsid w:val="0090710A"/>
    <w:rsid w:val="0090736D"/>
    <w:rsid w:val="00907437"/>
    <w:rsid w:val="0091063A"/>
    <w:rsid w:val="009117C8"/>
    <w:rsid w:val="00911BE8"/>
    <w:rsid w:val="00912694"/>
    <w:rsid w:val="00912AC2"/>
    <w:rsid w:val="00912B04"/>
    <w:rsid w:val="00913391"/>
    <w:rsid w:val="00914E4E"/>
    <w:rsid w:val="009163A6"/>
    <w:rsid w:val="0091676E"/>
    <w:rsid w:val="00916866"/>
    <w:rsid w:val="00916C85"/>
    <w:rsid w:val="00916F30"/>
    <w:rsid w:val="009176DC"/>
    <w:rsid w:val="00917C63"/>
    <w:rsid w:val="00920096"/>
    <w:rsid w:val="009201FF"/>
    <w:rsid w:val="0092054D"/>
    <w:rsid w:val="009205FB"/>
    <w:rsid w:val="009208D0"/>
    <w:rsid w:val="00922A91"/>
    <w:rsid w:val="00922BD6"/>
    <w:rsid w:val="0092339C"/>
    <w:rsid w:val="00923836"/>
    <w:rsid w:val="00923878"/>
    <w:rsid w:val="0092435A"/>
    <w:rsid w:val="009256B4"/>
    <w:rsid w:val="00925FDC"/>
    <w:rsid w:val="00926391"/>
    <w:rsid w:val="0092666D"/>
    <w:rsid w:val="00926D78"/>
    <w:rsid w:val="0092752F"/>
    <w:rsid w:val="00927F43"/>
    <w:rsid w:val="00931589"/>
    <w:rsid w:val="00931A8E"/>
    <w:rsid w:val="00932C28"/>
    <w:rsid w:val="00932C4C"/>
    <w:rsid w:val="0093339C"/>
    <w:rsid w:val="0093370C"/>
    <w:rsid w:val="009337BC"/>
    <w:rsid w:val="00934522"/>
    <w:rsid w:val="009354EB"/>
    <w:rsid w:val="00935ACA"/>
    <w:rsid w:val="00935D78"/>
    <w:rsid w:val="009361CF"/>
    <w:rsid w:val="00936DBD"/>
    <w:rsid w:val="00937163"/>
    <w:rsid w:val="009373E2"/>
    <w:rsid w:val="00937708"/>
    <w:rsid w:val="00937BA1"/>
    <w:rsid w:val="00937C95"/>
    <w:rsid w:val="00937DA7"/>
    <w:rsid w:val="00937E14"/>
    <w:rsid w:val="009402A5"/>
    <w:rsid w:val="009402B2"/>
    <w:rsid w:val="009404D9"/>
    <w:rsid w:val="009406C9"/>
    <w:rsid w:val="00940BAC"/>
    <w:rsid w:val="009421E1"/>
    <w:rsid w:val="009423ED"/>
    <w:rsid w:val="00943274"/>
    <w:rsid w:val="0094383A"/>
    <w:rsid w:val="00943AE4"/>
    <w:rsid w:val="00944282"/>
    <w:rsid w:val="009446EB"/>
    <w:rsid w:val="00945C1E"/>
    <w:rsid w:val="009479D6"/>
    <w:rsid w:val="00950E8F"/>
    <w:rsid w:val="009526CA"/>
    <w:rsid w:val="0095298A"/>
    <w:rsid w:val="00952F55"/>
    <w:rsid w:val="00953055"/>
    <w:rsid w:val="009537EC"/>
    <w:rsid w:val="00953B53"/>
    <w:rsid w:val="00953C1B"/>
    <w:rsid w:val="00954576"/>
    <w:rsid w:val="00954D4E"/>
    <w:rsid w:val="00954EDC"/>
    <w:rsid w:val="00955ADE"/>
    <w:rsid w:val="009563E1"/>
    <w:rsid w:val="00956C2F"/>
    <w:rsid w:val="009570C3"/>
    <w:rsid w:val="009608B7"/>
    <w:rsid w:val="00960A7E"/>
    <w:rsid w:val="00962259"/>
    <w:rsid w:val="009624D9"/>
    <w:rsid w:val="009631C6"/>
    <w:rsid w:val="00963873"/>
    <w:rsid w:val="00963992"/>
    <w:rsid w:val="00964A45"/>
    <w:rsid w:val="00964BC7"/>
    <w:rsid w:val="009652C3"/>
    <w:rsid w:val="0096560B"/>
    <w:rsid w:val="0096590E"/>
    <w:rsid w:val="00966D2A"/>
    <w:rsid w:val="00970702"/>
    <w:rsid w:val="0097078D"/>
    <w:rsid w:val="00971230"/>
    <w:rsid w:val="0097161B"/>
    <w:rsid w:val="00972810"/>
    <w:rsid w:val="009728B9"/>
    <w:rsid w:val="00973012"/>
    <w:rsid w:val="0097368A"/>
    <w:rsid w:val="00973DD3"/>
    <w:rsid w:val="0097486B"/>
    <w:rsid w:val="00974DEC"/>
    <w:rsid w:val="00975082"/>
    <w:rsid w:val="00975436"/>
    <w:rsid w:val="00975BD6"/>
    <w:rsid w:val="00975C5C"/>
    <w:rsid w:val="00975CB1"/>
    <w:rsid w:val="00976077"/>
    <w:rsid w:val="009766B1"/>
    <w:rsid w:val="009766C6"/>
    <w:rsid w:val="00976823"/>
    <w:rsid w:val="0098175B"/>
    <w:rsid w:val="009818AB"/>
    <w:rsid w:val="00981C42"/>
    <w:rsid w:val="00981F8D"/>
    <w:rsid w:val="00982A7B"/>
    <w:rsid w:val="0098352A"/>
    <w:rsid w:val="00983AA3"/>
    <w:rsid w:val="00983AE0"/>
    <w:rsid w:val="00983FCA"/>
    <w:rsid w:val="009841BA"/>
    <w:rsid w:val="00984C44"/>
    <w:rsid w:val="0098625B"/>
    <w:rsid w:val="0098674E"/>
    <w:rsid w:val="00986EA2"/>
    <w:rsid w:val="0098722D"/>
    <w:rsid w:val="00987495"/>
    <w:rsid w:val="0098798C"/>
    <w:rsid w:val="00987F6C"/>
    <w:rsid w:val="009903C6"/>
    <w:rsid w:val="00990931"/>
    <w:rsid w:val="009912DB"/>
    <w:rsid w:val="00991304"/>
    <w:rsid w:val="0099166A"/>
    <w:rsid w:val="009921E2"/>
    <w:rsid w:val="0099221A"/>
    <w:rsid w:val="0099336F"/>
    <w:rsid w:val="009934C0"/>
    <w:rsid w:val="0099463A"/>
    <w:rsid w:val="00994E04"/>
    <w:rsid w:val="00994FC7"/>
    <w:rsid w:val="00995299"/>
    <w:rsid w:val="00995BAE"/>
    <w:rsid w:val="00997102"/>
    <w:rsid w:val="009972CD"/>
    <w:rsid w:val="009A0D0B"/>
    <w:rsid w:val="009A1D3E"/>
    <w:rsid w:val="009A3738"/>
    <w:rsid w:val="009A4403"/>
    <w:rsid w:val="009A4AAC"/>
    <w:rsid w:val="009A5308"/>
    <w:rsid w:val="009A5A2E"/>
    <w:rsid w:val="009A7732"/>
    <w:rsid w:val="009A7B75"/>
    <w:rsid w:val="009A7CB7"/>
    <w:rsid w:val="009B0FEF"/>
    <w:rsid w:val="009B12CC"/>
    <w:rsid w:val="009B1810"/>
    <w:rsid w:val="009B205F"/>
    <w:rsid w:val="009B271D"/>
    <w:rsid w:val="009B277B"/>
    <w:rsid w:val="009B2908"/>
    <w:rsid w:val="009B2C49"/>
    <w:rsid w:val="009B2FCB"/>
    <w:rsid w:val="009B4486"/>
    <w:rsid w:val="009B457F"/>
    <w:rsid w:val="009B4BD9"/>
    <w:rsid w:val="009B4C64"/>
    <w:rsid w:val="009B4E7A"/>
    <w:rsid w:val="009B4FBA"/>
    <w:rsid w:val="009B598C"/>
    <w:rsid w:val="009B60C3"/>
    <w:rsid w:val="009B6605"/>
    <w:rsid w:val="009B6CC7"/>
    <w:rsid w:val="009B7B2C"/>
    <w:rsid w:val="009C0769"/>
    <w:rsid w:val="009C0B2F"/>
    <w:rsid w:val="009C1BD1"/>
    <w:rsid w:val="009C1CA3"/>
    <w:rsid w:val="009C1FD2"/>
    <w:rsid w:val="009C2828"/>
    <w:rsid w:val="009C34B1"/>
    <w:rsid w:val="009C357E"/>
    <w:rsid w:val="009C401E"/>
    <w:rsid w:val="009C430A"/>
    <w:rsid w:val="009C4FEB"/>
    <w:rsid w:val="009C53B4"/>
    <w:rsid w:val="009C6307"/>
    <w:rsid w:val="009C6EC5"/>
    <w:rsid w:val="009C7F9B"/>
    <w:rsid w:val="009D011C"/>
    <w:rsid w:val="009D0901"/>
    <w:rsid w:val="009D1117"/>
    <w:rsid w:val="009D14FE"/>
    <w:rsid w:val="009D2878"/>
    <w:rsid w:val="009D29DA"/>
    <w:rsid w:val="009D2C8E"/>
    <w:rsid w:val="009D3D77"/>
    <w:rsid w:val="009D3E83"/>
    <w:rsid w:val="009D6913"/>
    <w:rsid w:val="009D6A09"/>
    <w:rsid w:val="009D736C"/>
    <w:rsid w:val="009D77DA"/>
    <w:rsid w:val="009D7D52"/>
    <w:rsid w:val="009D7FA4"/>
    <w:rsid w:val="009E0476"/>
    <w:rsid w:val="009E2362"/>
    <w:rsid w:val="009E25FC"/>
    <w:rsid w:val="009E40EE"/>
    <w:rsid w:val="009E4586"/>
    <w:rsid w:val="009E4C45"/>
    <w:rsid w:val="009E4E0B"/>
    <w:rsid w:val="009E59FC"/>
    <w:rsid w:val="009E5AD3"/>
    <w:rsid w:val="009E5FC6"/>
    <w:rsid w:val="009E69C0"/>
    <w:rsid w:val="009E739E"/>
    <w:rsid w:val="009F0214"/>
    <w:rsid w:val="009F0277"/>
    <w:rsid w:val="009F055F"/>
    <w:rsid w:val="009F0AA0"/>
    <w:rsid w:val="009F0F3F"/>
    <w:rsid w:val="009F13B6"/>
    <w:rsid w:val="009F1A93"/>
    <w:rsid w:val="009F3730"/>
    <w:rsid w:val="009F4112"/>
    <w:rsid w:val="009F4BAF"/>
    <w:rsid w:val="009F4ED4"/>
    <w:rsid w:val="009F4F24"/>
    <w:rsid w:val="009F5547"/>
    <w:rsid w:val="009F5D5F"/>
    <w:rsid w:val="009F5FC6"/>
    <w:rsid w:val="009F6146"/>
    <w:rsid w:val="009F6732"/>
    <w:rsid w:val="009F7796"/>
    <w:rsid w:val="009F7BED"/>
    <w:rsid w:val="00A005FA"/>
    <w:rsid w:val="00A0137E"/>
    <w:rsid w:val="00A02461"/>
    <w:rsid w:val="00A028D1"/>
    <w:rsid w:val="00A02BEA"/>
    <w:rsid w:val="00A02E9D"/>
    <w:rsid w:val="00A02F4C"/>
    <w:rsid w:val="00A0372E"/>
    <w:rsid w:val="00A042D5"/>
    <w:rsid w:val="00A04800"/>
    <w:rsid w:val="00A04D87"/>
    <w:rsid w:val="00A04DC5"/>
    <w:rsid w:val="00A05411"/>
    <w:rsid w:val="00A06418"/>
    <w:rsid w:val="00A068AB"/>
    <w:rsid w:val="00A068BE"/>
    <w:rsid w:val="00A107C6"/>
    <w:rsid w:val="00A10D18"/>
    <w:rsid w:val="00A10E7D"/>
    <w:rsid w:val="00A11A9A"/>
    <w:rsid w:val="00A12E1B"/>
    <w:rsid w:val="00A13523"/>
    <w:rsid w:val="00A13EF2"/>
    <w:rsid w:val="00A148F5"/>
    <w:rsid w:val="00A153A4"/>
    <w:rsid w:val="00A15669"/>
    <w:rsid w:val="00A1586D"/>
    <w:rsid w:val="00A15EAD"/>
    <w:rsid w:val="00A1650C"/>
    <w:rsid w:val="00A168BE"/>
    <w:rsid w:val="00A16FB7"/>
    <w:rsid w:val="00A17344"/>
    <w:rsid w:val="00A17350"/>
    <w:rsid w:val="00A17ABD"/>
    <w:rsid w:val="00A20287"/>
    <w:rsid w:val="00A212B6"/>
    <w:rsid w:val="00A21883"/>
    <w:rsid w:val="00A220C7"/>
    <w:rsid w:val="00A225CD"/>
    <w:rsid w:val="00A22BB3"/>
    <w:rsid w:val="00A23C16"/>
    <w:rsid w:val="00A24584"/>
    <w:rsid w:val="00A254E5"/>
    <w:rsid w:val="00A25521"/>
    <w:rsid w:val="00A255A8"/>
    <w:rsid w:val="00A258B7"/>
    <w:rsid w:val="00A26314"/>
    <w:rsid w:val="00A26736"/>
    <w:rsid w:val="00A271FC"/>
    <w:rsid w:val="00A27904"/>
    <w:rsid w:val="00A27A77"/>
    <w:rsid w:val="00A27CE5"/>
    <w:rsid w:val="00A30913"/>
    <w:rsid w:val="00A30A4C"/>
    <w:rsid w:val="00A31648"/>
    <w:rsid w:val="00A31D87"/>
    <w:rsid w:val="00A32B63"/>
    <w:rsid w:val="00A32C41"/>
    <w:rsid w:val="00A32C82"/>
    <w:rsid w:val="00A34654"/>
    <w:rsid w:val="00A34B17"/>
    <w:rsid w:val="00A35691"/>
    <w:rsid w:val="00A35E1A"/>
    <w:rsid w:val="00A36047"/>
    <w:rsid w:val="00A3660F"/>
    <w:rsid w:val="00A36B07"/>
    <w:rsid w:val="00A418D3"/>
    <w:rsid w:val="00A41BDA"/>
    <w:rsid w:val="00A421FB"/>
    <w:rsid w:val="00A42332"/>
    <w:rsid w:val="00A43045"/>
    <w:rsid w:val="00A43951"/>
    <w:rsid w:val="00A43A46"/>
    <w:rsid w:val="00A444F7"/>
    <w:rsid w:val="00A44539"/>
    <w:rsid w:val="00A449BF"/>
    <w:rsid w:val="00A465BB"/>
    <w:rsid w:val="00A468D7"/>
    <w:rsid w:val="00A46C3D"/>
    <w:rsid w:val="00A46DDB"/>
    <w:rsid w:val="00A47303"/>
    <w:rsid w:val="00A50020"/>
    <w:rsid w:val="00A50167"/>
    <w:rsid w:val="00A506E6"/>
    <w:rsid w:val="00A517D4"/>
    <w:rsid w:val="00A51E7F"/>
    <w:rsid w:val="00A51F59"/>
    <w:rsid w:val="00A52014"/>
    <w:rsid w:val="00A53D18"/>
    <w:rsid w:val="00A53F79"/>
    <w:rsid w:val="00A544D0"/>
    <w:rsid w:val="00A5639B"/>
    <w:rsid w:val="00A609B7"/>
    <w:rsid w:val="00A62232"/>
    <w:rsid w:val="00A62D98"/>
    <w:rsid w:val="00A62DFB"/>
    <w:rsid w:val="00A632FA"/>
    <w:rsid w:val="00A646DF"/>
    <w:rsid w:val="00A649E2"/>
    <w:rsid w:val="00A64A38"/>
    <w:rsid w:val="00A65FC0"/>
    <w:rsid w:val="00A67B5D"/>
    <w:rsid w:val="00A67BA5"/>
    <w:rsid w:val="00A7010A"/>
    <w:rsid w:val="00A70430"/>
    <w:rsid w:val="00A70644"/>
    <w:rsid w:val="00A70E09"/>
    <w:rsid w:val="00A73AD7"/>
    <w:rsid w:val="00A73C7E"/>
    <w:rsid w:val="00A73E47"/>
    <w:rsid w:val="00A73EA0"/>
    <w:rsid w:val="00A74948"/>
    <w:rsid w:val="00A75466"/>
    <w:rsid w:val="00A7573C"/>
    <w:rsid w:val="00A758E8"/>
    <w:rsid w:val="00A75E49"/>
    <w:rsid w:val="00A763E5"/>
    <w:rsid w:val="00A778C9"/>
    <w:rsid w:val="00A80151"/>
    <w:rsid w:val="00A802BF"/>
    <w:rsid w:val="00A81963"/>
    <w:rsid w:val="00A81DB7"/>
    <w:rsid w:val="00A820F1"/>
    <w:rsid w:val="00A8255C"/>
    <w:rsid w:val="00A836D2"/>
    <w:rsid w:val="00A83B9D"/>
    <w:rsid w:val="00A84215"/>
    <w:rsid w:val="00A85710"/>
    <w:rsid w:val="00A85923"/>
    <w:rsid w:val="00A863B9"/>
    <w:rsid w:val="00A869DF"/>
    <w:rsid w:val="00A87088"/>
    <w:rsid w:val="00A8713F"/>
    <w:rsid w:val="00A8764C"/>
    <w:rsid w:val="00A87D69"/>
    <w:rsid w:val="00A87D7E"/>
    <w:rsid w:val="00A87E11"/>
    <w:rsid w:val="00A90580"/>
    <w:rsid w:val="00A9158F"/>
    <w:rsid w:val="00A924F6"/>
    <w:rsid w:val="00A93445"/>
    <w:rsid w:val="00A93BAE"/>
    <w:rsid w:val="00A93E36"/>
    <w:rsid w:val="00A94B03"/>
    <w:rsid w:val="00A95D17"/>
    <w:rsid w:val="00A95F66"/>
    <w:rsid w:val="00A966C4"/>
    <w:rsid w:val="00A968A6"/>
    <w:rsid w:val="00A96AC3"/>
    <w:rsid w:val="00A97198"/>
    <w:rsid w:val="00AA0DB9"/>
    <w:rsid w:val="00AA0F2D"/>
    <w:rsid w:val="00AA11D0"/>
    <w:rsid w:val="00AA1DD8"/>
    <w:rsid w:val="00AA276D"/>
    <w:rsid w:val="00AA2C6F"/>
    <w:rsid w:val="00AA2FF7"/>
    <w:rsid w:val="00AA334C"/>
    <w:rsid w:val="00AA3AB6"/>
    <w:rsid w:val="00AA3D85"/>
    <w:rsid w:val="00AA40EB"/>
    <w:rsid w:val="00AA4BBC"/>
    <w:rsid w:val="00AA4BF2"/>
    <w:rsid w:val="00AA5CA4"/>
    <w:rsid w:val="00AA5DF2"/>
    <w:rsid w:val="00AA61CA"/>
    <w:rsid w:val="00AA646E"/>
    <w:rsid w:val="00AA6B34"/>
    <w:rsid w:val="00AA737B"/>
    <w:rsid w:val="00AA79C1"/>
    <w:rsid w:val="00AA7F91"/>
    <w:rsid w:val="00AB0019"/>
    <w:rsid w:val="00AB0E20"/>
    <w:rsid w:val="00AB1783"/>
    <w:rsid w:val="00AB1870"/>
    <w:rsid w:val="00AB2054"/>
    <w:rsid w:val="00AB20AA"/>
    <w:rsid w:val="00AB2436"/>
    <w:rsid w:val="00AB2BD9"/>
    <w:rsid w:val="00AB364C"/>
    <w:rsid w:val="00AB4C55"/>
    <w:rsid w:val="00AB5944"/>
    <w:rsid w:val="00AB5F13"/>
    <w:rsid w:val="00AB6DD6"/>
    <w:rsid w:val="00AB6ED0"/>
    <w:rsid w:val="00AB6F98"/>
    <w:rsid w:val="00AB7309"/>
    <w:rsid w:val="00AB7662"/>
    <w:rsid w:val="00AB7746"/>
    <w:rsid w:val="00AC0B4C"/>
    <w:rsid w:val="00AC1FA3"/>
    <w:rsid w:val="00AC21C1"/>
    <w:rsid w:val="00AC2631"/>
    <w:rsid w:val="00AC32E1"/>
    <w:rsid w:val="00AC4089"/>
    <w:rsid w:val="00AC40B3"/>
    <w:rsid w:val="00AC506C"/>
    <w:rsid w:val="00AC521A"/>
    <w:rsid w:val="00AC587F"/>
    <w:rsid w:val="00AC645A"/>
    <w:rsid w:val="00AC764F"/>
    <w:rsid w:val="00AC7A8A"/>
    <w:rsid w:val="00AD02AA"/>
    <w:rsid w:val="00AD0FF6"/>
    <w:rsid w:val="00AD1145"/>
    <w:rsid w:val="00AD1386"/>
    <w:rsid w:val="00AD2951"/>
    <w:rsid w:val="00AD2D24"/>
    <w:rsid w:val="00AD3D96"/>
    <w:rsid w:val="00AD4197"/>
    <w:rsid w:val="00AD48F2"/>
    <w:rsid w:val="00AD4B30"/>
    <w:rsid w:val="00AD6845"/>
    <w:rsid w:val="00AD6869"/>
    <w:rsid w:val="00AD740A"/>
    <w:rsid w:val="00AD7637"/>
    <w:rsid w:val="00AE0BBD"/>
    <w:rsid w:val="00AE181B"/>
    <w:rsid w:val="00AE19AE"/>
    <w:rsid w:val="00AE21C9"/>
    <w:rsid w:val="00AE2418"/>
    <w:rsid w:val="00AE27C9"/>
    <w:rsid w:val="00AE29FB"/>
    <w:rsid w:val="00AE33FC"/>
    <w:rsid w:val="00AE47E2"/>
    <w:rsid w:val="00AE5301"/>
    <w:rsid w:val="00AE589A"/>
    <w:rsid w:val="00AE6AF7"/>
    <w:rsid w:val="00AE759B"/>
    <w:rsid w:val="00AF0325"/>
    <w:rsid w:val="00AF0567"/>
    <w:rsid w:val="00AF06BA"/>
    <w:rsid w:val="00AF0CFC"/>
    <w:rsid w:val="00AF0DCE"/>
    <w:rsid w:val="00AF1336"/>
    <w:rsid w:val="00AF2D0F"/>
    <w:rsid w:val="00AF2D30"/>
    <w:rsid w:val="00AF2F81"/>
    <w:rsid w:val="00AF391E"/>
    <w:rsid w:val="00AF3BE4"/>
    <w:rsid w:val="00AF4769"/>
    <w:rsid w:val="00AF49C5"/>
    <w:rsid w:val="00AF5DDD"/>
    <w:rsid w:val="00AF6A7B"/>
    <w:rsid w:val="00AF6B54"/>
    <w:rsid w:val="00AF72E0"/>
    <w:rsid w:val="00AF7659"/>
    <w:rsid w:val="00AF7770"/>
    <w:rsid w:val="00B00755"/>
    <w:rsid w:val="00B0148B"/>
    <w:rsid w:val="00B01584"/>
    <w:rsid w:val="00B020E0"/>
    <w:rsid w:val="00B0423B"/>
    <w:rsid w:val="00B04AFC"/>
    <w:rsid w:val="00B04F01"/>
    <w:rsid w:val="00B04F1D"/>
    <w:rsid w:val="00B05527"/>
    <w:rsid w:val="00B05E60"/>
    <w:rsid w:val="00B0663F"/>
    <w:rsid w:val="00B06C87"/>
    <w:rsid w:val="00B06C9A"/>
    <w:rsid w:val="00B079DB"/>
    <w:rsid w:val="00B07AA2"/>
    <w:rsid w:val="00B07B74"/>
    <w:rsid w:val="00B07F3E"/>
    <w:rsid w:val="00B11720"/>
    <w:rsid w:val="00B11E2E"/>
    <w:rsid w:val="00B12396"/>
    <w:rsid w:val="00B12804"/>
    <w:rsid w:val="00B12A6A"/>
    <w:rsid w:val="00B1450F"/>
    <w:rsid w:val="00B15379"/>
    <w:rsid w:val="00B15485"/>
    <w:rsid w:val="00B159DC"/>
    <w:rsid w:val="00B15CFA"/>
    <w:rsid w:val="00B16698"/>
    <w:rsid w:val="00B1684E"/>
    <w:rsid w:val="00B1760A"/>
    <w:rsid w:val="00B17CD9"/>
    <w:rsid w:val="00B201F1"/>
    <w:rsid w:val="00B20241"/>
    <w:rsid w:val="00B211F1"/>
    <w:rsid w:val="00B21318"/>
    <w:rsid w:val="00B21840"/>
    <w:rsid w:val="00B22657"/>
    <w:rsid w:val="00B22D72"/>
    <w:rsid w:val="00B23BEA"/>
    <w:rsid w:val="00B23CE7"/>
    <w:rsid w:val="00B24880"/>
    <w:rsid w:val="00B2498D"/>
    <w:rsid w:val="00B24AE5"/>
    <w:rsid w:val="00B24DDE"/>
    <w:rsid w:val="00B24F4E"/>
    <w:rsid w:val="00B25605"/>
    <w:rsid w:val="00B2695B"/>
    <w:rsid w:val="00B26978"/>
    <w:rsid w:val="00B27330"/>
    <w:rsid w:val="00B30630"/>
    <w:rsid w:val="00B31435"/>
    <w:rsid w:val="00B33311"/>
    <w:rsid w:val="00B33402"/>
    <w:rsid w:val="00B34367"/>
    <w:rsid w:val="00B34B5D"/>
    <w:rsid w:val="00B35880"/>
    <w:rsid w:val="00B3697B"/>
    <w:rsid w:val="00B36AD9"/>
    <w:rsid w:val="00B3763B"/>
    <w:rsid w:val="00B405C9"/>
    <w:rsid w:val="00B414D4"/>
    <w:rsid w:val="00B41816"/>
    <w:rsid w:val="00B42A4B"/>
    <w:rsid w:val="00B42E2E"/>
    <w:rsid w:val="00B4300D"/>
    <w:rsid w:val="00B430A6"/>
    <w:rsid w:val="00B43A70"/>
    <w:rsid w:val="00B445A3"/>
    <w:rsid w:val="00B44965"/>
    <w:rsid w:val="00B44D02"/>
    <w:rsid w:val="00B453EE"/>
    <w:rsid w:val="00B466C4"/>
    <w:rsid w:val="00B46F1D"/>
    <w:rsid w:val="00B47096"/>
    <w:rsid w:val="00B47114"/>
    <w:rsid w:val="00B47358"/>
    <w:rsid w:val="00B47D7B"/>
    <w:rsid w:val="00B50210"/>
    <w:rsid w:val="00B50B46"/>
    <w:rsid w:val="00B50FA5"/>
    <w:rsid w:val="00B51206"/>
    <w:rsid w:val="00B5134C"/>
    <w:rsid w:val="00B51495"/>
    <w:rsid w:val="00B51874"/>
    <w:rsid w:val="00B52FA5"/>
    <w:rsid w:val="00B532D7"/>
    <w:rsid w:val="00B535A0"/>
    <w:rsid w:val="00B54473"/>
    <w:rsid w:val="00B565D4"/>
    <w:rsid w:val="00B56817"/>
    <w:rsid w:val="00B56968"/>
    <w:rsid w:val="00B57050"/>
    <w:rsid w:val="00B57276"/>
    <w:rsid w:val="00B57E75"/>
    <w:rsid w:val="00B60AFF"/>
    <w:rsid w:val="00B610CF"/>
    <w:rsid w:val="00B61565"/>
    <w:rsid w:val="00B61CC1"/>
    <w:rsid w:val="00B630E9"/>
    <w:rsid w:val="00B6395F"/>
    <w:rsid w:val="00B63C55"/>
    <w:rsid w:val="00B66609"/>
    <w:rsid w:val="00B671DA"/>
    <w:rsid w:val="00B6784D"/>
    <w:rsid w:val="00B6791A"/>
    <w:rsid w:val="00B706C7"/>
    <w:rsid w:val="00B70A93"/>
    <w:rsid w:val="00B71ACE"/>
    <w:rsid w:val="00B724CA"/>
    <w:rsid w:val="00B73741"/>
    <w:rsid w:val="00B7408B"/>
    <w:rsid w:val="00B75B45"/>
    <w:rsid w:val="00B763C4"/>
    <w:rsid w:val="00B7665B"/>
    <w:rsid w:val="00B76752"/>
    <w:rsid w:val="00B778BD"/>
    <w:rsid w:val="00B77AF3"/>
    <w:rsid w:val="00B80155"/>
    <w:rsid w:val="00B80D67"/>
    <w:rsid w:val="00B82875"/>
    <w:rsid w:val="00B830BA"/>
    <w:rsid w:val="00B8331D"/>
    <w:rsid w:val="00B84000"/>
    <w:rsid w:val="00B8426B"/>
    <w:rsid w:val="00B85A05"/>
    <w:rsid w:val="00B860F8"/>
    <w:rsid w:val="00B8689F"/>
    <w:rsid w:val="00B869AB"/>
    <w:rsid w:val="00B86FA4"/>
    <w:rsid w:val="00B875DB"/>
    <w:rsid w:val="00B90771"/>
    <w:rsid w:val="00B909DF"/>
    <w:rsid w:val="00B91290"/>
    <w:rsid w:val="00B91BF4"/>
    <w:rsid w:val="00B92003"/>
    <w:rsid w:val="00B92BD9"/>
    <w:rsid w:val="00B9482E"/>
    <w:rsid w:val="00B94DAD"/>
    <w:rsid w:val="00B95017"/>
    <w:rsid w:val="00B9539B"/>
    <w:rsid w:val="00B956CD"/>
    <w:rsid w:val="00B956F5"/>
    <w:rsid w:val="00B95B60"/>
    <w:rsid w:val="00B96351"/>
    <w:rsid w:val="00B96585"/>
    <w:rsid w:val="00B966E3"/>
    <w:rsid w:val="00B96707"/>
    <w:rsid w:val="00B96747"/>
    <w:rsid w:val="00B97E39"/>
    <w:rsid w:val="00BA02E1"/>
    <w:rsid w:val="00BA31A0"/>
    <w:rsid w:val="00BA3536"/>
    <w:rsid w:val="00BA4D29"/>
    <w:rsid w:val="00BA53C2"/>
    <w:rsid w:val="00BA620D"/>
    <w:rsid w:val="00BA6661"/>
    <w:rsid w:val="00BA73BD"/>
    <w:rsid w:val="00BB08E8"/>
    <w:rsid w:val="00BB0CE6"/>
    <w:rsid w:val="00BB0EF2"/>
    <w:rsid w:val="00BB210B"/>
    <w:rsid w:val="00BB2981"/>
    <w:rsid w:val="00BB2ED0"/>
    <w:rsid w:val="00BB4696"/>
    <w:rsid w:val="00BB4B32"/>
    <w:rsid w:val="00BB5127"/>
    <w:rsid w:val="00BB56F1"/>
    <w:rsid w:val="00BB5D15"/>
    <w:rsid w:val="00BB62D5"/>
    <w:rsid w:val="00BB6C5A"/>
    <w:rsid w:val="00BB6CB2"/>
    <w:rsid w:val="00BB7B15"/>
    <w:rsid w:val="00BC0715"/>
    <w:rsid w:val="00BC0A2A"/>
    <w:rsid w:val="00BC0E43"/>
    <w:rsid w:val="00BC2E38"/>
    <w:rsid w:val="00BC2F7A"/>
    <w:rsid w:val="00BC341F"/>
    <w:rsid w:val="00BC401B"/>
    <w:rsid w:val="00BC5B54"/>
    <w:rsid w:val="00BC5D47"/>
    <w:rsid w:val="00BC6643"/>
    <w:rsid w:val="00BC697A"/>
    <w:rsid w:val="00BC79A0"/>
    <w:rsid w:val="00BC7A81"/>
    <w:rsid w:val="00BC7C9D"/>
    <w:rsid w:val="00BD0077"/>
    <w:rsid w:val="00BD07A3"/>
    <w:rsid w:val="00BD15EF"/>
    <w:rsid w:val="00BD1AAE"/>
    <w:rsid w:val="00BD1EAC"/>
    <w:rsid w:val="00BD34B3"/>
    <w:rsid w:val="00BD3AC7"/>
    <w:rsid w:val="00BD4714"/>
    <w:rsid w:val="00BD572C"/>
    <w:rsid w:val="00BD58BD"/>
    <w:rsid w:val="00BD5E2A"/>
    <w:rsid w:val="00BD7101"/>
    <w:rsid w:val="00BD7F72"/>
    <w:rsid w:val="00BE3445"/>
    <w:rsid w:val="00BE3602"/>
    <w:rsid w:val="00BE41F4"/>
    <w:rsid w:val="00BE5F4F"/>
    <w:rsid w:val="00BE69E6"/>
    <w:rsid w:val="00BE6A07"/>
    <w:rsid w:val="00BE6D39"/>
    <w:rsid w:val="00BE6E5E"/>
    <w:rsid w:val="00BE76AA"/>
    <w:rsid w:val="00BF01CA"/>
    <w:rsid w:val="00BF064C"/>
    <w:rsid w:val="00BF116F"/>
    <w:rsid w:val="00BF22F9"/>
    <w:rsid w:val="00BF3DE8"/>
    <w:rsid w:val="00BF4055"/>
    <w:rsid w:val="00BF467E"/>
    <w:rsid w:val="00BF4A2A"/>
    <w:rsid w:val="00BF4C5A"/>
    <w:rsid w:val="00BF4F88"/>
    <w:rsid w:val="00BF59AE"/>
    <w:rsid w:val="00BF5F55"/>
    <w:rsid w:val="00BF654C"/>
    <w:rsid w:val="00BF6DCD"/>
    <w:rsid w:val="00C005BE"/>
    <w:rsid w:val="00C0068C"/>
    <w:rsid w:val="00C01614"/>
    <w:rsid w:val="00C01F59"/>
    <w:rsid w:val="00C021CC"/>
    <w:rsid w:val="00C02629"/>
    <w:rsid w:val="00C0276D"/>
    <w:rsid w:val="00C0331F"/>
    <w:rsid w:val="00C03330"/>
    <w:rsid w:val="00C03F62"/>
    <w:rsid w:val="00C04472"/>
    <w:rsid w:val="00C05071"/>
    <w:rsid w:val="00C05C6D"/>
    <w:rsid w:val="00C06417"/>
    <w:rsid w:val="00C067B1"/>
    <w:rsid w:val="00C078E8"/>
    <w:rsid w:val="00C103D5"/>
    <w:rsid w:val="00C11946"/>
    <w:rsid w:val="00C127A0"/>
    <w:rsid w:val="00C1372A"/>
    <w:rsid w:val="00C161CD"/>
    <w:rsid w:val="00C163A7"/>
    <w:rsid w:val="00C16FC1"/>
    <w:rsid w:val="00C20D0E"/>
    <w:rsid w:val="00C22825"/>
    <w:rsid w:val="00C22B49"/>
    <w:rsid w:val="00C23676"/>
    <w:rsid w:val="00C23D12"/>
    <w:rsid w:val="00C2489E"/>
    <w:rsid w:val="00C24B2B"/>
    <w:rsid w:val="00C24B2F"/>
    <w:rsid w:val="00C2553B"/>
    <w:rsid w:val="00C25CBA"/>
    <w:rsid w:val="00C25EEF"/>
    <w:rsid w:val="00C26142"/>
    <w:rsid w:val="00C26339"/>
    <w:rsid w:val="00C2636D"/>
    <w:rsid w:val="00C27C4D"/>
    <w:rsid w:val="00C317F7"/>
    <w:rsid w:val="00C32ABC"/>
    <w:rsid w:val="00C32FA3"/>
    <w:rsid w:val="00C353A7"/>
    <w:rsid w:val="00C35F88"/>
    <w:rsid w:val="00C362B1"/>
    <w:rsid w:val="00C365C4"/>
    <w:rsid w:val="00C36A79"/>
    <w:rsid w:val="00C373D8"/>
    <w:rsid w:val="00C40B60"/>
    <w:rsid w:val="00C40CE1"/>
    <w:rsid w:val="00C40D2C"/>
    <w:rsid w:val="00C4171F"/>
    <w:rsid w:val="00C41E42"/>
    <w:rsid w:val="00C42FCF"/>
    <w:rsid w:val="00C4323C"/>
    <w:rsid w:val="00C4423C"/>
    <w:rsid w:val="00C44A9C"/>
    <w:rsid w:val="00C453FA"/>
    <w:rsid w:val="00C45EBA"/>
    <w:rsid w:val="00C462F1"/>
    <w:rsid w:val="00C47BA5"/>
    <w:rsid w:val="00C50050"/>
    <w:rsid w:val="00C507F7"/>
    <w:rsid w:val="00C5159F"/>
    <w:rsid w:val="00C5161B"/>
    <w:rsid w:val="00C51B81"/>
    <w:rsid w:val="00C51E9A"/>
    <w:rsid w:val="00C529D8"/>
    <w:rsid w:val="00C52AE2"/>
    <w:rsid w:val="00C53180"/>
    <w:rsid w:val="00C537E8"/>
    <w:rsid w:val="00C54207"/>
    <w:rsid w:val="00C5452B"/>
    <w:rsid w:val="00C550CB"/>
    <w:rsid w:val="00C5571B"/>
    <w:rsid w:val="00C55DC8"/>
    <w:rsid w:val="00C562D1"/>
    <w:rsid w:val="00C568A9"/>
    <w:rsid w:val="00C56F5F"/>
    <w:rsid w:val="00C571DD"/>
    <w:rsid w:val="00C60394"/>
    <w:rsid w:val="00C6249D"/>
    <w:rsid w:val="00C62505"/>
    <w:rsid w:val="00C62773"/>
    <w:rsid w:val="00C636BB"/>
    <w:rsid w:val="00C65B6D"/>
    <w:rsid w:val="00C669DD"/>
    <w:rsid w:val="00C67353"/>
    <w:rsid w:val="00C67EA5"/>
    <w:rsid w:val="00C70817"/>
    <w:rsid w:val="00C71CC7"/>
    <w:rsid w:val="00C72E42"/>
    <w:rsid w:val="00C731D6"/>
    <w:rsid w:val="00C73389"/>
    <w:rsid w:val="00C73528"/>
    <w:rsid w:val="00C74B2A"/>
    <w:rsid w:val="00C74E36"/>
    <w:rsid w:val="00C74F36"/>
    <w:rsid w:val="00C76312"/>
    <w:rsid w:val="00C7639A"/>
    <w:rsid w:val="00C76CF2"/>
    <w:rsid w:val="00C772D7"/>
    <w:rsid w:val="00C773C7"/>
    <w:rsid w:val="00C77D25"/>
    <w:rsid w:val="00C80A6E"/>
    <w:rsid w:val="00C81ABA"/>
    <w:rsid w:val="00C82673"/>
    <w:rsid w:val="00C828EC"/>
    <w:rsid w:val="00C8329D"/>
    <w:rsid w:val="00C83742"/>
    <w:rsid w:val="00C8469D"/>
    <w:rsid w:val="00C84939"/>
    <w:rsid w:val="00C84F6D"/>
    <w:rsid w:val="00C851B1"/>
    <w:rsid w:val="00C8635D"/>
    <w:rsid w:val="00C86623"/>
    <w:rsid w:val="00C878D1"/>
    <w:rsid w:val="00C9150E"/>
    <w:rsid w:val="00C91BC3"/>
    <w:rsid w:val="00C93EA0"/>
    <w:rsid w:val="00C9482E"/>
    <w:rsid w:val="00C9510C"/>
    <w:rsid w:val="00C95B49"/>
    <w:rsid w:val="00C96034"/>
    <w:rsid w:val="00C966AF"/>
    <w:rsid w:val="00C96A74"/>
    <w:rsid w:val="00C96B79"/>
    <w:rsid w:val="00C97512"/>
    <w:rsid w:val="00CA0F2B"/>
    <w:rsid w:val="00CA116B"/>
    <w:rsid w:val="00CA1D0E"/>
    <w:rsid w:val="00CA1D43"/>
    <w:rsid w:val="00CA285B"/>
    <w:rsid w:val="00CA35C5"/>
    <w:rsid w:val="00CA387F"/>
    <w:rsid w:val="00CA3FC9"/>
    <w:rsid w:val="00CA4305"/>
    <w:rsid w:val="00CA48E1"/>
    <w:rsid w:val="00CA5249"/>
    <w:rsid w:val="00CA52B6"/>
    <w:rsid w:val="00CA61D6"/>
    <w:rsid w:val="00CA68C3"/>
    <w:rsid w:val="00CA6CB0"/>
    <w:rsid w:val="00CA719A"/>
    <w:rsid w:val="00CA741A"/>
    <w:rsid w:val="00CA7507"/>
    <w:rsid w:val="00CA7BCF"/>
    <w:rsid w:val="00CB28F6"/>
    <w:rsid w:val="00CB311E"/>
    <w:rsid w:val="00CB3187"/>
    <w:rsid w:val="00CB31DE"/>
    <w:rsid w:val="00CB340A"/>
    <w:rsid w:val="00CB39D8"/>
    <w:rsid w:val="00CB3CB5"/>
    <w:rsid w:val="00CB3CC8"/>
    <w:rsid w:val="00CB4B19"/>
    <w:rsid w:val="00CB4B7A"/>
    <w:rsid w:val="00CB681A"/>
    <w:rsid w:val="00CB6F91"/>
    <w:rsid w:val="00CB718A"/>
    <w:rsid w:val="00CB73EC"/>
    <w:rsid w:val="00CB7BE5"/>
    <w:rsid w:val="00CC045F"/>
    <w:rsid w:val="00CC31A2"/>
    <w:rsid w:val="00CC49A5"/>
    <w:rsid w:val="00CC4B87"/>
    <w:rsid w:val="00CC5163"/>
    <w:rsid w:val="00CC58BD"/>
    <w:rsid w:val="00CC5EE5"/>
    <w:rsid w:val="00CC5FD6"/>
    <w:rsid w:val="00CC63F5"/>
    <w:rsid w:val="00CC640E"/>
    <w:rsid w:val="00CC6C49"/>
    <w:rsid w:val="00CD02D2"/>
    <w:rsid w:val="00CD13B3"/>
    <w:rsid w:val="00CD1858"/>
    <w:rsid w:val="00CD1A22"/>
    <w:rsid w:val="00CD1AA7"/>
    <w:rsid w:val="00CD1DDF"/>
    <w:rsid w:val="00CD288A"/>
    <w:rsid w:val="00CD2C9D"/>
    <w:rsid w:val="00CD329A"/>
    <w:rsid w:val="00CD3A5A"/>
    <w:rsid w:val="00CD4449"/>
    <w:rsid w:val="00CD48AB"/>
    <w:rsid w:val="00CD4BCF"/>
    <w:rsid w:val="00CD5294"/>
    <w:rsid w:val="00CD592D"/>
    <w:rsid w:val="00CD5BBD"/>
    <w:rsid w:val="00CD6671"/>
    <w:rsid w:val="00CD6AEE"/>
    <w:rsid w:val="00CD6E54"/>
    <w:rsid w:val="00CD7331"/>
    <w:rsid w:val="00CD770A"/>
    <w:rsid w:val="00CD79BD"/>
    <w:rsid w:val="00CD7F1B"/>
    <w:rsid w:val="00CD7FB2"/>
    <w:rsid w:val="00CE02B1"/>
    <w:rsid w:val="00CE1F3E"/>
    <w:rsid w:val="00CE2A09"/>
    <w:rsid w:val="00CE2C54"/>
    <w:rsid w:val="00CE3C2B"/>
    <w:rsid w:val="00CE41A7"/>
    <w:rsid w:val="00CE5399"/>
    <w:rsid w:val="00CE5647"/>
    <w:rsid w:val="00CE592F"/>
    <w:rsid w:val="00CE606F"/>
    <w:rsid w:val="00CE692F"/>
    <w:rsid w:val="00CE6B08"/>
    <w:rsid w:val="00CE7E37"/>
    <w:rsid w:val="00CE7F67"/>
    <w:rsid w:val="00CF1060"/>
    <w:rsid w:val="00CF2356"/>
    <w:rsid w:val="00CF260D"/>
    <w:rsid w:val="00CF29F0"/>
    <w:rsid w:val="00CF2BF1"/>
    <w:rsid w:val="00CF33D9"/>
    <w:rsid w:val="00CF3AAF"/>
    <w:rsid w:val="00CF4615"/>
    <w:rsid w:val="00CF483A"/>
    <w:rsid w:val="00CF5EDA"/>
    <w:rsid w:val="00CF5F9D"/>
    <w:rsid w:val="00CF6DE7"/>
    <w:rsid w:val="00CF730E"/>
    <w:rsid w:val="00CF73F5"/>
    <w:rsid w:val="00CF783E"/>
    <w:rsid w:val="00CF7E52"/>
    <w:rsid w:val="00D00421"/>
    <w:rsid w:val="00D00CF5"/>
    <w:rsid w:val="00D0132C"/>
    <w:rsid w:val="00D01705"/>
    <w:rsid w:val="00D01749"/>
    <w:rsid w:val="00D01EC8"/>
    <w:rsid w:val="00D0264A"/>
    <w:rsid w:val="00D028AC"/>
    <w:rsid w:val="00D02F36"/>
    <w:rsid w:val="00D03485"/>
    <w:rsid w:val="00D038CF"/>
    <w:rsid w:val="00D04BEF"/>
    <w:rsid w:val="00D05090"/>
    <w:rsid w:val="00D05339"/>
    <w:rsid w:val="00D06061"/>
    <w:rsid w:val="00D07735"/>
    <w:rsid w:val="00D07E17"/>
    <w:rsid w:val="00D1018B"/>
    <w:rsid w:val="00D1026C"/>
    <w:rsid w:val="00D11096"/>
    <w:rsid w:val="00D1135E"/>
    <w:rsid w:val="00D113BC"/>
    <w:rsid w:val="00D113BF"/>
    <w:rsid w:val="00D116B5"/>
    <w:rsid w:val="00D1174E"/>
    <w:rsid w:val="00D11753"/>
    <w:rsid w:val="00D120BC"/>
    <w:rsid w:val="00D150D8"/>
    <w:rsid w:val="00D167C0"/>
    <w:rsid w:val="00D16B8E"/>
    <w:rsid w:val="00D16E12"/>
    <w:rsid w:val="00D1754C"/>
    <w:rsid w:val="00D1773C"/>
    <w:rsid w:val="00D179C2"/>
    <w:rsid w:val="00D17D44"/>
    <w:rsid w:val="00D204BD"/>
    <w:rsid w:val="00D206EB"/>
    <w:rsid w:val="00D213B2"/>
    <w:rsid w:val="00D21B42"/>
    <w:rsid w:val="00D21C7A"/>
    <w:rsid w:val="00D22724"/>
    <w:rsid w:val="00D22F22"/>
    <w:rsid w:val="00D23264"/>
    <w:rsid w:val="00D2409C"/>
    <w:rsid w:val="00D24A31"/>
    <w:rsid w:val="00D24E6D"/>
    <w:rsid w:val="00D24F7D"/>
    <w:rsid w:val="00D25450"/>
    <w:rsid w:val="00D25643"/>
    <w:rsid w:val="00D25EDE"/>
    <w:rsid w:val="00D262F2"/>
    <w:rsid w:val="00D26491"/>
    <w:rsid w:val="00D26898"/>
    <w:rsid w:val="00D26E2C"/>
    <w:rsid w:val="00D2769A"/>
    <w:rsid w:val="00D27794"/>
    <w:rsid w:val="00D2782F"/>
    <w:rsid w:val="00D3023D"/>
    <w:rsid w:val="00D3024F"/>
    <w:rsid w:val="00D30A9A"/>
    <w:rsid w:val="00D314BD"/>
    <w:rsid w:val="00D31B26"/>
    <w:rsid w:val="00D32C12"/>
    <w:rsid w:val="00D349AF"/>
    <w:rsid w:val="00D34F0D"/>
    <w:rsid w:val="00D3529D"/>
    <w:rsid w:val="00D3592D"/>
    <w:rsid w:val="00D36F70"/>
    <w:rsid w:val="00D37815"/>
    <w:rsid w:val="00D37D99"/>
    <w:rsid w:val="00D40C25"/>
    <w:rsid w:val="00D427E8"/>
    <w:rsid w:val="00D42F5E"/>
    <w:rsid w:val="00D430A4"/>
    <w:rsid w:val="00D4335B"/>
    <w:rsid w:val="00D4368D"/>
    <w:rsid w:val="00D43CC2"/>
    <w:rsid w:val="00D44666"/>
    <w:rsid w:val="00D44D49"/>
    <w:rsid w:val="00D45FB1"/>
    <w:rsid w:val="00D46513"/>
    <w:rsid w:val="00D46861"/>
    <w:rsid w:val="00D4749C"/>
    <w:rsid w:val="00D50EFA"/>
    <w:rsid w:val="00D5139C"/>
    <w:rsid w:val="00D51482"/>
    <w:rsid w:val="00D52E4C"/>
    <w:rsid w:val="00D52E5E"/>
    <w:rsid w:val="00D52EEA"/>
    <w:rsid w:val="00D537C1"/>
    <w:rsid w:val="00D53D3C"/>
    <w:rsid w:val="00D543BC"/>
    <w:rsid w:val="00D54D7B"/>
    <w:rsid w:val="00D55AE8"/>
    <w:rsid w:val="00D61AB5"/>
    <w:rsid w:val="00D61C29"/>
    <w:rsid w:val="00D62387"/>
    <w:rsid w:val="00D63634"/>
    <w:rsid w:val="00D63817"/>
    <w:rsid w:val="00D64357"/>
    <w:rsid w:val="00D64793"/>
    <w:rsid w:val="00D64A24"/>
    <w:rsid w:val="00D64C24"/>
    <w:rsid w:val="00D65363"/>
    <w:rsid w:val="00D65CC1"/>
    <w:rsid w:val="00D670F5"/>
    <w:rsid w:val="00D676EE"/>
    <w:rsid w:val="00D707D0"/>
    <w:rsid w:val="00D70D14"/>
    <w:rsid w:val="00D7170D"/>
    <w:rsid w:val="00D722FF"/>
    <w:rsid w:val="00D724FD"/>
    <w:rsid w:val="00D725D0"/>
    <w:rsid w:val="00D72BAB"/>
    <w:rsid w:val="00D72F7D"/>
    <w:rsid w:val="00D740F1"/>
    <w:rsid w:val="00D75583"/>
    <w:rsid w:val="00D76286"/>
    <w:rsid w:val="00D76642"/>
    <w:rsid w:val="00D810A0"/>
    <w:rsid w:val="00D81C7E"/>
    <w:rsid w:val="00D828CE"/>
    <w:rsid w:val="00D834C2"/>
    <w:rsid w:val="00D83C16"/>
    <w:rsid w:val="00D849AA"/>
    <w:rsid w:val="00D849C9"/>
    <w:rsid w:val="00D85131"/>
    <w:rsid w:val="00D86FEC"/>
    <w:rsid w:val="00D86FF1"/>
    <w:rsid w:val="00D906C7"/>
    <w:rsid w:val="00D90777"/>
    <w:rsid w:val="00D90798"/>
    <w:rsid w:val="00D908C7"/>
    <w:rsid w:val="00D908E8"/>
    <w:rsid w:val="00D90BD8"/>
    <w:rsid w:val="00D9250D"/>
    <w:rsid w:val="00D928E7"/>
    <w:rsid w:val="00D9321E"/>
    <w:rsid w:val="00D93BBA"/>
    <w:rsid w:val="00D9481A"/>
    <w:rsid w:val="00D9514A"/>
    <w:rsid w:val="00D95337"/>
    <w:rsid w:val="00D95DE5"/>
    <w:rsid w:val="00D95F6F"/>
    <w:rsid w:val="00D965CD"/>
    <w:rsid w:val="00D967F3"/>
    <w:rsid w:val="00D96AA6"/>
    <w:rsid w:val="00D9790C"/>
    <w:rsid w:val="00D97CA6"/>
    <w:rsid w:val="00DA006C"/>
    <w:rsid w:val="00DA1DF3"/>
    <w:rsid w:val="00DA2DA4"/>
    <w:rsid w:val="00DA2FAF"/>
    <w:rsid w:val="00DA3E9D"/>
    <w:rsid w:val="00DA400F"/>
    <w:rsid w:val="00DA45F6"/>
    <w:rsid w:val="00DA4D6B"/>
    <w:rsid w:val="00DA511B"/>
    <w:rsid w:val="00DA514F"/>
    <w:rsid w:val="00DA52B4"/>
    <w:rsid w:val="00DA55AD"/>
    <w:rsid w:val="00DA57B3"/>
    <w:rsid w:val="00DA5A99"/>
    <w:rsid w:val="00DA60CF"/>
    <w:rsid w:val="00DA6494"/>
    <w:rsid w:val="00DA6B59"/>
    <w:rsid w:val="00DA77DF"/>
    <w:rsid w:val="00DB046B"/>
    <w:rsid w:val="00DB0F15"/>
    <w:rsid w:val="00DB2316"/>
    <w:rsid w:val="00DB2C35"/>
    <w:rsid w:val="00DB3C9C"/>
    <w:rsid w:val="00DB53C7"/>
    <w:rsid w:val="00DB65C1"/>
    <w:rsid w:val="00DB6D1C"/>
    <w:rsid w:val="00DB6D2B"/>
    <w:rsid w:val="00DB6F74"/>
    <w:rsid w:val="00DB7243"/>
    <w:rsid w:val="00DB7307"/>
    <w:rsid w:val="00DB7C97"/>
    <w:rsid w:val="00DC04C7"/>
    <w:rsid w:val="00DC0713"/>
    <w:rsid w:val="00DC0BCC"/>
    <w:rsid w:val="00DC17B8"/>
    <w:rsid w:val="00DC2D0C"/>
    <w:rsid w:val="00DC30BE"/>
    <w:rsid w:val="00DC361D"/>
    <w:rsid w:val="00DC404D"/>
    <w:rsid w:val="00DC41A0"/>
    <w:rsid w:val="00DC4261"/>
    <w:rsid w:val="00DC4898"/>
    <w:rsid w:val="00DC4F18"/>
    <w:rsid w:val="00DC5106"/>
    <w:rsid w:val="00DC5444"/>
    <w:rsid w:val="00DC5B35"/>
    <w:rsid w:val="00DC616D"/>
    <w:rsid w:val="00DC6F4E"/>
    <w:rsid w:val="00DD0BA3"/>
    <w:rsid w:val="00DD0ECD"/>
    <w:rsid w:val="00DD134D"/>
    <w:rsid w:val="00DD15ED"/>
    <w:rsid w:val="00DD1666"/>
    <w:rsid w:val="00DD1727"/>
    <w:rsid w:val="00DD194C"/>
    <w:rsid w:val="00DD1985"/>
    <w:rsid w:val="00DD19E7"/>
    <w:rsid w:val="00DD24B5"/>
    <w:rsid w:val="00DD265E"/>
    <w:rsid w:val="00DD27EB"/>
    <w:rsid w:val="00DD2F80"/>
    <w:rsid w:val="00DD3289"/>
    <w:rsid w:val="00DD343C"/>
    <w:rsid w:val="00DD4242"/>
    <w:rsid w:val="00DD425E"/>
    <w:rsid w:val="00DD5037"/>
    <w:rsid w:val="00DD581B"/>
    <w:rsid w:val="00DD662A"/>
    <w:rsid w:val="00DD7585"/>
    <w:rsid w:val="00DE205F"/>
    <w:rsid w:val="00DE21D2"/>
    <w:rsid w:val="00DE4907"/>
    <w:rsid w:val="00DE50E3"/>
    <w:rsid w:val="00DE548E"/>
    <w:rsid w:val="00DE5817"/>
    <w:rsid w:val="00DE67EF"/>
    <w:rsid w:val="00DF08C7"/>
    <w:rsid w:val="00DF1492"/>
    <w:rsid w:val="00DF1CB4"/>
    <w:rsid w:val="00DF1E60"/>
    <w:rsid w:val="00DF5814"/>
    <w:rsid w:val="00DF634D"/>
    <w:rsid w:val="00DF652D"/>
    <w:rsid w:val="00DF6EEF"/>
    <w:rsid w:val="00E00D2A"/>
    <w:rsid w:val="00E02311"/>
    <w:rsid w:val="00E026F8"/>
    <w:rsid w:val="00E02D7F"/>
    <w:rsid w:val="00E0507F"/>
    <w:rsid w:val="00E05361"/>
    <w:rsid w:val="00E06B25"/>
    <w:rsid w:val="00E06F31"/>
    <w:rsid w:val="00E07B0B"/>
    <w:rsid w:val="00E07BD8"/>
    <w:rsid w:val="00E127F6"/>
    <w:rsid w:val="00E12A70"/>
    <w:rsid w:val="00E12FB0"/>
    <w:rsid w:val="00E13F6C"/>
    <w:rsid w:val="00E14295"/>
    <w:rsid w:val="00E15902"/>
    <w:rsid w:val="00E1635F"/>
    <w:rsid w:val="00E16955"/>
    <w:rsid w:val="00E16FC6"/>
    <w:rsid w:val="00E17174"/>
    <w:rsid w:val="00E17270"/>
    <w:rsid w:val="00E17BD6"/>
    <w:rsid w:val="00E17F22"/>
    <w:rsid w:val="00E20921"/>
    <w:rsid w:val="00E20DC1"/>
    <w:rsid w:val="00E21A98"/>
    <w:rsid w:val="00E21DDE"/>
    <w:rsid w:val="00E22192"/>
    <w:rsid w:val="00E226AA"/>
    <w:rsid w:val="00E22B06"/>
    <w:rsid w:val="00E22E41"/>
    <w:rsid w:val="00E23A06"/>
    <w:rsid w:val="00E2444F"/>
    <w:rsid w:val="00E253F8"/>
    <w:rsid w:val="00E259DB"/>
    <w:rsid w:val="00E25D54"/>
    <w:rsid w:val="00E25EBD"/>
    <w:rsid w:val="00E273E2"/>
    <w:rsid w:val="00E277E7"/>
    <w:rsid w:val="00E27F9D"/>
    <w:rsid w:val="00E306E6"/>
    <w:rsid w:val="00E30FA5"/>
    <w:rsid w:val="00E31044"/>
    <w:rsid w:val="00E3259D"/>
    <w:rsid w:val="00E32AF2"/>
    <w:rsid w:val="00E3324B"/>
    <w:rsid w:val="00E338AA"/>
    <w:rsid w:val="00E33CBB"/>
    <w:rsid w:val="00E341DF"/>
    <w:rsid w:val="00E34777"/>
    <w:rsid w:val="00E34B86"/>
    <w:rsid w:val="00E34D51"/>
    <w:rsid w:val="00E34F19"/>
    <w:rsid w:val="00E3548F"/>
    <w:rsid w:val="00E35E38"/>
    <w:rsid w:val="00E364D6"/>
    <w:rsid w:val="00E36578"/>
    <w:rsid w:val="00E36835"/>
    <w:rsid w:val="00E368FB"/>
    <w:rsid w:val="00E36DFC"/>
    <w:rsid w:val="00E36E70"/>
    <w:rsid w:val="00E4125F"/>
    <w:rsid w:val="00E43570"/>
    <w:rsid w:val="00E44148"/>
    <w:rsid w:val="00E4421C"/>
    <w:rsid w:val="00E44548"/>
    <w:rsid w:val="00E4473E"/>
    <w:rsid w:val="00E452C6"/>
    <w:rsid w:val="00E452CA"/>
    <w:rsid w:val="00E4534D"/>
    <w:rsid w:val="00E45C36"/>
    <w:rsid w:val="00E473C3"/>
    <w:rsid w:val="00E473F2"/>
    <w:rsid w:val="00E47DB8"/>
    <w:rsid w:val="00E47E33"/>
    <w:rsid w:val="00E502AE"/>
    <w:rsid w:val="00E507E9"/>
    <w:rsid w:val="00E508EE"/>
    <w:rsid w:val="00E511D0"/>
    <w:rsid w:val="00E513BC"/>
    <w:rsid w:val="00E52302"/>
    <w:rsid w:val="00E5307F"/>
    <w:rsid w:val="00E5334B"/>
    <w:rsid w:val="00E535DE"/>
    <w:rsid w:val="00E53817"/>
    <w:rsid w:val="00E53A84"/>
    <w:rsid w:val="00E546B5"/>
    <w:rsid w:val="00E547D4"/>
    <w:rsid w:val="00E5545E"/>
    <w:rsid w:val="00E568FF"/>
    <w:rsid w:val="00E5715E"/>
    <w:rsid w:val="00E571AE"/>
    <w:rsid w:val="00E57BE6"/>
    <w:rsid w:val="00E605BE"/>
    <w:rsid w:val="00E60DF8"/>
    <w:rsid w:val="00E6313B"/>
    <w:rsid w:val="00E636AB"/>
    <w:rsid w:val="00E6395A"/>
    <w:rsid w:val="00E64DE4"/>
    <w:rsid w:val="00E65E8A"/>
    <w:rsid w:val="00E660A4"/>
    <w:rsid w:val="00E66738"/>
    <w:rsid w:val="00E67A47"/>
    <w:rsid w:val="00E70147"/>
    <w:rsid w:val="00E704C8"/>
    <w:rsid w:val="00E7152D"/>
    <w:rsid w:val="00E715D9"/>
    <w:rsid w:val="00E71926"/>
    <w:rsid w:val="00E71CB5"/>
    <w:rsid w:val="00E726F6"/>
    <w:rsid w:val="00E72796"/>
    <w:rsid w:val="00E73204"/>
    <w:rsid w:val="00E74831"/>
    <w:rsid w:val="00E751F1"/>
    <w:rsid w:val="00E76AED"/>
    <w:rsid w:val="00E773B8"/>
    <w:rsid w:val="00E778E7"/>
    <w:rsid w:val="00E77A99"/>
    <w:rsid w:val="00E77F7C"/>
    <w:rsid w:val="00E80D43"/>
    <w:rsid w:val="00E81A8B"/>
    <w:rsid w:val="00E81D31"/>
    <w:rsid w:val="00E826E4"/>
    <w:rsid w:val="00E82B39"/>
    <w:rsid w:val="00E83086"/>
    <w:rsid w:val="00E83594"/>
    <w:rsid w:val="00E83B44"/>
    <w:rsid w:val="00E842DC"/>
    <w:rsid w:val="00E847AE"/>
    <w:rsid w:val="00E84FD8"/>
    <w:rsid w:val="00E85310"/>
    <w:rsid w:val="00E85E6B"/>
    <w:rsid w:val="00E86915"/>
    <w:rsid w:val="00E86FE1"/>
    <w:rsid w:val="00E8769E"/>
    <w:rsid w:val="00E903E1"/>
    <w:rsid w:val="00E90CED"/>
    <w:rsid w:val="00E9138D"/>
    <w:rsid w:val="00E92218"/>
    <w:rsid w:val="00E92466"/>
    <w:rsid w:val="00E9253B"/>
    <w:rsid w:val="00E92882"/>
    <w:rsid w:val="00E948E9"/>
    <w:rsid w:val="00E95CCD"/>
    <w:rsid w:val="00E95D1D"/>
    <w:rsid w:val="00E964DA"/>
    <w:rsid w:val="00E965EC"/>
    <w:rsid w:val="00E968D2"/>
    <w:rsid w:val="00E96A4D"/>
    <w:rsid w:val="00E975EE"/>
    <w:rsid w:val="00EA09CD"/>
    <w:rsid w:val="00EA173E"/>
    <w:rsid w:val="00EA2EB3"/>
    <w:rsid w:val="00EA3DCA"/>
    <w:rsid w:val="00EA64F5"/>
    <w:rsid w:val="00EB0F05"/>
    <w:rsid w:val="00EB11B3"/>
    <w:rsid w:val="00EB1753"/>
    <w:rsid w:val="00EB194E"/>
    <w:rsid w:val="00EB258D"/>
    <w:rsid w:val="00EB2D6C"/>
    <w:rsid w:val="00EB3324"/>
    <w:rsid w:val="00EB44F3"/>
    <w:rsid w:val="00EB7D4F"/>
    <w:rsid w:val="00EC03DA"/>
    <w:rsid w:val="00EC0B6A"/>
    <w:rsid w:val="00EC1CD1"/>
    <w:rsid w:val="00EC1E39"/>
    <w:rsid w:val="00EC285E"/>
    <w:rsid w:val="00EC3A4F"/>
    <w:rsid w:val="00EC3D40"/>
    <w:rsid w:val="00EC3E09"/>
    <w:rsid w:val="00EC4BF8"/>
    <w:rsid w:val="00EC5054"/>
    <w:rsid w:val="00EC5A3E"/>
    <w:rsid w:val="00EC5F21"/>
    <w:rsid w:val="00EC64CD"/>
    <w:rsid w:val="00EC6984"/>
    <w:rsid w:val="00EC6BF2"/>
    <w:rsid w:val="00EC7355"/>
    <w:rsid w:val="00EC770B"/>
    <w:rsid w:val="00EC7DE0"/>
    <w:rsid w:val="00ED0465"/>
    <w:rsid w:val="00ED113D"/>
    <w:rsid w:val="00ED189F"/>
    <w:rsid w:val="00ED2CBD"/>
    <w:rsid w:val="00ED2D18"/>
    <w:rsid w:val="00ED47A5"/>
    <w:rsid w:val="00ED4B82"/>
    <w:rsid w:val="00ED4FA0"/>
    <w:rsid w:val="00ED55C3"/>
    <w:rsid w:val="00ED5DEE"/>
    <w:rsid w:val="00ED60BC"/>
    <w:rsid w:val="00ED6DEE"/>
    <w:rsid w:val="00ED75A0"/>
    <w:rsid w:val="00EE14C5"/>
    <w:rsid w:val="00EE157A"/>
    <w:rsid w:val="00EE1676"/>
    <w:rsid w:val="00EE1682"/>
    <w:rsid w:val="00EE16C2"/>
    <w:rsid w:val="00EE1BE3"/>
    <w:rsid w:val="00EE2D6D"/>
    <w:rsid w:val="00EE2F65"/>
    <w:rsid w:val="00EE3A05"/>
    <w:rsid w:val="00EE450D"/>
    <w:rsid w:val="00EE4627"/>
    <w:rsid w:val="00EE4B36"/>
    <w:rsid w:val="00EE4FF6"/>
    <w:rsid w:val="00EE5489"/>
    <w:rsid w:val="00EE6766"/>
    <w:rsid w:val="00EE67C7"/>
    <w:rsid w:val="00EE6BFF"/>
    <w:rsid w:val="00EF0881"/>
    <w:rsid w:val="00EF178E"/>
    <w:rsid w:val="00EF1A05"/>
    <w:rsid w:val="00EF1EAB"/>
    <w:rsid w:val="00EF2688"/>
    <w:rsid w:val="00EF3B61"/>
    <w:rsid w:val="00EF4560"/>
    <w:rsid w:val="00EF4B7D"/>
    <w:rsid w:val="00EF55A0"/>
    <w:rsid w:val="00EF5B8F"/>
    <w:rsid w:val="00EF7ED4"/>
    <w:rsid w:val="00EF7F2E"/>
    <w:rsid w:val="00F007F4"/>
    <w:rsid w:val="00F01250"/>
    <w:rsid w:val="00F0150B"/>
    <w:rsid w:val="00F015C6"/>
    <w:rsid w:val="00F045E6"/>
    <w:rsid w:val="00F05537"/>
    <w:rsid w:val="00F061F2"/>
    <w:rsid w:val="00F0762B"/>
    <w:rsid w:val="00F1042F"/>
    <w:rsid w:val="00F122A3"/>
    <w:rsid w:val="00F1233D"/>
    <w:rsid w:val="00F144E3"/>
    <w:rsid w:val="00F14514"/>
    <w:rsid w:val="00F14647"/>
    <w:rsid w:val="00F1482F"/>
    <w:rsid w:val="00F14987"/>
    <w:rsid w:val="00F15062"/>
    <w:rsid w:val="00F15286"/>
    <w:rsid w:val="00F169A3"/>
    <w:rsid w:val="00F16BE7"/>
    <w:rsid w:val="00F16CC6"/>
    <w:rsid w:val="00F16D9B"/>
    <w:rsid w:val="00F178CE"/>
    <w:rsid w:val="00F17B41"/>
    <w:rsid w:val="00F20DE1"/>
    <w:rsid w:val="00F20F34"/>
    <w:rsid w:val="00F21287"/>
    <w:rsid w:val="00F21CE8"/>
    <w:rsid w:val="00F2279E"/>
    <w:rsid w:val="00F22CDF"/>
    <w:rsid w:val="00F23420"/>
    <w:rsid w:val="00F23DA0"/>
    <w:rsid w:val="00F23F32"/>
    <w:rsid w:val="00F24526"/>
    <w:rsid w:val="00F2480A"/>
    <w:rsid w:val="00F2593B"/>
    <w:rsid w:val="00F26040"/>
    <w:rsid w:val="00F261DD"/>
    <w:rsid w:val="00F2687E"/>
    <w:rsid w:val="00F26C7F"/>
    <w:rsid w:val="00F2755D"/>
    <w:rsid w:val="00F27885"/>
    <w:rsid w:val="00F30137"/>
    <w:rsid w:val="00F307E6"/>
    <w:rsid w:val="00F30DEF"/>
    <w:rsid w:val="00F31217"/>
    <w:rsid w:val="00F31327"/>
    <w:rsid w:val="00F31393"/>
    <w:rsid w:val="00F3166B"/>
    <w:rsid w:val="00F31981"/>
    <w:rsid w:val="00F324FA"/>
    <w:rsid w:val="00F33C14"/>
    <w:rsid w:val="00F33FAB"/>
    <w:rsid w:val="00F3436F"/>
    <w:rsid w:val="00F34508"/>
    <w:rsid w:val="00F34800"/>
    <w:rsid w:val="00F34D57"/>
    <w:rsid w:val="00F34FE0"/>
    <w:rsid w:val="00F35733"/>
    <w:rsid w:val="00F36249"/>
    <w:rsid w:val="00F37479"/>
    <w:rsid w:val="00F3798D"/>
    <w:rsid w:val="00F40CF8"/>
    <w:rsid w:val="00F41893"/>
    <w:rsid w:val="00F424E2"/>
    <w:rsid w:val="00F42547"/>
    <w:rsid w:val="00F428BE"/>
    <w:rsid w:val="00F42B93"/>
    <w:rsid w:val="00F430BC"/>
    <w:rsid w:val="00F430F5"/>
    <w:rsid w:val="00F45D4D"/>
    <w:rsid w:val="00F46094"/>
    <w:rsid w:val="00F4639D"/>
    <w:rsid w:val="00F476CC"/>
    <w:rsid w:val="00F4773F"/>
    <w:rsid w:val="00F50B29"/>
    <w:rsid w:val="00F50B37"/>
    <w:rsid w:val="00F51117"/>
    <w:rsid w:val="00F513AD"/>
    <w:rsid w:val="00F52551"/>
    <w:rsid w:val="00F52B4C"/>
    <w:rsid w:val="00F5365F"/>
    <w:rsid w:val="00F538CB"/>
    <w:rsid w:val="00F54141"/>
    <w:rsid w:val="00F544D1"/>
    <w:rsid w:val="00F546D2"/>
    <w:rsid w:val="00F54724"/>
    <w:rsid w:val="00F54F69"/>
    <w:rsid w:val="00F56E84"/>
    <w:rsid w:val="00F56FD1"/>
    <w:rsid w:val="00F5752E"/>
    <w:rsid w:val="00F57FDC"/>
    <w:rsid w:val="00F60134"/>
    <w:rsid w:val="00F60B72"/>
    <w:rsid w:val="00F60C2C"/>
    <w:rsid w:val="00F60C93"/>
    <w:rsid w:val="00F6124E"/>
    <w:rsid w:val="00F612CB"/>
    <w:rsid w:val="00F612E0"/>
    <w:rsid w:val="00F615AF"/>
    <w:rsid w:val="00F642AE"/>
    <w:rsid w:val="00F642C6"/>
    <w:rsid w:val="00F64847"/>
    <w:rsid w:val="00F64D42"/>
    <w:rsid w:val="00F64EB5"/>
    <w:rsid w:val="00F64F85"/>
    <w:rsid w:val="00F65008"/>
    <w:rsid w:val="00F674AA"/>
    <w:rsid w:val="00F679D0"/>
    <w:rsid w:val="00F67ED4"/>
    <w:rsid w:val="00F710EA"/>
    <w:rsid w:val="00F71F47"/>
    <w:rsid w:val="00F72E93"/>
    <w:rsid w:val="00F73C77"/>
    <w:rsid w:val="00F74B29"/>
    <w:rsid w:val="00F75CE6"/>
    <w:rsid w:val="00F76008"/>
    <w:rsid w:val="00F7654D"/>
    <w:rsid w:val="00F76D07"/>
    <w:rsid w:val="00F76D37"/>
    <w:rsid w:val="00F7744D"/>
    <w:rsid w:val="00F776B3"/>
    <w:rsid w:val="00F778FE"/>
    <w:rsid w:val="00F77E96"/>
    <w:rsid w:val="00F80986"/>
    <w:rsid w:val="00F80C92"/>
    <w:rsid w:val="00F81248"/>
    <w:rsid w:val="00F81824"/>
    <w:rsid w:val="00F81A82"/>
    <w:rsid w:val="00F81ABC"/>
    <w:rsid w:val="00F82515"/>
    <w:rsid w:val="00F82D9B"/>
    <w:rsid w:val="00F83014"/>
    <w:rsid w:val="00F84013"/>
    <w:rsid w:val="00F84075"/>
    <w:rsid w:val="00F843F8"/>
    <w:rsid w:val="00F84601"/>
    <w:rsid w:val="00F846B0"/>
    <w:rsid w:val="00F84943"/>
    <w:rsid w:val="00F849CA"/>
    <w:rsid w:val="00F85F9C"/>
    <w:rsid w:val="00F86152"/>
    <w:rsid w:val="00F86AD0"/>
    <w:rsid w:val="00F872F2"/>
    <w:rsid w:val="00F8751C"/>
    <w:rsid w:val="00F875F6"/>
    <w:rsid w:val="00F87837"/>
    <w:rsid w:val="00F90627"/>
    <w:rsid w:val="00F90F08"/>
    <w:rsid w:val="00F910B4"/>
    <w:rsid w:val="00F9341F"/>
    <w:rsid w:val="00F938FA"/>
    <w:rsid w:val="00F94006"/>
    <w:rsid w:val="00F941ED"/>
    <w:rsid w:val="00F945B6"/>
    <w:rsid w:val="00F94CDF"/>
    <w:rsid w:val="00F94F36"/>
    <w:rsid w:val="00F953A4"/>
    <w:rsid w:val="00F95668"/>
    <w:rsid w:val="00F95970"/>
    <w:rsid w:val="00F95C1D"/>
    <w:rsid w:val="00F9678E"/>
    <w:rsid w:val="00F96DD2"/>
    <w:rsid w:val="00F97F24"/>
    <w:rsid w:val="00FA0234"/>
    <w:rsid w:val="00FA0328"/>
    <w:rsid w:val="00FA0B0F"/>
    <w:rsid w:val="00FA195E"/>
    <w:rsid w:val="00FA1B0F"/>
    <w:rsid w:val="00FA2DDD"/>
    <w:rsid w:val="00FA3110"/>
    <w:rsid w:val="00FA3F1E"/>
    <w:rsid w:val="00FA52A6"/>
    <w:rsid w:val="00FA54C0"/>
    <w:rsid w:val="00FA56DC"/>
    <w:rsid w:val="00FA5E0B"/>
    <w:rsid w:val="00FA6D28"/>
    <w:rsid w:val="00FA723D"/>
    <w:rsid w:val="00FA7283"/>
    <w:rsid w:val="00FA7407"/>
    <w:rsid w:val="00FA7A7F"/>
    <w:rsid w:val="00FB1469"/>
    <w:rsid w:val="00FB14C9"/>
    <w:rsid w:val="00FB2030"/>
    <w:rsid w:val="00FB30A7"/>
    <w:rsid w:val="00FB3144"/>
    <w:rsid w:val="00FB3466"/>
    <w:rsid w:val="00FB3BD2"/>
    <w:rsid w:val="00FB3ECE"/>
    <w:rsid w:val="00FB485C"/>
    <w:rsid w:val="00FB4974"/>
    <w:rsid w:val="00FB66C2"/>
    <w:rsid w:val="00FB6774"/>
    <w:rsid w:val="00FB6B5C"/>
    <w:rsid w:val="00FB6CB4"/>
    <w:rsid w:val="00FB7775"/>
    <w:rsid w:val="00FB7D53"/>
    <w:rsid w:val="00FC0529"/>
    <w:rsid w:val="00FC17A1"/>
    <w:rsid w:val="00FC2364"/>
    <w:rsid w:val="00FC421B"/>
    <w:rsid w:val="00FC44ED"/>
    <w:rsid w:val="00FC479F"/>
    <w:rsid w:val="00FC4DCF"/>
    <w:rsid w:val="00FC629D"/>
    <w:rsid w:val="00FC6571"/>
    <w:rsid w:val="00FC682F"/>
    <w:rsid w:val="00FC68A5"/>
    <w:rsid w:val="00FC6A7F"/>
    <w:rsid w:val="00FC76F1"/>
    <w:rsid w:val="00FC7D37"/>
    <w:rsid w:val="00FD0C11"/>
    <w:rsid w:val="00FD2387"/>
    <w:rsid w:val="00FD367B"/>
    <w:rsid w:val="00FD4FA0"/>
    <w:rsid w:val="00FD5DE7"/>
    <w:rsid w:val="00FD7187"/>
    <w:rsid w:val="00FD7DB6"/>
    <w:rsid w:val="00FE059E"/>
    <w:rsid w:val="00FE2FE0"/>
    <w:rsid w:val="00FE389F"/>
    <w:rsid w:val="00FE3FB3"/>
    <w:rsid w:val="00FE4229"/>
    <w:rsid w:val="00FE489D"/>
    <w:rsid w:val="00FE625B"/>
    <w:rsid w:val="00FE6CC9"/>
    <w:rsid w:val="00FE7667"/>
    <w:rsid w:val="00FE76BE"/>
    <w:rsid w:val="00FE7930"/>
    <w:rsid w:val="00FE79BF"/>
    <w:rsid w:val="00FF0584"/>
    <w:rsid w:val="00FF142D"/>
    <w:rsid w:val="00FF14B3"/>
    <w:rsid w:val="00FF246F"/>
    <w:rsid w:val="00FF2A56"/>
    <w:rsid w:val="00FF3C03"/>
    <w:rsid w:val="00FF4EB8"/>
    <w:rsid w:val="00FF56EE"/>
    <w:rsid w:val="00FF6D3F"/>
    <w:rsid w:val="00FF70EE"/>
    <w:rsid w:val="01190D6D"/>
    <w:rsid w:val="0141AE87"/>
    <w:rsid w:val="01612C63"/>
    <w:rsid w:val="01B5171C"/>
    <w:rsid w:val="01D75D65"/>
    <w:rsid w:val="01DE3415"/>
    <w:rsid w:val="01F3455B"/>
    <w:rsid w:val="01F71B26"/>
    <w:rsid w:val="0205BAC8"/>
    <w:rsid w:val="0225FA81"/>
    <w:rsid w:val="022826D7"/>
    <w:rsid w:val="022F6663"/>
    <w:rsid w:val="023BAC52"/>
    <w:rsid w:val="0258C602"/>
    <w:rsid w:val="0258D435"/>
    <w:rsid w:val="02595FB1"/>
    <w:rsid w:val="025B945F"/>
    <w:rsid w:val="025FEBE2"/>
    <w:rsid w:val="0260F078"/>
    <w:rsid w:val="029B2E77"/>
    <w:rsid w:val="029F992D"/>
    <w:rsid w:val="02BFBB00"/>
    <w:rsid w:val="02CC59C7"/>
    <w:rsid w:val="02DE12F6"/>
    <w:rsid w:val="02EA496C"/>
    <w:rsid w:val="030761EA"/>
    <w:rsid w:val="03112662"/>
    <w:rsid w:val="031C7C73"/>
    <w:rsid w:val="0321821B"/>
    <w:rsid w:val="0321E953"/>
    <w:rsid w:val="0339DB0A"/>
    <w:rsid w:val="033A1B00"/>
    <w:rsid w:val="036872DE"/>
    <w:rsid w:val="036D05CC"/>
    <w:rsid w:val="037FBEF8"/>
    <w:rsid w:val="03A5CE8B"/>
    <w:rsid w:val="03AD1539"/>
    <w:rsid w:val="03C02C3D"/>
    <w:rsid w:val="03CB08E4"/>
    <w:rsid w:val="03DC1CAE"/>
    <w:rsid w:val="03E46684"/>
    <w:rsid w:val="03E938BE"/>
    <w:rsid w:val="03EE4CF3"/>
    <w:rsid w:val="03F79B3F"/>
    <w:rsid w:val="03FA39D9"/>
    <w:rsid w:val="040D073B"/>
    <w:rsid w:val="041A6BE3"/>
    <w:rsid w:val="04537223"/>
    <w:rsid w:val="045589E8"/>
    <w:rsid w:val="048B4DD5"/>
    <w:rsid w:val="049AB336"/>
    <w:rsid w:val="04A3A88C"/>
    <w:rsid w:val="04A51655"/>
    <w:rsid w:val="04BDB9B4"/>
    <w:rsid w:val="04C3A677"/>
    <w:rsid w:val="04D1BD61"/>
    <w:rsid w:val="04D6B9D8"/>
    <w:rsid w:val="04F1754C"/>
    <w:rsid w:val="054BC151"/>
    <w:rsid w:val="055ECBB6"/>
    <w:rsid w:val="057E0FB6"/>
    <w:rsid w:val="05872AB5"/>
    <w:rsid w:val="0589E33B"/>
    <w:rsid w:val="059066C4"/>
    <w:rsid w:val="05A0616C"/>
    <w:rsid w:val="05B90C0B"/>
    <w:rsid w:val="05C266D4"/>
    <w:rsid w:val="05D015D4"/>
    <w:rsid w:val="05D1B865"/>
    <w:rsid w:val="05DA9BD4"/>
    <w:rsid w:val="05FBBB39"/>
    <w:rsid w:val="06480BB8"/>
    <w:rsid w:val="06728A39"/>
    <w:rsid w:val="0694C093"/>
    <w:rsid w:val="06B67976"/>
    <w:rsid w:val="06CB955D"/>
    <w:rsid w:val="06F8AFAA"/>
    <w:rsid w:val="06FA892D"/>
    <w:rsid w:val="06FABD39"/>
    <w:rsid w:val="0708AB8B"/>
    <w:rsid w:val="071CECD8"/>
    <w:rsid w:val="072642D8"/>
    <w:rsid w:val="072D28AC"/>
    <w:rsid w:val="0736075D"/>
    <w:rsid w:val="074F5D48"/>
    <w:rsid w:val="0756F905"/>
    <w:rsid w:val="0758546A"/>
    <w:rsid w:val="07CDF45C"/>
    <w:rsid w:val="07D719A6"/>
    <w:rsid w:val="07E60AA8"/>
    <w:rsid w:val="07ED7A4F"/>
    <w:rsid w:val="080240AE"/>
    <w:rsid w:val="08043C10"/>
    <w:rsid w:val="0823410D"/>
    <w:rsid w:val="0832AC4C"/>
    <w:rsid w:val="0847273D"/>
    <w:rsid w:val="084E3165"/>
    <w:rsid w:val="087868FB"/>
    <w:rsid w:val="087E924D"/>
    <w:rsid w:val="08892398"/>
    <w:rsid w:val="088D67D1"/>
    <w:rsid w:val="08A29786"/>
    <w:rsid w:val="08E9542B"/>
    <w:rsid w:val="08F04660"/>
    <w:rsid w:val="0928FB0B"/>
    <w:rsid w:val="0968F1F2"/>
    <w:rsid w:val="097B0756"/>
    <w:rsid w:val="098FDEE8"/>
    <w:rsid w:val="09AC58DC"/>
    <w:rsid w:val="09B136CE"/>
    <w:rsid w:val="09BA4CF4"/>
    <w:rsid w:val="09D16456"/>
    <w:rsid w:val="09D79DC4"/>
    <w:rsid w:val="09E69F39"/>
    <w:rsid w:val="09EDA409"/>
    <w:rsid w:val="09EDAEBA"/>
    <w:rsid w:val="09FE164F"/>
    <w:rsid w:val="0A3ECC8E"/>
    <w:rsid w:val="0A43134A"/>
    <w:rsid w:val="0A44CA4C"/>
    <w:rsid w:val="0A4B3770"/>
    <w:rsid w:val="0A500765"/>
    <w:rsid w:val="0A64C96E"/>
    <w:rsid w:val="0A87E317"/>
    <w:rsid w:val="0A8D43E8"/>
    <w:rsid w:val="0ACD9CB5"/>
    <w:rsid w:val="0ACDD343"/>
    <w:rsid w:val="0AE1FFAD"/>
    <w:rsid w:val="0AF2CE5C"/>
    <w:rsid w:val="0B279032"/>
    <w:rsid w:val="0B2B4794"/>
    <w:rsid w:val="0B5FB9DC"/>
    <w:rsid w:val="0B8D8CDC"/>
    <w:rsid w:val="0B9685FB"/>
    <w:rsid w:val="0B97787C"/>
    <w:rsid w:val="0BBE7D11"/>
    <w:rsid w:val="0BF6B7D6"/>
    <w:rsid w:val="0C00EFAF"/>
    <w:rsid w:val="0C067662"/>
    <w:rsid w:val="0C41F608"/>
    <w:rsid w:val="0C4ABC01"/>
    <w:rsid w:val="0C4FB36B"/>
    <w:rsid w:val="0C5DF20F"/>
    <w:rsid w:val="0C628283"/>
    <w:rsid w:val="0C86439D"/>
    <w:rsid w:val="0C900733"/>
    <w:rsid w:val="0CA2F059"/>
    <w:rsid w:val="0CAC1C53"/>
    <w:rsid w:val="0CBD6C46"/>
    <w:rsid w:val="0CC24DFF"/>
    <w:rsid w:val="0CC717F5"/>
    <w:rsid w:val="0CD0FC9E"/>
    <w:rsid w:val="0CD161FA"/>
    <w:rsid w:val="0CD5B1D1"/>
    <w:rsid w:val="0CDCCF46"/>
    <w:rsid w:val="0CE17DD2"/>
    <w:rsid w:val="0CE2CEF6"/>
    <w:rsid w:val="0D031D81"/>
    <w:rsid w:val="0D1A9C4D"/>
    <w:rsid w:val="0D1FFE21"/>
    <w:rsid w:val="0D2C4C11"/>
    <w:rsid w:val="0D39493B"/>
    <w:rsid w:val="0D3B47D5"/>
    <w:rsid w:val="0D4405E9"/>
    <w:rsid w:val="0D4629F8"/>
    <w:rsid w:val="0D5319D5"/>
    <w:rsid w:val="0D5A4D72"/>
    <w:rsid w:val="0D73678F"/>
    <w:rsid w:val="0D74A0F2"/>
    <w:rsid w:val="0D868F94"/>
    <w:rsid w:val="0D97FC51"/>
    <w:rsid w:val="0D99BC0E"/>
    <w:rsid w:val="0DACA848"/>
    <w:rsid w:val="0DB02BE7"/>
    <w:rsid w:val="0DEDFE8D"/>
    <w:rsid w:val="0E00CD5B"/>
    <w:rsid w:val="0E3A5850"/>
    <w:rsid w:val="0E4D07F7"/>
    <w:rsid w:val="0E8147C2"/>
    <w:rsid w:val="0E915E67"/>
    <w:rsid w:val="0E969AEF"/>
    <w:rsid w:val="0ED814D9"/>
    <w:rsid w:val="0EEE5C94"/>
    <w:rsid w:val="0F023CAB"/>
    <w:rsid w:val="0F197DC6"/>
    <w:rsid w:val="0F27324B"/>
    <w:rsid w:val="0F4BFC48"/>
    <w:rsid w:val="0F54DCF8"/>
    <w:rsid w:val="0F675307"/>
    <w:rsid w:val="0F6C6BE5"/>
    <w:rsid w:val="0F79BA36"/>
    <w:rsid w:val="0FA88A05"/>
    <w:rsid w:val="0FC35AFF"/>
    <w:rsid w:val="0FCED341"/>
    <w:rsid w:val="0FD628B1"/>
    <w:rsid w:val="0FE09E4D"/>
    <w:rsid w:val="0FE3BD15"/>
    <w:rsid w:val="0FE70EB1"/>
    <w:rsid w:val="1009126A"/>
    <w:rsid w:val="10272E8E"/>
    <w:rsid w:val="10648BC8"/>
    <w:rsid w:val="106B0E7C"/>
    <w:rsid w:val="106F9C6D"/>
    <w:rsid w:val="10779FA8"/>
    <w:rsid w:val="107B8CBC"/>
    <w:rsid w:val="108B1135"/>
    <w:rsid w:val="108C84E0"/>
    <w:rsid w:val="108D448C"/>
    <w:rsid w:val="109E0D0C"/>
    <w:rsid w:val="10AED57F"/>
    <w:rsid w:val="10BDC22B"/>
    <w:rsid w:val="10BF48E9"/>
    <w:rsid w:val="10CAB6B1"/>
    <w:rsid w:val="1104EB0B"/>
    <w:rsid w:val="110CB057"/>
    <w:rsid w:val="1149CB5E"/>
    <w:rsid w:val="11714030"/>
    <w:rsid w:val="118F0EC6"/>
    <w:rsid w:val="11AEA588"/>
    <w:rsid w:val="11B04069"/>
    <w:rsid w:val="11DBECCF"/>
    <w:rsid w:val="11E96EED"/>
    <w:rsid w:val="11F36F44"/>
    <w:rsid w:val="11F88BB1"/>
    <w:rsid w:val="1205204A"/>
    <w:rsid w:val="122DBEBB"/>
    <w:rsid w:val="1239A004"/>
    <w:rsid w:val="12668712"/>
    <w:rsid w:val="1267868B"/>
    <w:rsid w:val="1270E590"/>
    <w:rsid w:val="127C7F55"/>
    <w:rsid w:val="128A41DB"/>
    <w:rsid w:val="12927710"/>
    <w:rsid w:val="12A083A3"/>
    <w:rsid w:val="12A36A38"/>
    <w:rsid w:val="12A92711"/>
    <w:rsid w:val="12B779A2"/>
    <w:rsid w:val="1301F8C3"/>
    <w:rsid w:val="132F7B11"/>
    <w:rsid w:val="133713FA"/>
    <w:rsid w:val="134850C1"/>
    <w:rsid w:val="134899B6"/>
    <w:rsid w:val="134C10CA"/>
    <w:rsid w:val="13901EF8"/>
    <w:rsid w:val="13B8FFCE"/>
    <w:rsid w:val="13D5ADCE"/>
    <w:rsid w:val="13D94669"/>
    <w:rsid w:val="13EB052E"/>
    <w:rsid w:val="13FCD0B7"/>
    <w:rsid w:val="140C5E43"/>
    <w:rsid w:val="14101208"/>
    <w:rsid w:val="1415AC8F"/>
    <w:rsid w:val="141AFDD1"/>
    <w:rsid w:val="1467F7BC"/>
    <w:rsid w:val="14734932"/>
    <w:rsid w:val="147370C4"/>
    <w:rsid w:val="14754006"/>
    <w:rsid w:val="147D9CD7"/>
    <w:rsid w:val="149A4159"/>
    <w:rsid w:val="14A999D4"/>
    <w:rsid w:val="14AB9F4E"/>
    <w:rsid w:val="14C1F3AF"/>
    <w:rsid w:val="14C71A58"/>
    <w:rsid w:val="14D36D6C"/>
    <w:rsid w:val="14D9C39A"/>
    <w:rsid w:val="14EE33D0"/>
    <w:rsid w:val="14EFCEB1"/>
    <w:rsid w:val="14F9A31F"/>
    <w:rsid w:val="151298E6"/>
    <w:rsid w:val="15177D44"/>
    <w:rsid w:val="1527914B"/>
    <w:rsid w:val="15384436"/>
    <w:rsid w:val="15446B18"/>
    <w:rsid w:val="154CBE41"/>
    <w:rsid w:val="1570D5E2"/>
    <w:rsid w:val="1572F6E7"/>
    <w:rsid w:val="15772DE9"/>
    <w:rsid w:val="158F6FA6"/>
    <w:rsid w:val="15BB26EA"/>
    <w:rsid w:val="15BE992D"/>
    <w:rsid w:val="15D175BD"/>
    <w:rsid w:val="15EAD978"/>
    <w:rsid w:val="15F5144C"/>
    <w:rsid w:val="15F7EF9B"/>
    <w:rsid w:val="15FC4D15"/>
    <w:rsid w:val="1613A11B"/>
    <w:rsid w:val="16266421"/>
    <w:rsid w:val="16319C81"/>
    <w:rsid w:val="16391419"/>
    <w:rsid w:val="16472D5D"/>
    <w:rsid w:val="165B521B"/>
    <w:rsid w:val="165F9C73"/>
    <w:rsid w:val="1669E0D0"/>
    <w:rsid w:val="167950A8"/>
    <w:rsid w:val="167CB8A3"/>
    <w:rsid w:val="16AA3944"/>
    <w:rsid w:val="16AE6947"/>
    <w:rsid w:val="16AEDDAD"/>
    <w:rsid w:val="16C4EDC2"/>
    <w:rsid w:val="16C6FD4F"/>
    <w:rsid w:val="16EDB0F6"/>
    <w:rsid w:val="16F6FC2B"/>
    <w:rsid w:val="16FC8782"/>
    <w:rsid w:val="170737FD"/>
    <w:rsid w:val="170E2D56"/>
    <w:rsid w:val="17372B32"/>
    <w:rsid w:val="1739E067"/>
    <w:rsid w:val="176D3A71"/>
    <w:rsid w:val="178101AF"/>
    <w:rsid w:val="178E54A9"/>
    <w:rsid w:val="17909CDC"/>
    <w:rsid w:val="182A4DBD"/>
    <w:rsid w:val="18313CA0"/>
    <w:rsid w:val="183B4D84"/>
    <w:rsid w:val="18509FAA"/>
    <w:rsid w:val="1851E206"/>
    <w:rsid w:val="1870F1A4"/>
    <w:rsid w:val="18776F83"/>
    <w:rsid w:val="188DE6EF"/>
    <w:rsid w:val="1892EDD6"/>
    <w:rsid w:val="18945E77"/>
    <w:rsid w:val="18A283FF"/>
    <w:rsid w:val="18C2DBFA"/>
    <w:rsid w:val="18EEEF5C"/>
    <w:rsid w:val="18F73610"/>
    <w:rsid w:val="18FCA591"/>
    <w:rsid w:val="190BF386"/>
    <w:rsid w:val="1916530B"/>
    <w:rsid w:val="19455A17"/>
    <w:rsid w:val="197A0624"/>
    <w:rsid w:val="19871336"/>
    <w:rsid w:val="199BB58E"/>
    <w:rsid w:val="19A6658D"/>
    <w:rsid w:val="19C4BCE8"/>
    <w:rsid w:val="19F709D2"/>
    <w:rsid w:val="19F9CB11"/>
    <w:rsid w:val="1A0F8C68"/>
    <w:rsid w:val="1A2E271A"/>
    <w:rsid w:val="1A522E7F"/>
    <w:rsid w:val="1A74DF6A"/>
    <w:rsid w:val="1A764A92"/>
    <w:rsid w:val="1A8180F0"/>
    <w:rsid w:val="1A9617BB"/>
    <w:rsid w:val="1A9875F2"/>
    <w:rsid w:val="1A9AE95B"/>
    <w:rsid w:val="1AADB876"/>
    <w:rsid w:val="1AB2011E"/>
    <w:rsid w:val="1AB5C240"/>
    <w:rsid w:val="1AE222D4"/>
    <w:rsid w:val="1B07AD1E"/>
    <w:rsid w:val="1B0D9786"/>
    <w:rsid w:val="1B18EF13"/>
    <w:rsid w:val="1B257E5D"/>
    <w:rsid w:val="1B30EAB8"/>
    <w:rsid w:val="1B312371"/>
    <w:rsid w:val="1B40C5C5"/>
    <w:rsid w:val="1B56044C"/>
    <w:rsid w:val="1B6E458F"/>
    <w:rsid w:val="1B6EF54E"/>
    <w:rsid w:val="1B8D9C24"/>
    <w:rsid w:val="1BA785BA"/>
    <w:rsid w:val="1BDE1963"/>
    <w:rsid w:val="1BF0E397"/>
    <w:rsid w:val="1C011065"/>
    <w:rsid w:val="1C082F1E"/>
    <w:rsid w:val="1C14A699"/>
    <w:rsid w:val="1C181AA0"/>
    <w:rsid w:val="1C2C387E"/>
    <w:rsid w:val="1C362A70"/>
    <w:rsid w:val="1C66A80F"/>
    <w:rsid w:val="1C890C8A"/>
    <w:rsid w:val="1CDEA1AD"/>
    <w:rsid w:val="1CFA920B"/>
    <w:rsid w:val="1D005650"/>
    <w:rsid w:val="1D089DC1"/>
    <w:rsid w:val="1D09BA8D"/>
    <w:rsid w:val="1D20D8EE"/>
    <w:rsid w:val="1D33820B"/>
    <w:rsid w:val="1D388AAC"/>
    <w:rsid w:val="1D4AE897"/>
    <w:rsid w:val="1D5E1B9E"/>
    <w:rsid w:val="1D6409B3"/>
    <w:rsid w:val="1D6A619C"/>
    <w:rsid w:val="1D8525FA"/>
    <w:rsid w:val="1DA6B7DF"/>
    <w:rsid w:val="1DAE0785"/>
    <w:rsid w:val="1DB11056"/>
    <w:rsid w:val="1DB6CC15"/>
    <w:rsid w:val="1DC2EDED"/>
    <w:rsid w:val="1DCA979D"/>
    <w:rsid w:val="1DDCC300"/>
    <w:rsid w:val="1DE458F4"/>
    <w:rsid w:val="1DF9075C"/>
    <w:rsid w:val="1E132542"/>
    <w:rsid w:val="1E1C32B8"/>
    <w:rsid w:val="1E41B46D"/>
    <w:rsid w:val="1E66C709"/>
    <w:rsid w:val="1EA3FD90"/>
    <w:rsid w:val="1EB8C9EF"/>
    <w:rsid w:val="1EC01966"/>
    <w:rsid w:val="1EE6A12A"/>
    <w:rsid w:val="1EE7C631"/>
    <w:rsid w:val="1F03E7C5"/>
    <w:rsid w:val="1F169234"/>
    <w:rsid w:val="1F291745"/>
    <w:rsid w:val="1F634D39"/>
    <w:rsid w:val="1F74C5CC"/>
    <w:rsid w:val="1F91A5C1"/>
    <w:rsid w:val="1F9E51FB"/>
    <w:rsid w:val="1FA0803F"/>
    <w:rsid w:val="1FACCA38"/>
    <w:rsid w:val="1FB1AE29"/>
    <w:rsid w:val="1FD69CAC"/>
    <w:rsid w:val="1FDDB2C9"/>
    <w:rsid w:val="1FEE0FA3"/>
    <w:rsid w:val="202265F6"/>
    <w:rsid w:val="2045E5D8"/>
    <w:rsid w:val="2077080D"/>
    <w:rsid w:val="20988215"/>
    <w:rsid w:val="20A3391D"/>
    <w:rsid w:val="20D1C3E4"/>
    <w:rsid w:val="20D43917"/>
    <w:rsid w:val="2108FAB9"/>
    <w:rsid w:val="21295076"/>
    <w:rsid w:val="212EF8E9"/>
    <w:rsid w:val="21485D43"/>
    <w:rsid w:val="214C8579"/>
    <w:rsid w:val="217C81DF"/>
    <w:rsid w:val="21AE748E"/>
    <w:rsid w:val="21C4C952"/>
    <w:rsid w:val="21CC14C8"/>
    <w:rsid w:val="21DBC612"/>
    <w:rsid w:val="21FC6394"/>
    <w:rsid w:val="22152C78"/>
    <w:rsid w:val="22347152"/>
    <w:rsid w:val="22369B71"/>
    <w:rsid w:val="223B40BD"/>
    <w:rsid w:val="223F0829"/>
    <w:rsid w:val="225D36CA"/>
    <w:rsid w:val="2262584F"/>
    <w:rsid w:val="2287E0DF"/>
    <w:rsid w:val="22C8824F"/>
    <w:rsid w:val="22ECA1DE"/>
    <w:rsid w:val="23295B81"/>
    <w:rsid w:val="232BED0C"/>
    <w:rsid w:val="23323A00"/>
    <w:rsid w:val="23339D2C"/>
    <w:rsid w:val="233A382C"/>
    <w:rsid w:val="234DA071"/>
    <w:rsid w:val="234F5EDC"/>
    <w:rsid w:val="2350C42E"/>
    <w:rsid w:val="23586A27"/>
    <w:rsid w:val="236A4D45"/>
    <w:rsid w:val="23781904"/>
    <w:rsid w:val="237E5CC6"/>
    <w:rsid w:val="23B110C0"/>
    <w:rsid w:val="23B3A44B"/>
    <w:rsid w:val="23D0FCE3"/>
    <w:rsid w:val="23D7BCD3"/>
    <w:rsid w:val="23DA55EB"/>
    <w:rsid w:val="23FB6E2C"/>
    <w:rsid w:val="2408E408"/>
    <w:rsid w:val="24145135"/>
    <w:rsid w:val="241C72F0"/>
    <w:rsid w:val="2425D89F"/>
    <w:rsid w:val="2429BD04"/>
    <w:rsid w:val="243258E4"/>
    <w:rsid w:val="2455F787"/>
    <w:rsid w:val="245AD9F9"/>
    <w:rsid w:val="24750F76"/>
    <w:rsid w:val="24851F4C"/>
    <w:rsid w:val="248661D2"/>
    <w:rsid w:val="24B7368B"/>
    <w:rsid w:val="24C0CA1C"/>
    <w:rsid w:val="24EBCFB5"/>
    <w:rsid w:val="24FC6A14"/>
    <w:rsid w:val="250A93F4"/>
    <w:rsid w:val="252A7434"/>
    <w:rsid w:val="252E50B3"/>
    <w:rsid w:val="25305014"/>
    <w:rsid w:val="25A62E02"/>
    <w:rsid w:val="25C81D79"/>
    <w:rsid w:val="25C9CB80"/>
    <w:rsid w:val="25F712ED"/>
    <w:rsid w:val="2606AED2"/>
    <w:rsid w:val="260EB6DC"/>
    <w:rsid w:val="26108825"/>
    <w:rsid w:val="261ED48E"/>
    <w:rsid w:val="26730E16"/>
    <w:rsid w:val="2687E5C0"/>
    <w:rsid w:val="268A700B"/>
    <w:rsid w:val="26A105EE"/>
    <w:rsid w:val="26B6B1A2"/>
    <w:rsid w:val="26B9DE15"/>
    <w:rsid w:val="26C64495"/>
    <w:rsid w:val="26D5E353"/>
    <w:rsid w:val="26E68B74"/>
    <w:rsid w:val="271DE443"/>
    <w:rsid w:val="27580EBB"/>
    <w:rsid w:val="275DE37D"/>
    <w:rsid w:val="2777B9D2"/>
    <w:rsid w:val="277980E6"/>
    <w:rsid w:val="27B8E77C"/>
    <w:rsid w:val="27C669E5"/>
    <w:rsid w:val="27D1E9FC"/>
    <w:rsid w:val="27F9D461"/>
    <w:rsid w:val="280EB38F"/>
    <w:rsid w:val="28290810"/>
    <w:rsid w:val="2832DA7E"/>
    <w:rsid w:val="2838712A"/>
    <w:rsid w:val="2854F943"/>
    <w:rsid w:val="2859B0A3"/>
    <w:rsid w:val="28755FE8"/>
    <w:rsid w:val="28831E43"/>
    <w:rsid w:val="2889EE9C"/>
    <w:rsid w:val="288E8DEE"/>
    <w:rsid w:val="28A9F6A8"/>
    <w:rsid w:val="28AEFF5A"/>
    <w:rsid w:val="28C1FA80"/>
    <w:rsid w:val="28C8F000"/>
    <w:rsid w:val="28D9CF9F"/>
    <w:rsid w:val="28DEA3E0"/>
    <w:rsid w:val="28F7A919"/>
    <w:rsid w:val="29042AEC"/>
    <w:rsid w:val="290E035C"/>
    <w:rsid w:val="2919D08E"/>
    <w:rsid w:val="292B0CFD"/>
    <w:rsid w:val="296B0FA1"/>
    <w:rsid w:val="29851CD7"/>
    <w:rsid w:val="298AFAB6"/>
    <w:rsid w:val="299B2600"/>
    <w:rsid w:val="29AA83F0"/>
    <w:rsid w:val="29C8C9D7"/>
    <w:rsid w:val="29CD53B4"/>
    <w:rsid w:val="29F05B04"/>
    <w:rsid w:val="29FFA852"/>
    <w:rsid w:val="2A020F38"/>
    <w:rsid w:val="2A0474AC"/>
    <w:rsid w:val="2A04E1A5"/>
    <w:rsid w:val="2A151B22"/>
    <w:rsid w:val="2A82F753"/>
    <w:rsid w:val="2AA650DC"/>
    <w:rsid w:val="2AB26353"/>
    <w:rsid w:val="2AB68742"/>
    <w:rsid w:val="2AD58D1F"/>
    <w:rsid w:val="2AE1E355"/>
    <w:rsid w:val="2AFF2EA3"/>
    <w:rsid w:val="2B200C93"/>
    <w:rsid w:val="2B5A70C1"/>
    <w:rsid w:val="2B8B186F"/>
    <w:rsid w:val="2BB70AE6"/>
    <w:rsid w:val="2BC5049D"/>
    <w:rsid w:val="2BEF301B"/>
    <w:rsid w:val="2C140F54"/>
    <w:rsid w:val="2C1AE5D1"/>
    <w:rsid w:val="2C20B718"/>
    <w:rsid w:val="2C3B581B"/>
    <w:rsid w:val="2C74504E"/>
    <w:rsid w:val="2C761D23"/>
    <w:rsid w:val="2C838951"/>
    <w:rsid w:val="2CDE6A0D"/>
    <w:rsid w:val="2CF463F8"/>
    <w:rsid w:val="2D02E6CF"/>
    <w:rsid w:val="2D037353"/>
    <w:rsid w:val="2D2EF900"/>
    <w:rsid w:val="2D358619"/>
    <w:rsid w:val="2D3CF2FF"/>
    <w:rsid w:val="2D492C24"/>
    <w:rsid w:val="2D74D126"/>
    <w:rsid w:val="2D81D905"/>
    <w:rsid w:val="2D844EFF"/>
    <w:rsid w:val="2D8A46B8"/>
    <w:rsid w:val="2D8A972F"/>
    <w:rsid w:val="2D8D38D1"/>
    <w:rsid w:val="2D974963"/>
    <w:rsid w:val="2DA72D41"/>
    <w:rsid w:val="2DACFAAC"/>
    <w:rsid w:val="2DB4AE45"/>
    <w:rsid w:val="2DDA9BBD"/>
    <w:rsid w:val="2DEB93F0"/>
    <w:rsid w:val="2DFF7D07"/>
    <w:rsid w:val="2E1020AF"/>
    <w:rsid w:val="2E1633E4"/>
    <w:rsid w:val="2E197FA6"/>
    <w:rsid w:val="2E1E8658"/>
    <w:rsid w:val="2E9A8E73"/>
    <w:rsid w:val="2EAC07F5"/>
    <w:rsid w:val="2EC202B7"/>
    <w:rsid w:val="2EFC1520"/>
    <w:rsid w:val="2F284241"/>
    <w:rsid w:val="2F2C9257"/>
    <w:rsid w:val="2F2D8CEA"/>
    <w:rsid w:val="2F3AAFB2"/>
    <w:rsid w:val="2F43B67C"/>
    <w:rsid w:val="2F449764"/>
    <w:rsid w:val="2F686809"/>
    <w:rsid w:val="2F958C74"/>
    <w:rsid w:val="2FA55A0D"/>
    <w:rsid w:val="2FB54C22"/>
    <w:rsid w:val="2FB819BF"/>
    <w:rsid w:val="2FC15E5B"/>
    <w:rsid w:val="2FDAAE36"/>
    <w:rsid w:val="2FF18C3D"/>
    <w:rsid w:val="300F6CE3"/>
    <w:rsid w:val="301DA5FD"/>
    <w:rsid w:val="30270127"/>
    <w:rsid w:val="302BDD93"/>
    <w:rsid w:val="303965D7"/>
    <w:rsid w:val="3046DB65"/>
    <w:rsid w:val="305B67B2"/>
    <w:rsid w:val="306679D9"/>
    <w:rsid w:val="308C563A"/>
    <w:rsid w:val="3095E005"/>
    <w:rsid w:val="309FB096"/>
    <w:rsid w:val="30A95C15"/>
    <w:rsid w:val="30AB8A2A"/>
    <w:rsid w:val="30E7AC71"/>
    <w:rsid w:val="30F613AE"/>
    <w:rsid w:val="31000DB1"/>
    <w:rsid w:val="3100DF83"/>
    <w:rsid w:val="310C6444"/>
    <w:rsid w:val="31176C1E"/>
    <w:rsid w:val="311DA7D8"/>
    <w:rsid w:val="31233FB8"/>
    <w:rsid w:val="315DC4EC"/>
    <w:rsid w:val="316108D2"/>
    <w:rsid w:val="3161D284"/>
    <w:rsid w:val="316BB53D"/>
    <w:rsid w:val="31765E1D"/>
    <w:rsid w:val="319E707F"/>
    <w:rsid w:val="31A6E740"/>
    <w:rsid w:val="31A92EDF"/>
    <w:rsid w:val="31C835A2"/>
    <w:rsid w:val="31E1E91B"/>
    <w:rsid w:val="31E2DAA2"/>
    <w:rsid w:val="31EECEA0"/>
    <w:rsid w:val="31F8060E"/>
    <w:rsid w:val="323B80F7"/>
    <w:rsid w:val="328EA21B"/>
    <w:rsid w:val="3293E61F"/>
    <w:rsid w:val="32999106"/>
    <w:rsid w:val="32FCD933"/>
    <w:rsid w:val="3300C9A8"/>
    <w:rsid w:val="3305AF9C"/>
    <w:rsid w:val="331513F2"/>
    <w:rsid w:val="332A6838"/>
    <w:rsid w:val="332B1CB7"/>
    <w:rsid w:val="3331FA84"/>
    <w:rsid w:val="3334DB2A"/>
    <w:rsid w:val="33610A36"/>
    <w:rsid w:val="3369B5B7"/>
    <w:rsid w:val="33779113"/>
    <w:rsid w:val="337B24F5"/>
    <w:rsid w:val="3390492E"/>
    <w:rsid w:val="33F1AF4B"/>
    <w:rsid w:val="340C7C1F"/>
    <w:rsid w:val="342AA238"/>
    <w:rsid w:val="344977C9"/>
    <w:rsid w:val="344B1332"/>
    <w:rsid w:val="344E92F3"/>
    <w:rsid w:val="347A0072"/>
    <w:rsid w:val="34830582"/>
    <w:rsid w:val="348F5C6E"/>
    <w:rsid w:val="34A25B19"/>
    <w:rsid w:val="34C724A4"/>
    <w:rsid w:val="34EBD420"/>
    <w:rsid w:val="34EC4836"/>
    <w:rsid w:val="34EFA653"/>
    <w:rsid w:val="34F6A62F"/>
    <w:rsid w:val="34F8ACA8"/>
    <w:rsid w:val="34FA83BD"/>
    <w:rsid w:val="3500E852"/>
    <w:rsid w:val="35046545"/>
    <w:rsid w:val="35264540"/>
    <w:rsid w:val="353AD682"/>
    <w:rsid w:val="35781359"/>
    <w:rsid w:val="357CCD38"/>
    <w:rsid w:val="3581AB47"/>
    <w:rsid w:val="35A1A02D"/>
    <w:rsid w:val="35C6C6ED"/>
    <w:rsid w:val="35C96BAC"/>
    <w:rsid w:val="36000A3F"/>
    <w:rsid w:val="36174A0C"/>
    <w:rsid w:val="36219FF4"/>
    <w:rsid w:val="363F2660"/>
    <w:rsid w:val="364A7782"/>
    <w:rsid w:val="3653D30D"/>
    <w:rsid w:val="365F52C4"/>
    <w:rsid w:val="3698AAF8"/>
    <w:rsid w:val="36A03471"/>
    <w:rsid w:val="36B746EE"/>
    <w:rsid w:val="36C75B11"/>
    <w:rsid w:val="36C79778"/>
    <w:rsid w:val="36E40E7B"/>
    <w:rsid w:val="36F69DC1"/>
    <w:rsid w:val="36FF988D"/>
    <w:rsid w:val="37311038"/>
    <w:rsid w:val="37381C43"/>
    <w:rsid w:val="374A9ABE"/>
    <w:rsid w:val="376775E7"/>
    <w:rsid w:val="37873F35"/>
    <w:rsid w:val="3792813C"/>
    <w:rsid w:val="37A26CC9"/>
    <w:rsid w:val="37A68786"/>
    <w:rsid w:val="37A953F3"/>
    <w:rsid w:val="37B66EDC"/>
    <w:rsid w:val="37B702F5"/>
    <w:rsid w:val="37B7AB3A"/>
    <w:rsid w:val="37CF9347"/>
    <w:rsid w:val="37DAD15E"/>
    <w:rsid w:val="37E4F246"/>
    <w:rsid w:val="37FEE5B8"/>
    <w:rsid w:val="3800209F"/>
    <w:rsid w:val="380FE7AC"/>
    <w:rsid w:val="38347B59"/>
    <w:rsid w:val="383F3720"/>
    <w:rsid w:val="38611662"/>
    <w:rsid w:val="3879A6F3"/>
    <w:rsid w:val="38A6A3F7"/>
    <w:rsid w:val="38BF2EE0"/>
    <w:rsid w:val="38DB8199"/>
    <w:rsid w:val="38EB151F"/>
    <w:rsid w:val="38FA6809"/>
    <w:rsid w:val="38FB33CA"/>
    <w:rsid w:val="391E7E34"/>
    <w:rsid w:val="392E519D"/>
    <w:rsid w:val="394599D7"/>
    <w:rsid w:val="394CB322"/>
    <w:rsid w:val="3952D356"/>
    <w:rsid w:val="396BFBB3"/>
    <w:rsid w:val="39795D07"/>
    <w:rsid w:val="39915D84"/>
    <w:rsid w:val="39A0957D"/>
    <w:rsid w:val="39A66546"/>
    <w:rsid w:val="39A6946A"/>
    <w:rsid w:val="39AA7304"/>
    <w:rsid w:val="39B0DDEB"/>
    <w:rsid w:val="39D36BD2"/>
    <w:rsid w:val="39D4226E"/>
    <w:rsid w:val="39D6D77F"/>
    <w:rsid w:val="39F50152"/>
    <w:rsid w:val="3A031DBE"/>
    <w:rsid w:val="3A2C379E"/>
    <w:rsid w:val="3A2F7C41"/>
    <w:rsid w:val="3A694604"/>
    <w:rsid w:val="3A6DB39A"/>
    <w:rsid w:val="3A7F848B"/>
    <w:rsid w:val="3A85B049"/>
    <w:rsid w:val="3AA47DA0"/>
    <w:rsid w:val="3AB04AE6"/>
    <w:rsid w:val="3AB4C6C2"/>
    <w:rsid w:val="3AC5BCDE"/>
    <w:rsid w:val="3ADA63C4"/>
    <w:rsid w:val="3AEEA3B7"/>
    <w:rsid w:val="3AF4287C"/>
    <w:rsid w:val="3B00F9B1"/>
    <w:rsid w:val="3B162754"/>
    <w:rsid w:val="3B3478AB"/>
    <w:rsid w:val="3B3D45C1"/>
    <w:rsid w:val="3B57EDEC"/>
    <w:rsid w:val="3B5CEB5D"/>
    <w:rsid w:val="3B65B7B6"/>
    <w:rsid w:val="3B745241"/>
    <w:rsid w:val="3B84CC7A"/>
    <w:rsid w:val="3BBAE5B1"/>
    <w:rsid w:val="3BC2624D"/>
    <w:rsid w:val="3BC85309"/>
    <w:rsid w:val="3BD3617A"/>
    <w:rsid w:val="3BDA9C15"/>
    <w:rsid w:val="3BEB6406"/>
    <w:rsid w:val="3C04038C"/>
    <w:rsid w:val="3C19612A"/>
    <w:rsid w:val="3C1B54EC"/>
    <w:rsid w:val="3C3A788E"/>
    <w:rsid w:val="3C3E2E05"/>
    <w:rsid w:val="3C46B8F2"/>
    <w:rsid w:val="3C501424"/>
    <w:rsid w:val="3C570205"/>
    <w:rsid w:val="3C5E0440"/>
    <w:rsid w:val="3C69F8AF"/>
    <w:rsid w:val="3CA04705"/>
    <w:rsid w:val="3CC59B1E"/>
    <w:rsid w:val="3CCD6BC5"/>
    <w:rsid w:val="3CD2E163"/>
    <w:rsid w:val="3CDB68BD"/>
    <w:rsid w:val="3CE3708B"/>
    <w:rsid w:val="3CEDE558"/>
    <w:rsid w:val="3CEE6962"/>
    <w:rsid w:val="3CEE815D"/>
    <w:rsid w:val="3D02B109"/>
    <w:rsid w:val="3D04D985"/>
    <w:rsid w:val="3D397FF4"/>
    <w:rsid w:val="3D75937F"/>
    <w:rsid w:val="3D90F223"/>
    <w:rsid w:val="3D9F63E3"/>
    <w:rsid w:val="3DB24EDD"/>
    <w:rsid w:val="3DB7254D"/>
    <w:rsid w:val="3DD766B8"/>
    <w:rsid w:val="3DEDB44A"/>
    <w:rsid w:val="3DF1903B"/>
    <w:rsid w:val="3E0027DF"/>
    <w:rsid w:val="3E12B3E8"/>
    <w:rsid w:val="3E3CEDCC"/>
    <w:rsid w:val="3E488158"/>
    <w:rsid w:val="3E54A6CA"/>
    <w:rsid w:val="3E558967"/>
    <w:rsid w:val="3E610DA0"/>
    <w:rsid w:val="3E621A46"/>
    <w:rsid w:val="3E700C8C"/>
    <w:rsid w:val="3E8AF522"/>
    <w:rsid w:val="3EC9C01F"/>
    <w:rsid w:val="3ED96C47"/>
    <w:rsid w:val="3EDBC432"/>
    <w:rsid w:val="3EEAB5D0"/>
    <w:rsid w:val="3F07DE96"/>
    <w:rsid w:val="3F1B10A1"/>
    <w:rsid w:val="3F3EFF56"/>
    <w:rsid w:val="3F52F5AE"/>
    <w:rsid w:val="3F597159"/>
    <w:rsid w:val="3F684B91"/>
    <w:rsid w:val="3F6E8CC1"/>
    <w:rsid w:val="3F74D0D9"/>
    <w:rsid w:val="3FC09E2F"/>
    <w:rsid w:val="3FD17A64"/>
    <w:rsid w:val="3FDA3046"/>
    <w:rsid w:val="3FDBBE43"/>
    <w:rsid w:val="3FE7D503"/>
    <w:rsid w:val="401832D3"/>
    <w:rsid w:val="401B114D"/>
    <w:rsid w:val="4040EBF0"/>
    <w:rsid w:val="4044A8A3"/>
    <w:rsid w:val="40532BE4"/>
    <w:rsid w:val="4062AC85"/>
    <w:rsid w:val="406CBFD6"/>
    <w:rsid w:val="40AC9AFC"/>
    <w:rsid w:val="40AD6B1E"/>
    <w:rsid w:val="40B9BB14"/>
    <w:rsid w:val="40CB6C96"/>
    <w:rsid w:val="40D44E17"/>
    <w:rsid w:val="40E83BE3"/>
    <w:rsid w:val="411A7074"/>
    <w:rsid w:val="41217939"/>
    <w:rsid w:val="4123C488"/>
    <w:rsid w:val="41641B3D"/>
    <w:rsid w:val="416926D9"/>
    <w:rsid w:val="4174AFFD"/>
    <w:rsid w:val="417EB174"/>
    <w:rsid w:val="419C3B31"/>
    <w:rsid w:val="421CED5A"/>
    <w:rsid w:val="42409CBB"/>
    <w:rsid w:val="424244E5"/>
    <w:rsid w:val="4249F7C2"/>
    <w:rsid w:val="42788DB9"/>
    <w:rsid w:val="428A9670"/>
    <w:rsid w:val="42AE8379"/>
    <w:rsid w:val="42BA152B"/>
    <w:rsid w:val="42DD13CB"/>
    <w:rsid w:val="42EB5439"/>
    <w:rsid w:val="42F9B59C"/>
    <w:rsid w:val="42FF3A61"/>
    <w:rsid w:val="430EBE40"/>
    <w:rsid w:val="431862BE"/>
    <w:rsid w:val="433F79E2"/>
    <w:rsid w:val="434222E7"/>
    <w:rsid w:val="4367D1AC"/>
    <w:rsid w:val="436C3EC9"/>
    <w:rsid w:val="4397F1C6"/>
    <w:rsid w:val="4398BDD7"/>
    <w:rsid w:val="439CEC5E"/>
    <w:rsid w:val="43A6B378"/>
    <w:rsid w:val="43A916D6"/>
    <w:rsid w:val="43D79F50"/>
    <w:rsid w:val="43E2426D"/>
    <w:rsid w:val="43E55E8A"/>
    <w:rsid w:val="43FFCE89"/>
    <w:rsid w:val="440D2FA6"/>
    <w:rsid w:val="4416FE09"/>
    <w:rsid w:val="4419D2C5"/>
    <w:rsid w:val="441B798A"/>
    <w:rsid w:val="4427EF8D"/>
    <w:rsid w:val="4440115D"/>
    <w:rsid w:val="4449AF9A"/>
    <w:rsid w:val="444BAC9B"/>
    <w:rsid w:val="445270CE"/>
    <w:rsid w:val="44559EF6"/>
    <w:rsid w:val="446B308A"/>
    <w:rsid w:val="44738B57"/>
    <w:rsid w:val="448FC481"/>
    <w:rsid w:val="44AC2461"/>
    <w:rsid w:val="44B4331F"/>
    <w:rsid w:val="44C13E74"/>
    <w:rsid w:val="44C508CD"/>
    <w:rsid w:val="44CD3B1D"/>
    <w:rsid w:val="44D5DCA5"/>
    <w:rsid w:val="44E1F4F3"/>
    <w:rsid w:val="44F831C6"/>
    <w:rsid w:val="4502B4C8"/>
    <w:rsid w:val="45040E72"/>
    <w:rsid w:val="4506820F"/>
    <w:rsid w:val="450AAEBE"/>
    <w:rsid w:val="450E0012"/>
    <w:rsid w:val="45474A50"/>
    <w:rsid w:val="454A715B"/>
    <w:rsid w:val="454FB78A"/>
    <w:rsid w:val="45688C6E"/>
    <w:rsid w:val="45D05076"/>
    <w:rsid w:val="45DBDE1A"/>
    <w:rsid w:val="45E0E89E"/>
    <w:rsid w:val="45EBC17D"/>
    <w:rsid w:val="461785E8"/>
    <w:rsid w:val="461A403F"/>
    <w:rsid w:val="46263C02"/>
    <w:rsid w:val="462A2028"/>
    <w:rsid w:val="462CD03C"/>
    <w:rsid w:val="4639B095"/>
    <w:rsid w:val="463A9E04"/>
    <w:rsid w:val="46436B39"/>
    <w:rsid w:val="4683C6C9"/>
    <w:rsid w:val="468664C7"/>
    <w:rsid w:val="468F60BD"/>
    <w:rsid w:val="46ABF6C2"/>
    <w:rsid w:val="46AD6452"/>
    <w:rsid w:val="46AE646A"/>
    <w:rsid w:val="46C42268"/>
    <w:rsid w:val="46C6B8AB"/>
    <w:rsid w:val="46CD61AD"/>
    <w:rsid w:val="46CE9655"/>
    <w:rsid w:val="46DBC1AC"/>
    <w:rsid w:val="47357896"/>
    <w:rsid w:val="473AAE1A"/>
    <w:rsid w:val="473E7EF8"/>
    <w:rsid w:val="4748DB90"/>
    <w:rsid w:val="47649CF5"/>
    <w:rsid w:val="47661A20"/>
    <w:rsid w:val="47AE6763"/>
    <w:rsid w:val="47B58F87"/>
    <w:rsid w:val="47B938C7"/>
    <w:rsid w:val="47C4709D"/>
    <w:rsid w:val="47D47B38"/>
    <w:rsid w:val="47D51445"/>
    <w:rsid w:val="47DB4661"/>
    <w:rsid w:val="47F27F94"/>
    <w:rsid w:val="4800D499"/>
    <w:rsid w:val="480827A0"/>
    <w:rsid w:val="483A7A88"/>
    <w:rsid w:val="483F779D"/>
    <w:rsid w:val="48710EE0"/>
    <w:rsid w:val="4881A4BB"/>
    <w:rsid w:val="488D61D7"/>
    <w:rsid w:val="4892F600"/>
    <w:rsid w:val="48A513B9"/>
    <w:rsid w:val="48A72692"/>
    <w:rsid w:val="48B45E99"/>
    <w:rsid w:val="48DD52B3"/>
    <w:rsid w:val="48F02EA0"/>
    <w:rsid w:val="48FB60B0"/>
    <w:rsid w:val="48FF1D5B"/>
    <w:rsid w:val="490A0107"/>
    <w:rsid w:val="4922F1B6"/>
    <w:rsid w:val="49242F95"/>
    <w:rsid w:val="493EA1AD"/>
    <w:rsid w:val="4949D1C5"/>
    <w:rsid w:val="496335A4"/>
    <w:rsid w:val="49792B62"/>
    <w:rsid w:val="497C639B"/>
    <w:rsid w:val="497E80A8"/>
    <w:rsid w:val="49802CEB"/>
    <w:rsid w:val="4980FFA8"/>
    <w:rsid w:val="4986B8CC"/>
    <w:rsid w:val="498F52BC"/>
    <w:rsid w:val="49A6A8D3"/>
    <w:rsid w:val="49C45951"/>
    <w:rsid w:val="49C5D6CF"/>
    <w:rsid w:val="49C75407"/>
    <w:rsid w:val="49EB9A83"/>
    <w:rsid w:val="49EE5D0A"/>
    <w:rsid w:val="49F4E8CF"/>
    <w:rsid w:val="49F55363"/>
    <w:rsid w:val="4A049052"/>
    <w:rsid w:val="4A0A54CB"/>
    <w:rsid w:val="4A2433B2"/>
    <w:rsid w:val="4A390CB7"/>
    <w:rsid w:val="4A6EF6FA"/>
    <w:rsid w:val="4A824739"/>
    <w:rsid w:val="4A88D614"/>
    <w:rsid w:val="4A968B2E"/>
    <w:rsid w:val="4A9E08E2"/>
    <w:rsid w:val="4AA0BF7B"/>
    <w:rsid w:val="4ABF7AE1"/>
    <w:rsid w:val="4ADA720E"/>
    <w:rsid w:val="4AF49ED3"/>
    <w:rsid w:val="4B036AF3"/>
    <w:rsid w:val="4B15B08A"/>
    <w:rsid w:val="4B40FCBB"/>
    <w:rsid w:val="4B4F1064"/>
    <w:rsid w:val="4B4F298C"/>
    <w:rsid w:val="4B509D6D"/>
    <w:rsid w:val="4B51B2DE"/>
    <w:rsid w:val="4B8DB454"/>
    <w:rsid w:val="4BF60684"/>
    <w:rsid w:val="4C169E59"/>
    <w:rsid w:val="4C1C14D7"/>
    <w:rsid w:val="4C2FC67F"/>
    <w:rsid w:val="4C55D187"/>
    <w:rsid w:val="4C6DE3BF"/>
    <w:rsid w:val="4CA1389A"/>
    <w:rsid w:val="4CB58493"/>
    <w:rsid w:val="4CC85707"/>
    <w:rsid w:val="4CC951D0"/>
    <w:rsid w:val="4CD4BAF7"/>
    <w:rsid w:val="4CD4F838"/>
    <w:rsid w:val="4CD7CA56"/>
    <w:rsid w:val="4CFA3652"/>
    <w:rsid w:val="4CFB1061"/>
    <w:rsid w:val="4D04C105"/>
    <w:rsid w:val="4D11BE19"/>
    <w:rsid w:val="4D1AC87D"/>
    <w:rsid w:val="4D3B91CF"/>
    <w:rsid w:val="4D3D7A1A"/>
    <w:rsid w:val="4D49FA4A"/>
    <w:rsid w:val="4D5ECC40"/>
    <w:rsid w:val="4D7C9D25"/>
    <w:rsid w:val="4D959E85"/>
    <w:rsid w:val="4D9A90D7"/>
    <w:rsid w:val="4DA96379"/>
    <w:rsid w:val="4DAFB668"/>
    <w:rsid w:val="4DC5C913"/>
    <w:rsid w:val="4DD103A0"/>
    <w:rsid w:val="4DD8603D"/>
    <w:rsid w:val="4DEF4BBB"/>
    <w:rsid w:val="4DEFEA22"/>
    <w:rsid w:val="4DFB8EAF"/>
    <w:rsid w:val="4E0D78CE"/>
    <w:rsid w:val="4E0E539B"/>
    <w:rsid w:val="4E366779"/>
    <w:rsid w:val="4E37D1A6"/>
    <w:rsid w:val="4E4F239D"/>
    <w:rsid w:val="4E5031FE"/>
    <w:rsid w:val="4E543843"/>
    <w:rsid w:val="4E600026"/>
    <w:rsid w:val="4E74DACC"/>
    <w:rsid w:val="4E8B4AA2"/>
    <w:rsid w:val="4EB23A5E"/>
    <w:rsid w:val="4EC1CE2D"/>
    <w:rsid w:val="4EC55516"/>
    <w:rsid w:val="4ECBC812"/>
    <w:rsid w:val="4EDDC5EE"/>
    <w:rsid w:val="4EDE553A"/>
    <w:rsid w:val="4F1EF05F"/>
    <w:rsid w:val="4F24A73F"/>
    <w:rsid w:val="4F39A392"/>
    <w:rsid w:val="4F858A6F"/>
    <w:rsid w:val="4F8C70FD"/>
    <w:rsid w:val="4F8CE7F5"/>
    <w:rsid w:val="4F91D195"/>
    <w:rsid w:val="4F9D5A01"/>
    <w:rsid w:val="4FC99B5B"/>
    <w:rsid w:val="4FE1552B"/>
    <w:rsid w:val="4FF16918"/>
    <w:rsid w:val="4FF4968A"/>
    <w:rsid w:val="5004C3E9"/>
    <w:rsid w:val="50057202"/>
    <w:rsid w:val="502C4EA8"/>
    <w:rsid w:val="505ADC07"/>
    <w:rsid w:val="507A259B"/>
    <w:rsid w:val="50A71C85"/>
    <w:rsid w:val="50D035F0"/>
    <w:rsid w:val="50D428E9"/>
    <w:rsid w:val="512DA1F6"/>
    <w:rsid w:val="51436EA4"/>
    <w:rsid w:val="51631DA2"/>
    <w:rsid w:val="516E4789"/>
    <w:rsid w:val="5172A921"/>
    <w:rsid w:val="518264C4"/>
    <w:rsid w:val="518E508F"/>
    <w:rsid w:val="518FCD63"/>
    <w:rsid w:val="51995E1B"/>
    <w:rsid w:val="51A8695B"/>
    <w:rsid w:val="51CE2D4E"/>
    <w:rsid w:val="51DA2640"/>
    <w:rsid w:val="524EC29F"/>
    <w:rsid w:val="52569121"/>
    <w:rsid w:val="525BD881"/>
    <w:rsid w:val="526F6308"/>
    <w:rsid w:val="5279E86E"/>
    <w:rsid w:val="5299D614"/>
    <w:rsid w:val="52A5B4F4"/>
    <w:rsid w:val="52B118BC"/>
    <w:rsid w:val="52CD48AE"/>
    <w:rsid w:val="52E112C7"/>
    <w:rsid w:val="52E41635"/>
    <w:rsid w:val="5305C2FE"/>
    <w:rsid w:val="53230D21"/>
    <w:rsid w:val="53342781"/>
    <w:rsid w:val="5335ECE0"/>
    <w:rsid w:val="535EE69D"/>
    <w:rsid w:val="536C7224"/>
    <w:rsid w:val="538464A7"/>
    <w:rsid w:val="539BCB15"/>
    <w:rsid w:val="53A42103"/>
    <w:rsid w:val="53A80305"/>
    <w:rsid w:val="53A96850"/>
    <w:rsid w:val="53B8D5A0"/>
    <w:rsid w:val="53C35700"/>
    <w:rsid w:val="53C562A4"/>
    <w:rsid w:val="53E095C6"/>
    <w:rsid w:val="53FE9544"/>
    <w:rsid w:val="54346CB1"/>
    <w:rsid w:val="5447ABEA"/>
    <w:rsid w:val="544AA3DF"/>
    <w:rsid w:val="5460AB1C"/>
    <w:rsid w:val="54622FB8"/>
    <w:rsid w:val="5487D9A6"/>
    <w:rsid w:val="54A0723A"/>
    <w:rsid w:val="54A8172F"/>
    <w:rsid w:val="54AD7954"/>
    <w:rsid w:val="54D318F6"/>
    <w:rsid w:val="550AB549"/>
    <w:rsid w:val="550DF45C"/>
    <w:rsid w:val="551D50EF"/>
    <w:rsid w:val="55272A27"/>
    <w:rsid w:val="552BA07C"/>
    <w:rsid w:val="55310FB1"/>
    <w:rsid w:val="55341E3C"/>
    <w:rsid w:val="5539825D"/>
    <w:rsid w:val="55510765"/>
    <w:rsid w:val="555E475B"/>
    <w:rsid w:val="5567BBED"/>
    <w:rsid w:val="558C347E"/>
    <w:rsid w:val="558E31E3"/>
    <w:rsid w:val="55900511"/>
    <w:rsid w:val="55A4F17F"/>
    <w:rsid w:val="55B36C7C"/>
    <w:rsid w:val="55BFC6B7"/>
    <w:rsid w:val="55DDE40B"/>
    <w:rsid w:val="55E78AE8"/>
    <w:rsid w:val="55F37328"/>
    <w:rsid w:val="562675EB"/>
    <w:rsid w:val="5640C375"/>
    <w:rsid w:val="5645F138"/>
    <w:rsid w:val="565A02F3"/>
    <w:rsid w:val="565DADAC"/>
    <w:rsid w:val="56933BD4"/>
    <w:rsid w:val="569A83C8"/>
    <w:rsid w:val="56AD97A6"/>
    <w:rsid w:val="56E2B17E"/>
    <w:rsid w:val="56E51F91"/>
    <w:rsid w:val="571DEFD1"/>
    <w:rsid w:val="572FF694"/>
    <w:rsid w:val="5733E2E4"/>
    <w:rsid w:val="574F2AAA"/>
    <w:rsid w:val="577BFDBB"/>
    <w:rsid w:val="57A7C348"/>
    <w:rsid w:val="57C1B5A4"/>
    <w:rsid w:val="57CFD695"/>
    <w:rsid w:val="57D47FBA"/>
    <w:rsid w:val="57FBB758"/>
    <w:rsid w:val="580072B6"/>
    <w:rsid w:val="58083575"/>
    <w:rsid w:val="581099E0"/>
    <w:rsid w:val="58210D4B"/>
    <w:rsid w:val="5848C6CB"/>
    <w:rsid w:val="58543150"/>
    <w:rsid w:val="585F960B"/>
    <w:rsid w:val="5869A219"/>
    <w:rsid w:val="586C375C"/>
    <w:rsid w:val="586F7345"/>
    <w:rsid w:val="58758B32"/>
    <w:rsid w:val="588312EC"/>
    <w:rsid w:val="58944153"/>
    <w:rsid w:val="58BA6F24"/>
    <w:rsid w:val="58C5D2A5"/>
    <w:rsid w:val="58D8DD5E"/>
    <w:rsid w:val="58DD6A79"/>
    <w:rsid w:val="58ED7DEA"/>
    <w:rsid w:val="58FEC0E7"/>
    <w:rsid w:val="5903596A"/>
    <w:rsid w:val="5917C33C"/>
    <w:rsid w:val="591CFDFF"/>
    <w:rsid w:val="59219433"/>
    <w:rsid w:val="59269905"/>
    <w:rsid w:val="592B51DC"/>
    <w:rsid w:val="594240E5"/>
    <w:rsid w:val="597F83A8"/>
    <w:rsid w:val="5990C894"/>
    <w:rsid w:val="59960E9A"/>
    <w:rsid w:val="59CA8905"/>
    <w:rsid w:val="59E2C66F"/>
    <w:rsid w:val="59E4972C"/>
    <w:rsid w:val="59EB46A8"/>
    <w:rsid w:val="59F0C212"/>
    <w:rsid w:val="5A1A0D1B"/>
    <w:rsid w:val="5A244867"/>
    <w:rsid w:val="5A2C1E14"/>
    <w:rsid w:val="5A3398E6"/>
    <w:rsid w:val="5A37FF3A"/>
    <w:rsid w:val="5A387EE5"/>
    <w:rsid w:val="5A3D214D"/>
    <w:rsid w:val="5A645B8C"/>
    <w:rsid w:val="5A6A9D27"/>
    <w:rsid w:val="5A6DF4D6"/>
    <w:rsid w:val="5A95F567"/>
    <w:rsid w:val="5A9D9C83"/>
    <w:rsid w:val="5AC66E7E"/>
    <w:rsid w:val="5AD26BC7"/>
    <w:rsid w:val="5B1E440E"/>
    <w:rsid w:val="5B244068"/>
    <w:rsid w:val="5B3973F2"/>
    <w:rsid w:val="5B3C89D2"/>
    <w:rsid w:val="5B52DDB9"/>
    <w:rsid w:val="5B6FAADC"/>
    <w:rsid w:val="5B80678D"/>
    <w:rsid w:val="5B8F1E1D"/>
    <w:rsid w:val="5B904ADB"/>
    <w:rsid w:val="5BBCD842"/>
    <w:rsid w:val="5BD14BF9"/>
    <w:rsid w:val="5BD73B9C"/>
    <w:rsid w:val="5BDF2FA7"/>
    <w:rsid w:val="5BF2CAE2"/>
    <w:rsid w:val="5C16A7EB"/>
    <w:rsid w:val="5C2E265A"/>
    <w:rsid w:val="5C3B1B19"/>
    <w:rsid w:val="5C45E0B2"/>
    <w:rsid w:val="5C607CDB"/>
    <w:rsid w:val="5C7ED3BD"/>
    <w:rsid w:val="5C8606D4"/>
    <w:rsid w:val="5C8EDB7E"/>
    <w:rsid w:val="5CA42FBE"/>
    <w:rsid w:val="5CA9340F"/>
    <w:rsid w:val="5CB3DE4A"/>
    <w:rsid w:val="5CC585D1"/>
    <w:rsid w:val="5CEAC000"/>
    <w:rsid w:val="5CF60FA6"/>
    <w:rsid w:val="5CFF1579"/>
    <w:rsid w:val="5D36E9C8"/>
    <w:rsid w:val="5D3A9AC5"/>
    <w:rsid w:val="5D47D9D9"/>
    <w:rsid w:val="5D605B75"/>
    <w:rsid w:val="5D67B276"/>
    <w:rsid w:val="5D68E71B"/>
    <w:rsid w:val="5D6D1C5A"/>
    <w:rsid w:val="5D8275DE"/>
    <w:rsid w:val="5D917933"/>
    <w:rsid w:val="5DAD27DE"/>
    <w:rsid w:val="5DB0F16B"/>
    <w:rsid w:val="5DCA2A00"/>
    <w:rsid w:val="5DCB46A6"/>
    <w:rsid w:val="5E0515D6"/>
    <w:rsid w:val="5E08D7AD"/>
    <w:rsid w:val="5E0A0977"/>
    <w:rsid w:val="5E25C20C"/>
    <w:rsid w:val="5E2D6196"/>
    <w:rsid w:val="5E679D43"/>
    <w:rsid w:val="5E754FCF"/>
    <w:rsid w:val="5E853839"/>
    <w:rsid w:val="5EAFF56A"/>
    <w:rsid w:val="5EC3420A"/>
    <w:rsid w:val="5EC4960E"/>
    <w:rsid w:val="5ECD8680"/>
    <w:rsid w:val="5EF9F191"/>
    <w:rsid w:val="5EFF39C8"/>
    <w:rsid w:val="5F0FEC50"/>
    <w:rsid w:val="5F1BEBCC"/>
    <w:rsid w:val="5F351429"/>
    <w:rsid w:val="5F563584"/>
    <w:rsid w:val="5F5F96AC"/>
    <w:rsid w:val="5FB3BC4D"/>
    <w:rsid w:val="5FC9574D"/>
    <w:rsid w:val="5FE1D088"/>
    <w:rsid w:val="5FE83BF7"/>
    <w:rsid w:val="60182A75"/>
    <w:rsid w:val="60236F98"/>
    <w:rsid w:val="6023EB0B"/>
    <w:rsid w:val="60281670"/>
    <w:rsid w:val="603AAD5A"/>
    <w:rsid w:val="60436CDD"/>
    <w:rsid w:val="605D2F9B"/>
    <w:rsid w:val="607FA3EE"/>
    <w:rsid w:val="60919F93"/>
    <w:rsid w:val="60AAC7F0"/>
    <w:rsid w:val="60C68B80"/>
    <w:rsid w:val="60DD116C"/>
    <w:rsid w:val="60FDA95C"/>
    <w:rsid w:val="6151E3D7"/>
    <w:rsid w:val="61672E33"/>
    <w:rsid w:val="616AB381"/>
    <w:rsid w:val="61703BD6"/>
    <w:rsid w:val="617F0FE1"/>
    <w:rsid w:val="618605D2"/>
    <w:rsid w:val="6186D5E6"/>
    <w:rsid w:val="61A8993A"/>
    <w:rsid w:val="61AEF18C"/>
    <w:rsid w:val="61BCF726"/>
    <w:rsid w:val="61C33427"/>
    <w:rsid w:val="61D6811C"/>
    <w:rsid w:val="61DAB20B"/>
    <w:rsid w:val="61FFDC09"/>
    <w:rsid w:val="62072EF4"/>
    <w:rsid w:val="62140296"/>
    <w:rsid w:val="6234074C"/>
    <w:rsid w:val="623EAACB"/>
    <w:rsid w:val="62433072"/>
    <w:rsid w:val="624358B9"/>
    <w:rsid w:val="6249C898"/>
    <w:rsid w:val="625FA029"/>
    <w:rsid w:val="6275E25E"/>
    <w:rsid w:val="6296DD5F"/>
    <w:rsid w:val="62A49B7B"/>
    <w:rsid w:val="62AA1CD6"/>
    <w:rsid w:val="62B52236"/>
    <w:rsid w:val="62C18BDA"/>
    <w:rsid w:val="62C53C67"/>
    <w:rsid w:val="62CF742C"/>
    <w:rsid w:val="62F83429"/>
    <w:rsid w:val="63058EE7"/>
    <w:rsid w:val="63235BF8"/>
    <w:rsid w:val="634647A8"/>
    <w:rsid w:val="634D359C"/>
    <w:rsid w:val="6379C0A2"/>
    <w:rsid w:val="637E7306"/>
    <w:rsid w:val="63827826"/>
    <w:rsid w:val="638BD27A"/>
    <w:rsid w:val="638F8C20"/>
    <w:rsid w:val="639F91DE"/>
    <w:rsid w:val="63A4E230"/>
    <w:rsid w:val="63BFEC90"/>
    <w:rsid w:val="63E268B2"/>
    <w:rsid w:val="63ED25CE"/>
    <w:rsid w:val="63F86A64"/>
    <w:rsid w:val="63F92203"/>
    <w:rsid w:val="63FAD64A"/>
    <w:rsid w:val="6400CE37"/>
    <w:rsid w:val="6405EECF"/>
    <w:rsid w:val="640BEA26"/>
    <w:rsid w:val="643588BD"/>
    <w:rsid w:val="644C8AB4"/>
    <w:rsid w:val="64574AEC"/>
    <w:rsid w:val="646DC691"/>
    <w:rsid w:val="64BA6087"/>
    <w:rsid w:val="64D35DE2"/>
    <w:rsid w:val="64DDF0F2"/>
    <w:rsid w:val="64EF2036"/>
    <w:rsid w:val="64F524C2"/>
    <w:rsid w:val="64F90005"/>
    <w:rsid w:val="65202787"/>
    <w:rsid w:val="652076BA"/>
    <w:rsid w:val="65218D0B"/>
    <w:rsid w:val="65224EE8"/>
    <w:rsid w:val="65460A40"/>
    <w:rsid w:val="65751573"/>
    <w:rsid w:val="65967A00"/>
    <w:rsid w:val="65A6BF35"/>
    <w:rsid w:val="65A8FB43"/>
    <w:rsid w:val="65AE76C0"/>
    <w:rsid w:val="65BBE8B7"/>
    <w:rsid w:val="65CB7171"/>
    <w:rsid w:val="65D29E2B"/>
    <w:rsid w:val="65E2CEDD"/>
    <w:rsid w:val="65F8C0ED"/>
    <w:rsid w:val="66018372"/>
    <w:rsid w:val="660289B9"/>
    <w:rsid w:val="66036CE8"/>
    <w:rsid w:val="660C0D43"/>
    <w:rsid w:val="661ADA38"/>
    <w:rsid w:val="66246FC8"/>
    <w:rsid w:val="66254AD0"/>
    <w:rsid w:val="662554FA"/>
    <w:rsid w:val="663AEBF2"/>
    <w:rsid w:val="664854EA"/>
    <w:rsid w:val="665B2A99"/>
    <w:rsid w:val="666866AA"/>
    <w:rsid w:val="667362D7"/>
    <w:rsid w:val="66ABF47B"/>
    <w:rsid w:val="66B179BB"/>
    <w:rsid w:val="66C7E332"/>
    <w:rsid w:val="66D2920A"/>
    <w:rsid w:val="66D4186C"/>
    <w:rsid w:val="66D7980D"/>
    <w:rsid w:val="673A86E4"/>
    <w:rsid w:val="675C17DA"/>
    <w:rsid w:val="67981964"/>
    <w:rsid w:val="679D53D3"/>
    <w:rsid w:val="67A84C75"/>
    <w:rsid w:val="67DFAF9C"/>
    <w:rsid w:val="67ED9DBF"/>
    <w:rsid w:val="68279599"/>
    <w:rsid w:val="6859B165"/>
    <w:rsid w:val="685B4069"/>
    <w:rsid w:val="6880951A"/>
    <w:rsid w:val="6883A2A6"/>
    <w:rsid w:val="688B583F"/>
    <w:rsid w:val="68B252A3"/>
    <w:rsid w:val="68ECEC53"/>
    <w:rsid w:val="68EFCE1E"/>
    <w:rsid w:val="68F76219"/>
    <w:rsid w:val="690A4C8E"/>
    <w:rsid w:val="691D55AD"/>
    <w:rsid w:val="692E5E11"/>
    <w:rsid w:val="694137B4"/>
    <w:rsid w:val="694BEB9E"/>
    <w:rsid w:val="6950F78B"/>
    <w:rsid w:val="69699BEF"/>
    <w:rsid w:val="699258F8"/>
    <w:rsid w:val="699525AA"/>
    <w:rsid w:val="69FBCA75"/>
    <w:rsid w:val="6A0A6664"/>
    <w:rsid w:val="6A17E8D1"/>
    <w:rsid w:val="6A2143D4"/>
    <w:rsid w:val="6A614F8B"/>
    <w:rsid w:val="6A7596C7"/>
    <w:rsid w:val="6A7BF269"/>
    <w:rsid w:val="6A840331"/>
    <w:rsid w:val="6AAABBF5"/>
    <w:rsid w:val="6AB85094"/>
    <w:rsid w:val="6AC05640"/>
    <w:rsid w:val="6ADCB7DE"/>
    <w:rsid w:val="6AE57B2D"/>
    <w:rsid w:val="6AF53F34"/>
    <w:rsid w:val="6B07B631"/>
    <w:rsid w:val="6B17C2AF"/>
    <w:rsid w:val="6B32DA56"/>
    <w:rsid w:val="6B408F5A"/>
    <w:rsid w:val="6B4116FB"/>
    <w:rsid w:val="6B43648D"/>
    <w:rsid w:val="6B44A284"/>
    <w:rsid w:val="6B5BBD21"/>
    <w:rsid w:val="6B5DE787"/>
    <w:rsid w:val="6B5FFC73"/>
    <w:rsid w:val="6B641383"/>
    <w:rsid w:val="6B68E7A6"/>
    <w:rsid w:val="6B7E9559"/>
    <w:rsid w:val="6B81057D"/>
    <w:rsid w:val="6B83DEA2"/>
    <w:rsid w:val="6B92E12B"/>
    <w:rsid w:val="6B9BCD77"/>
    <w:rsid w:val="6BA6032D"/>
    <w:rsid w:val="6BAAA3C3"/>
    <w:rsid w:val="6BAC5EF4"/>
    <w:rsid w:val="6BBF9031"/>
    <w:rsid w:val="6BC82BDB"/>
    <w:rsid w:val="6BFF8AD6"/>
    <w:rsid w:val="6C01C1D1"/>
    <w:rsid w:val="6C05E82F"/>
    <w:rsid w:val="6C113405"/>
    <w:rsid w:val="6C290B80"/>
    <w:rsid w:val="6C2F29DB"/>
    <w:rsid w:val="6C830453"/>
    <w:rsid w:val="6C8E4D0E"/>
    <w:rsid w:val="6C9B18BA"/>
    <w:rsid w:val="6CA2706F"/>
    <w:rsid w:val="6CB72971"/>
    <w:rsid w:val="6CBA9AF5"/>
    <w:rsid w:val="6CC1544F"/>
    <w:rsid w:val="6CD24650"/>
    <w:rsid w:val="6CDB32B6"/>
    <w:rsid w:val="6CF9A785"/>
    <w:rsid w:val="6D298187"/>
    <w:rsid w:val="6D2D4BC7"/>
    <w:rsid w:val="6D40DBAC"/>
    <w:rsid w:val="6D41D38E"/>
    <w:rsid w:val="6D9946D9"/>
    <w:rsid w:val="6DA0CA49"/>
    <w:rsid w:val="6DAA1A71"/>
    <w:rsid w:val="6DAC5C1F"/>
    <w:rsid w:val="6DB4EC57"/>
    <w:rsid w:val="6DB9481F"/>
    <w:rsid w:val="6DC068F5"/>
    <w:rsid w:val="6DC4DBE1"/>
    <w:rsid w:val="6DCAD6BC"/>
    <w:rsid w:val="6DE7A25D"/>
    <w:rsid w:val="6DEBFC74"/>
    <w:rsid w:val="6DF53F02"/>
    <w:rsid w:val="6DF8236D"/>
    <w:rsid w:val="6E0FD732"/>
    <w:rsid w:val="6E1B14C6"/>
    <w:rsid w:val="6E4B656B"/>
    <w:rsid w:val="6E762BA2"/>
    <w:rsid w:val="6E7AD5E4"/>
    <w:rsid w:val="6E830B31"/>
    <w:rsid w:val="6E93168C"/>
    <w:rsid w:val="6EAA047D"/>
    <w:rsid w:val="6EB7663E"/>
    <w:rsid w:val="6EDC18C7"/>
    <w:rsid w:val="6EE3AE60"/>
    <w:rsid w:val="6EE9BAB7"/>
    <w:rsid w:val="6F03AD9E"/>
    <w:rsid w:val="6F105D3A"/>
    <w:rsid w:val="6F216BEE"/>
    <w:rsid w:val="6F594194"/>
    <w:rsid w:val="6F637003"/>
    <w:rsid w:val="6F6A71CE"/>
    <w:rsid w:val="6F6D21FF"/>
    <w:rsid w:val="6F7789EC"/>
    <w:rsid w:val="6F7F3FA3"/>
    <w:rsid w:val="6FD191B5"/>
    <w:rsid w:val="6FD44DA9"/>
    <w:rsid w:val="6FF10E09"/>
    <w:rsid w:val="6FFFB5EF"/>
    <w:rsid w:val="700D43FA"/>
    <w:rsid w:val="705AC406"/>
    <w:rsid w:val="7064EC89"/>
    <w:rsid w:val="70743C0E"/>
    <w:rsid w:val="707E14E6"/>
    <w:rsid w:val="70869EF1"/>
    <w:rsid w:val="7090DCE2"/>
    <w:rsid w:val="7096B456"/>
    <w:rsid w:val="709A1D9E"/>
    <w:rsid w:val="709CDC63"/>
    <w:rsid w:val="70A240C9"/>
    <w:rsid w:val="70AF2FAF"/>
    <w:rsid w:val="70B8BF1B"/>
    <w:rsid w:val="70D1559C"/>
    <w:rsid w:val="70DF356C"/>
    <w:rsid w:val="70E2BD74"/>
    <w:rsid w:val="70E5556D"/>
    <w:rsid w:val="70FFD7D5"/>
    <w:rsid w:val="7114C6A3"/>
    <w:rsid w:val="711C8A19"/>
    <w:rsid w:val="7126DC6A"/>
    <w:rsid w:val="7144C9B0"/>
    <w:rsid w:val="7149B355"/>
    <w:rsid w:val="714FE7F9"/>
    <w:rsid w:val="71791545"/>
    <w:rsid w:val="71892D95"/>
    <w:rsid w:val="718B8FDB"/>
    <w:rsid w:val="71B40FB2"/>
    <w:rsid w:val="71C5E726"/>
    <w:rsid w:val="71CE0878"/>
    <w:rsid w:val="720222AF"/>
    <w:rsid w:val="720274F3"/>
    <w:rsid w:val="72335615"/>
    <w:rsid w:val="724A2B16"/>
    <w:rsid w:val="7259CE70"/>
    <w:rsid w:val="7278307D"/>
    <w:rsid w:val="72C66A60"/>
    <w:rsid w:val="72DBD896"/>
    <w:rsid w:val="72E4B780"/>
    <w:rsid w:val="72EBA12C"/>
    <w:rsid w:val="72F9CB67"/>
    <w:rsid w:val="73048CEF"/>
    <w:rsid w:val="733756B1"/>
    <w:rsid w:val="7354BDB4"/>
    <w:rsid w:val="735F4679"/>
    <w:rsid w:val="7376A7CF"/>
    <w:rsid w:val="73848C61"/>
    <w:rsid w:val="73890F2F"/>
    <w:rsid w:val="73BB174B"/>
    <w:rsid w:val="73D7A344"/>
    <w:rsid w:val="73F61D70"/>
    <w:rsid w:val="742585B5"/>
    <w:rsid w:val="74278DE3"/>
    <w:rsid w:val="7453C244"/>
    <w:rsid w:val="7482F91D"/>
    <w:rsid w:val="748BD7E1"/>
    <w:rsid w:val="748F5F13"/>
    <w:rsid w:val="749ED05B"/>
    <w:rsid w:val="749EF0DE"/>
    <w:rsid w:val="74A912F9"/>
    <w:rsid w:val="74B00F5F"/>
    <w:rsid w:val="74E1F623"/>
    <w:rsid w:val="74F33B92"/>
    <w:rsid w:val="74FEA10B"/>
    <w:rsid w:val="7508B566"/>
    <w:rsid w:val="751049AB"/>
    <w:rsid w:val="7517E119"/>
    <w:rsid w:val="751982F4"/>
    <w:rsid w:val="7522CDBD"/>
    <w:rsid w:val="75306A30"/>
    <w:rsid w:val="75438FD2"/>
    <w:rsid w:val="7553BFA2"/>
    <w:rsid w:val="755883AF"/>
    <w:rsid w:val="7558B796"/>
    <w:rsid w:val="7564382D"/>
    <w:rsid w:val="75682748"/>
    <w:rsid w:val="756E1701"/>
    <w:rsid w:val="7575B1EC"/>
    <w:rsid w:val="757B3480"/>
    <w:rsid w:val="7589F962"/>
    <w:rsid w:val="759D1530"/>
    <w:rsid w:val="759E8ED9"/>
    <w:rsid w:val="75A1511A"/>
    <w:rsid w:val="75ADA042"/>
    <w:rsid w:val="75BD20B0"/>
    <w:rsid w:val="75D348F8"/>
    <w:rsid w:val="75DF46D5"/>
    <w:rsid w:val="75F6AEB1"/>
    <w:rsid w:val="75FE94CC"/>
    <w:rsid w:val="76015045"/>
    <w:rsid w:val="762A5D77"/>
    <w:rsid w:val="7644E35A"/>
    <w:rsid w:val="76571451"/>
    <w:rsid w:val="765A3C20"/>
    <w:rsid w:val="768225E8"/>
    <w:rsid w:val="7686D025"/>
    <w:rsid w:val="768820BC"/>
    <w:rsid w:val="769A0C1A"/>
    <w:rsid w:val="769B96EF"/>
    <w:rsid w:val="76C846FB"/>
    <w:rsid w:val="76CBDAB1"/>
    <w:rsid w:val="76E5BF6F"/>
    <w:rsid w:val="76F241D2"/>
    <w:rsid w:val="770B679F"/>
    <w:rsid w:val="7762FFC9"/>
    <w:rsid w:val="7763FEC9"/>
    <w:rsid w:val="77690C42"/>
    <w:rsid w:val="77858EC6"/>
    <w:rsid w:val="779A2AC3"/>
    <w:rsid w:val="77A092BB"/>
    <w:rsid w:val="77BA6D92"/>
    <w:rsid w:val="77D31213"/>
    <w:rsid w:val="77F290A1"/>
    <w:rsid w:val="78016422"/>
    <w:rsid w:val="780737B6"/>
    <w:rsid w:val="783FBEE6"/>
    <w:rsid w:val="78489211"/>
    <w:rsid w:val="7854E6DB"/>
    <w:rsid w:val="7857155E"/>
    <w:rsid w:val="785FA194"/>
    <w:rsid w:val="78887309"/>
    <w:rsid w:val="788F98A9"/>
    <w:rsid w:val="7898C998"/>
    <w:rsid w:val="78AB5668"/>
    <w:rsid w:val="78ABFECA"/>
    <w:rsid w:val="78CD29A5"/>
    <w:rsid w:val="791DD4EA"/>
    <w:rsid w:val="792D1B1A"/>
    <w:rsid w:val="79531759"/>
    <w:rsid w:val="7971F14C"/>
    <w:rsid w:val="797332C9"/>
    <w:rsid w:val="7978E963"/>
    <w:rsid w:val="797C841C"/>
    <w:rsid w:val="798B0C67"/>
    <w:rsid w:val="798B3B54"/>
    <w:rsid w:val="798F5A30"/>
    <w:rsid w:val="79934401"/>
    <w:rsid w:val="79ACB072"/>
    <w:rsid w:val="79BF05CD"/>
    <w:rsid w:val="79C1AE9C"/>
    <w:rsid w:val="79C8D32C"/>
    <w:rsid w:val="79E08D34"/>
    <w:rsid w:val="79E720DC"/>
    <w:rsid w:val="79F0A89B"/>
    <w:rsid w:val="7A0A9CE7"/>
    <w:rsid w:val="7A5EBD8B"/>
    <w:rsid w:val="7A7C2EC2"/>
    <w:rsid w:val="7A827548"/>
    <w:rsid w:val="7AAB6CE9"/>
    <w:rsid w:val="7AB822E3"/>
    <w:rsid w:val="7AD9AD65"/>
    <w:rsid w:val="7AE7E555"/>
    <w:rsid w:val="7AF77C59"/>
    <w:rsid w:val="7AFD9828"/>
    <w:rsid w:val="7B06872D"/>
    <w:rsid w:val="7B2F6DE5"/>
    <w:rsid w:val="7B35677A"/>
    <w:rsid w:val="7B3E6C4E"/>
    <w:rsid w:val="7B3F2CFF"/>
    <w:rsid w:val="7B514676"/>
    <w:rsid w:val="7B6ABB26"/>
    <w:rsid w:val="7B875972"/>
    <w:rsid w:val="7B8AA740"/>
    <w:rsid w:val="7B9CE811"/>
    <w:rsid w:val="7BC64AB0"/>
    <w:rsid w:val="7BEA7604"/>
    <w:rsid w:val="7BEEDC58"/>
    <w:rsid w:val="7C0D65B2"/>
    <w:rsid w:val="7C0DE65A"/>
    <w:rsid w:val="7C1C2627"/>
    <w:rsid w:val="7C42EE33"/>
    <w:rsid w:val="7C59DF62"/>
    <w:rsid w:val="7C7D879F"/>
    <w:rsid w:val="7C7F3520"/>
    <w:rsid w:val="7C819343"/>
    <w:rsid w:val="7C83B5B6"/>
    <w:rsid w:val="7C8AEC3A"/>
    <w:rsid w:val="7C96E9C6"/>
    <w:rsid w:val="7CAC5E5E"/>
    <w:rsid w:val="7CEEC0D5"/>
    <w:rsid w:val="7D045591"/>
    <w:rsid w:val="7D054B46"/>
    <w:rsid w:val="7D3B28FA"/>
    <w:rsid w:val="7D3D894F"/>
    <w:rsid w:val="7D49A431"/>
    <w:rsid w:val="7D618356"/>
    <w:rsid w:val="7D687115"/>
    <w:rsid w:val="7D7583A6"/>
    <w:rsid w:val="7D8859BA"/>
    <w:rsid w:val="7D936039"/>
    <w:rsid w:val="7DA3ACDD"/>
    <w:rsid w:val="7DBD4D67"/>
    <w:rsid w:val="7DC398CA"/>
    <w:rsid w:val="7DE5BF1D"/>
    <w:rsid w:val="7DE96382"/>
    <w:rsid w:val="7DF2795A"/>
    <w:rsid w:val="7DFD7CAB"/>
    <w:rsid w:val="7E5C8A5E"/>
    <w:rsid w:val="7E78D40D"/>
    <w:rsid w:val="7E78ECD1"/>
    <w:rsid w:val="7E7A0958"/>
    <w:rsid w:val="7E80C7EE"/>
    <w:rsid w:val="7EA81378"/>
    <w:rsid w:val="7EBA91FF"/>
    <w:rsid w:val="7EEEDAAF"/>
    <w:rsid w:val="7EF85BCC"/>
    <w:rsid w:val="7F05B8B0"/>
    <w:rsid w:val="7F1DDDED"/>
    <w:rsid w:val="7F3DA9D5"/>
    <w:rsid w:val="7F498442"/>
    <w:rsid w:val="7F5D1CBE"/>
    <w:rsid w:val="7F5EF230"/>
    <w:rsid w:val="7F5F692B"/>
    <w:rsid w:val="7F7A352D"/>
    <w:rsid w:val="7F90A0AB"/>
    <w:rsid w:val="7F90A31B"/>
    <w:rsid w:val="7FD7A266"/>
    <w:rsid w:val="7FF2898E"/>
    <w:rsid w:val="7FFC803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9A2C6"/>
  <w15:docId w15:val="{1DAFC881-2696-4431-839E-684A3D21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F74"/>
    <w:rPr>
      <w:sz w:val="24"/>
      <w:szCs w:val="24"/>
    </w:rPr>
  </w:style>
  <w:style w:type="paragraph" w:styleId="Ttulo1">
    <w:name w:val="heading 1"/>
    <w:basedOn w:val="Estilo1"/>
    <w:next w:val="Normal"/>
    <w:qFormat/>
    <w:rsid w:val="00EE4627"/>
    <w:pPr>
      <w:ind w:left="360" w:hanging="360"/>
      <w:outlineLvl w:val="0"/>
    </w:pPr>
  </w:style>
  <w:style w:type="paragraph" w:styleId="Ttulo2">
    <w:name w:val="heading 2"/>
    <w:basedOn w:val="Normal"/>
    <w:next w:val="Normal"/>
    <w:qFormat/>
    <w:rsid w:val="00144532"/>
    <w:pPr>
      <w:numPr>
        <w:ilvl w:val="1"/>
        <w:numId w:val="2"/>
      </w:numPr>
      <w:tabs>
        <w:tab w:val="left" w:pos="1134"/>
      </w:tabs>
      <w:spacing w:before="120" w:after="120" w:line="288" w:lineRule="auto"/>
      <w:jc w:val="both"/>
      <w:outlineLvl w:val="1"/>
    </w:pPr>
    <w:rPr>
      <w:rFonts w:ascii="Cambria" w:eastAsia="Batang" w:hAnsi="Cambria"/>
    </w:rPr>
  </w:style>
  <w:style w:type="paragraph" w:styleId="Ttulo3">
    <w:name w:val="heading 3"/>
    <w:basedOn w:val="Normal"/>
    <w:next w:val="Normal"/>
    <w:link w:val="Ttulo3Char"/>
    <w:autoRedefine/>
    <w:qFormat/>
    <w:rsid w:val="001D224A"/>
    <w:pPr>
      <w:keepNext/>
      <w:numPr>
        <w:ilvl w:val="2"/>
        <w:numId w:val="2"/>
      </w:numPr>
      <w:spacing w:before="360" w:after="120"/>
      <w:jc w:val="both"/>
      <w:outlineLvl w:val="2"/>
    </w:pPr>
    <w:rPr>
      <w:rFonts w:ascii="Tahoma" w:eastAsia="Batang" w:hAnsi="Tahoma"/>
      <w:b/>
    </w:rPr>
  </w:style>
  <w:style w:type="paragraph" w:styleId="Ttulo4">
    <w:name w:val="heading 4"/>
    <w:basedOn w:val="Normal"/>
    <w:next w:val="Normal"/>
    <w:qFormat/>
    <w:rsid w:val="001C79C4"/>
    <w:pPr>
      <w:keepNext/>
      <w:numPr>
        <w:ilvl w:val="3"/>
        <w:numId w:val="1"/>
      </w:numPr>
      <w:outlineLvl w:val="3"/>
    </w:pPr>
    <w:rPr>
      <w:rFonts w:ascii="Lucida Sans Unicode" w:hAnsi="Lucida Sans Unicode"/>
      <w:b/>
    </w:rPr>
  </w:style>
  <w:style w:type="paragraph" w:styleId="Ttulo5">
    <w:name w:val="heading 5"/>
    <w:basedOn w:val="Normal"/>
    <w:next w:val="Normal"/>
    <w:link w:val="Ttulo5Char"/>
    <w:qFormat/>
    <w:rsid w:val="001C79C4"/>
    <w:pPr>
      <w:numPr>
        <w:ilvl w:val="4"/>
        <w:numId w:val="1"/>
      </w:numPr>
      <w:spacing w:before="240" w:after="60"/>
      <w:outlineLvl w:val="4"/>
    </w:pPr>
    <w:rPr>
      <w:sz w:val="22"/>
    </w:rPr>
  </w:style>
  <w:style w:type="paragraph" w:styleId="Ttulo6">
    <w:name w:val="heading 6"/>
    <w:basedOn w:val="Normal"/>
    <w:next w:val="Normal"/>
    <w:qFormat/>
    <w:rsid w:val="001C79C4"/>
    <w:pPr>
      <w:keepNext/>
      <w:numPr>
        <w:ilvl w:val="5"/>
        <w:numId w:val="1"/>
      </w:numPr>
      <w:jc w:val="both"/>
      <w:outlineLvl w:val="5"/>
    </w:pPr>
    <w:rPr>
      <w:b/>
      <w:sz w:val="32"/>
      <w:szCs w:val="20"/>
    </w:rPr>
  </w:style>
  <w:style w:type="paragraph" w:styleId="Ttulo7">
    <w:name w:val="heading 7"/>
    <w:basedOn w:val="Normal"/>
    <w:next w:val="Normal"/>
    <w:qFormat/>
    <w:rsid w:val="001C79C4"/>
    <w:pPr>
      <w:numPr>
        <w:ilvl w:val="6"/>
        <w:numId w:val="1"/>
      </w:numPr>
      <w:spacing w:before="240" w:after="60"/>
      <w:outlineLvl w:val="6"/>
    </w:pPr>
    <w:rPr>
      <w:rFonts w:ascii="Arial" w:hAnsi="Arial"/>
      <w:sz w:val="20"/>
    </w:rPr>
  </w:style>
  <w:style w:type="paragraph" w:styleId="Ttulo8">
    <w:name w:val="heading 8"/>
    <w:basedOn w:val="Normal"/>
    <w:next w:val="Normal"/>
    <w:qFormat/>
    <w:rsid w:val="001C79C4"/>
    <w:pPr>
      <w:numPr>
        <w:ilvl w:val="7"/>
        <w:numId w:val="1"/>
      </w:numPr>
      <w:spacing w:before="240" w:after="60"/>
      <w:outlineLvl w:val="7"/>
    </w:pPr>
    <w:rPr>
      <w:rFonts w:ascii="Arial" w:hAnsi="Arial"/>
      <w:i/>
      <w:sz w:val="20"/>
    </w:rPr>
  </w:style>
  <w:style w:type="paragraph" w:styleId="Ttulo9">
    <w:name w:val="heading 9"/>
    <w:basedOn w:val="Normal"/>
    <w:next w:val="Normal"/>
    <w:qFormat/>
    <w:rsid w:val="001C79C4"/>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cuPargrafo1">
    <w:name w:val="Tcu_Parágrafo1"/>
    <w:basedOn w:val="Normal"/>
    <w:autoRedefine/>
    <w:rsid w:val="001C79C4"/>
    <w:pPr>
      <w:framePr w:hSpace="181" w:wrap="notBeside" w:vAnchor="text" w:hAnchor="text" w:y="1"/>
      <w:spacing w:before="360"/>
      <w:ind w:firstLine="1418"/>
      <w:jc w:val="both"/>
    </w:pPr>
    <w:rPr>
      <w:spacing w:val="-5"/>
      <w:sz w:val="26"/>
      <w:szCs w:val="20"/>
    </w:rPr>
  </w:style>
  <w:style w:type="paragraph" w:styleId="Corpodetexto">
    <w:name w:val="Body Text"/>
    <w:basedOn w:val="Normal"/>
    <w:link w:val="CorpodetextoChar"/>
    <w:rsid w:val="001C79C4"/>
    <w:pPr>
      <w:spacing w:before="60" w:after="60" w:line="250" w:lineRule="auto"/>
      <w:jc w:val="both"/>
    </w:pPr>
    <w:rPr>
      <w:b/>
      <w:sz w:val="20"/>
    </w:rPr>
  </w:style>
  <w:style w:type="paragraph" w:styleId="Ttulo">
    <w:name w:val="Title"/>
    <w:basedOn w:val="Normal"/>
    <w:qFormat/>
    <w:rsid w:val="001C79C4"/>
    <w:pPr>
      <w:tabs>
        <w:tab w:val="left" w:pos="851"/>
      </w:tabs>
      <w:ind w:right="-192" w:firstLine="720"/>
      <w:jc w:val="center"/>
    </w:pPr>
    <w:rPr>
      <w:b/>
      <w:sz w:val="26"/>
      <w:szCs w:val="20"/>
    </w:rPr>
  </w:style>
  <w:style w:type="paragraph" w:styleId="Corpodetexto3">
    <w:name w:val="Body Text 3"/>
    <w:basedOn w:val="Normal"/>
    <w:link w:val="Corpodetexto3Char"/>
    <w:rsid w:val="001C79C4"/>
    <w:pPr>
      <w:widowControl w:val="0"/>
      <w:spacing w:after="120"/>
      <w:jc w:val="both"/>
    </w:pPr>
    <w:rPr>
      <w:sz w:val="26"/>
      <w:szCs w:val="20"/>
    </w:rPr>
  </w:style>
  <w:style w:type="paragraph" w:customStyle="1" w:styleId="Corpodetexto31">
    <w:name w:val="Corpo de texto 31"/>
    <w:basedOn w:val="Normal"/>
    <w:rsid w:val="001C79C4"/>
    <w:rPr>
      <w:rFonts w:ascii="Arial" w:hAnsi="Arial"/>
      <w:szCs w:val="20"/>
    </w:rPr>
  </w:style>
  <w:style w:type="paragraph" w:styleId="Recuodecorpodetexto">
    <w:name w:val="Body Text Indent"/>
    <w:basedOn w:val="Normal"/>
    <w:semiHidden/>
    <w:rsid w:val="001C79C4"/>
    <w:pPr>
      <w:spacing w:after="120"/>
      <w:ind w:firstLine="720"/>
      <w:jc w:val="both"/>
    </w:pPr>
    <w:rPr>
      <w:sz w:val="22"/>
      <w:szCs w:val="20"/>
    </w:rPr>
  </w:style>
  <w:style w:type="character" w:styleId="Hyperlink">
    <w:name w:val="Hyperlink"/>
    <w:basedOn w:val="Fontepargpadro"/>
    <w:rsid w:val="001C79C4"/>
    <w:rPr>
      <w:color w:val="0000FF"/>
      <w:u w:val="single"/>
    </w:rPr>
  </w:style>
  <w:style w:type="paragraph" w:customStyle="1" w:styleId="Tcuremetente">
    <w:name w:val="Tcu_remetente"/>
    <w:basedOn w:val="Normal"/>
    <w:rsid w:val="001C79C4"/>
    <w:pPr>
      <w:framePr w:hSpace="181" w:vSpace="181" w:wrap="notBeside" w:vAnchor="text" w:hAnchor="text" w:xAlign="center" w:y="1"/>
      <w:jc w:val="center"/>
    </w:pPr>
    <w:rPr>
      <w:spacing w:val="-5"/>
      <w:sz w:val="26"/>
      <w:szCs w:val="20"/>
    </w:rPr>
  </w:style>
  <w:style w:type="paragraph" w:styleId="Corpodetexto2">
    <w:name w:val="Body Text 2"/>
    <w:basedOn w:val="Normal"/>
    <w:semiHidden/>
    <w:rsid w:val="001C79C4"/>
    <w:rPr>
      <w:rFonts w:ascii="Times New (W1)" w:hAnsi="Times New (W1)"/>
      <w:b/>
      <w:szCs w:val="20"/>
    </w:rPr>
  </w:style>
  <w:style w:type="paragraph" w:styleId="Cabealho">
    <w:name w:val="header"/>
    <w:basedOn w:val="Normal"/>
    <w:semiHidden/>
    <w:rsid w:val="001C79C4"/>
    <w:pPr>
      <w:tabs>
        <w:tab w:val="center" w:pos="4419"/>
        <w:tab w:val="right" w:pos="8838"/>
      </w:tabs>
    </w:pPr>
    <w:rPr>
      <w:sz w:val="20"/>
      <w:szCs w:val="20"/>
    </w:rPr>
  </w:style>
  <w:style w:type="character" w:styleId="HiperlinkVisitado">
    <w:name w:val="FollowedHyperlink"/>
    <w:basedOn w:val="Fontepargpadro"/>
    <w:semiHidden/>
    <w:rsid w:val="001C79C4"/>
    <w:rPr>
      <w:color w:val="800080"/>
      <w:u w:val="single"/>
    </w:rPr>
  </w:style>
  <w:style w:type="paragraph" w:styleId="Rodap">
    <w:name w:val="footer"/>
    <w:basedOn w:val="Normal"/>
    <w:link w:val="RodapChar"/>
    <w:uiPriority w:val="99"/>
    <w:rsid w:val="001C79C4"/>
    <w:pPr>
      <w:tabs>
        <w:tab w:val="center" w:pos="4419"/>
        <w:tab w:val="right" w:pos="8838"/>
      </w:tabs>
    </w:pPr>
  </w:style>
  <w:style w:type="character" w:styleId="Nmerodepgina">
    <w:name w:val="page number"/>
    <w:basedOn w:val="Fontepargpadro"/>
    <w:semiHidden/>
    <w:rsid w:val="001C79C4"/>
  </w:style>
  <w:style w:type="paragraph" w:styleId="Recuodecorpodetexto2">
    <w:name w:val="Body Text Indent 2"/>
    <w:basedOn w:val="Normal"/>
    <w:semiHidden/>
    <w:rsid w:val="001C79C4"/>
    <w:pPr>
      <w:widowControl w:val="0"/>
      <w:spacing w:before="120" w:after="60"/>
      <w:ind w:left="360" w:hanging="360"/>
      <w:jc w:val="both"/>
    </w:pPr>
  </w:style>
  <w:style w:type="paragraph" w:styleId="Legenda">
    <w:name w:val="caption"/>
    <w:basedOn w:val="Normal"/>
    <w:next w:val="Normal"/>
    <w:qFormat/>
    <w:rsid w:val="001C79C4"/>
    <w:pPr>
      <w:jc w:val="center"/>
    </w:pPr>
    <w:rPr>
      <w:b/>
    </w:rPr>
  </w:style>
  <w:style w:type="paragraph" w:styleId="Recuodecorpodetexto3">
    <w:name w:val="Body Text Indent 3"/>
    <w:basedOn w:val="Normal"/>
    <w:semiHidden/>
    <w:rsid w:val="001C79C4"/>
    <w:pPr>
      <w:spacing w:before="60" w:after="60"/>
      <w:ind w:left="540"/>
      <w:jc w:val="both"/>
    </w:pPr>
  </w:style>
  <w:style w:type="paragraph" w:styleId="Textodebalo">
    <w:name w:val="Balloon Text"/>
    <w:basedOn w:val="Normal"/>
    <w:semiHidden/>
    <w:rsid w:val="001C79C4"/>
    <w:rPr>
      <w:rFonts w:ascii="Tahoma" w:hAnsi="Tahoma" w:cs="Tahoma"/>
      <w:sz w:val="16"/>
      <w:szCs w:val="16"/>
    </w:rPr>
  </w:style>
  <w:style w:type="paragraph" w:customStyle="1" w:styleId="Cabealho0">
    <w:name w:val="#Cabeçalho"/>
    <w:basedOn w:val="Normal"/>
    <w:rsid w:val="001C79C4"/>
    <w:pPr>
      <w:spacing w:line="220" w:lineRule="exact"/>
      <w:jc w:val="both"/>
    </w:pPr>
    <w:rPr>
      <w:rFonts w:ascii="Arial" w:eastAsia="Calibri" w:hAnsi="Arial"/>
      <w:sz w:val="18"/>
      <w:szCs w:val="18"/>
      <w:lang w:eastAsia="en-US"/>
    </w:rPr>
  </w:style>
  <w:style w:type="paragraph" w:customStyle="1" w:styleId="Inciso">
    <w:name w:val="#Inciso"/>
    <w:basedOn w:val="Normal"/>
    <w:rsid w:val="001C79C4"/>
    <w:pPr>
      <w:widowControl w:val="0"/>
      <w:suppressAutoHyphens/>
      <w:spacing w:after="120"/>
      <w:ind w:firstLine="1134"/>
      <w:jc w:val="both"/>
    </w:pPr>
    <w:rPr>
      <w:szCs w:val="20"/>
    </w:rPr>
  </w:style>
  <w:style w:type="table" w:styleId="Tabelacomgrade">
    <w:name w:val="Table Grid"/>
    <w:basedOn w:val="Tabelanormal"/>
    <w:uiPriority w:val="59"/>
    <w:rsid w:val="00DD0E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rio">
    <w:name w:val="annotation reference"/>
    <w:basedOn w:val="Fontepargpadro"/>
    <w:uiPriority w:val="99"/>
    <w:semiHidden/>
    <w:unhideWhenUsed/>
    <w:rsid w:val="002C46EF"/>
    <w:rPr>
      <w:sz w:val="16"/>
      <w:szCs w:val="16"/>
    </w:rPr>
  </w:style>
  <w:style w:type="paragraph" w:styleId="Textodecomentrio">
    <w:name w:val="annotation text"/>
    <w:basedOn w:val="Normal"/>
    <w:link w:val="TextodecomentrioChar"/>
    <w:uiPriority w:val="99"/>
    <w:unhideWhenUsed/>
    <w:rsid w:val="002C46EF"/>
    <w:rPr>
      <w:sz w:val="20"/>
      <w:szCs w:val="20"/>
    </w:rPr>
  </w:style>
  <w:style w:type="character" w:customStyle="1" w:styleId="TextodecomentrioChar">
    <w:name w:val="Texto de comentário Char"/>
    <w:basedOn w:val="Fontepargpadro"/>
    <w:link w:val="Textodecomentrio"/>
    <w:uiPriority w:val="99"/>
    <w:rsid w:val="002C46EF"/>
  </w:style>
  <w:style w:type="paragraph" w:styleId="Assuntodocomentrio">
    <w:name w:val="annotation subject"/>
    <w:basedOn w:val="Textodecomentrio"/>
    <w:next w:val="Textodecomentrio"/>
    <w:link w:val="AssuntodocomentrioChar"/>
    <w:uiPriority w:val="99"/>
    <w:semiHidden/>
    <w:unhideWhenUsed/>
    <w:rsid w:val="002C46EF"/>
    <w:rPr>
      <w:b/>
      <w:bCs/>
    </w:rPr>
  </w:style>
  <w:style w:type="character" w:customStyle="1" w:styleId="AssuntodocomentrioChar">
    <w:name w:val="Assunto do comentário Char"/>
    <w:basedOn w:val="TextodecomentrioChar"/>
    <w:link w:val="Assuntodocomentrio"/>
    <w:uiPriority w:val="99"/>
    <w:semiHidden/>
    <w:rsid w:val="002C46EF"/>
    <w:rPr>
      <w:b/>
      <w:bCs/>
    </w:rPr>
  </w:style>
  <w:style w:type="paragraph" w:styleId="Textodenotaderodap">
    <w:name w:val="footnote text"/>
    <w:basedOn w:val="Normal"/>
    <w:link w:val="TextodenotaderodapChar"/>
    <w:uiPriority w:val="99"/>
    <w:semiHidden/>
    <w:unhideWhenUsed/>
    <w:rsid w:val="00094729"/>
    <w:rPr>
      <w:sz w:val="20"/>
      <w:szCs w:val="20"/>
    </w:rPr>
  </w:style>
  <w:style w:type="character" w:customStyle="1" w:styleId="TextodenotaderodapChar">
    <w:name w:val="Texto de nota de rodapé Char"/>
    <w:basedOn w:val="Fontepargpadro"/>
    <w:link w:val="Textodenotaderodap"/>
    <w:uiPriority w:val="99"/>
    <w:semiHidden/>
    <w:rsid w:val="00094729"/>
  </w:style>
  <w:style w:type="character" w:styleId="Refdenotaderodap">
    <w:name w:val="footnote reference"/>
    <w:basedOn w:val="Fontepargpadro"/>
    <w:uiPriority w:val="99"/>
    <w:semiHidden/>
    <w:unhideWhenUsed/>
    <w:rsid w:val="00094729"/>
    <w:rPr>
      <w:vertAlign w:val="superscript"/>
    </w:rPr>
  </w:style>
  <w:style w:type="paragraph" w:styleId="PargrafodaLista">
    <w:name w:val="List Paragraph"/>
    <w:basedOn w:val="Normal"/>
    <w:uiPriority w:val="34"/>
    <w:qFormat/>
    <w:rsid w:val="00AC4089"/>
    <w:pPr>
      <w:ind w:left="708"/>
    </w:pPr>
  </w:style>
  <w:style w:type="character" w:customStyle="1" w:styleId="Ttulo5Char">
    <w:name w:val="Título 5 Char"/>
    <w:basedOn w:val="Fontepargpadro"/>
    <w:link w:val="Ttulo5"/>
    <w:rsid w:val="008D7BF1"/>
    <w:rPr>
      <w:sz w:val="22"/>
      <w:szCs w:val="24"/>
    </w:rPr>
  </w:style>
  <w:style w:type="character" w:customStyle="1" w:styleId="Ttulo3Char">
    <w:name w:val="Título 3 Char"/>
    <w:basedOn w:val="Fontepargpadro"/>
    <w:link w:val="Ttulo3"/>
    <w:rsid w:val="007A68F2"/>
    <w:rPr>
      <w:rFonts w:ascii="Tahoma" w:eastAsia="Batang" w:hAnsi="Tahoma"/>
      <w:b/>
      <w:sz w:val="24"/>
      <w:szCs w:val="24"/>
    </w:rPr>
  </w:style>
  <w:style w:type="character" w:styleId="Forte">
    <w:name w:val="Strong"/>
    <w:basedOn w:val="Fontepargpadro"/>
    <w:uiPriority w:val="22"/>
    <w:qFormat/>
    <w:rsid w:val="005E0639"/>
    <w:rPr>
      <w:b/>
      <w:bCs/>
    </w:rPr>
  </w:style>
  <w:style w:type="paragraph" w:customStyle="1" w:styleId="Default">
    <w:name w:val="Default"/>
    <w:rsid w:val="00FA7283"/>
    <w:pPr>
      <w:autoSpaceDE w:val="0"/>
      <w:autoSpaceDN w:val="0"/>
      <w:adjustRightInd w:val="0"/>
    </w:pPr>
    <w:rPr>
      <w:rFonts w:ascii="Arial" w:hAnsi="Arial" w:cs="Arial"/>
      <w:color w:val="000000"/>
      <w:sz w:val="24"/>
      <w:szCs w:val="24"/>
    </w:rPr>
  </w:style>
  <w:style w:type="character" w:customStyle="1" w:styleId="style41">
    <w:name w:val="style41"/>
    <w:basedOn w:val="Fontepargpadro"/>
    <w:rsid w:val="00B9539B"/>
    <w:rPr>
      <w:sz w:val="36"/>
      <w:szCs w:val="36"/>
    </w:rPr>
  </w:style>
  <w:style w:type="paragraph" w:customStyle="1" w:styleId="Estilo1">
    <w:name w:val="Estilo1"/>
    <w:basedOn w:val="Normal"/>
    <w:link w:val="Estilo1Char"/>
    <w:rsid w:val="002D597A"/>
    <w:pPr>
      <w:keepNext/>
      <w:numPr>
        <w:numId w:val="3"/>
      </w:numPr>
      <w:tabs>
        <w:tab w:val="left" w:pos="284"/>
      </w:tabs>
      <w:spacing w:before="480" w:after="120"/>
      <w:ind w:left="284" w:hanging="284"/>
      <w:jc w:val="both"/>
      <w:outlineLvl w:val="2"/>
    </w:pPr>
    <w:rPr>
      <w:b/>
      <w:color w:val="000000" w:themeColor="text1"/>
    </w:rPr>
  </w:style>
  <w:style w:type="character" w:customStyle="1" w:styleId="CorpodetextoChar">
    <w:name w:val="Corpo de texto Char"/>
    <w:basedOn w:val="Fontepargpadro"/>
    <w:link w:val="Corpodetexto"/>
    <w:rsid w:val="00CD6AEE"/>
    <w:rPr>
      <w:b/>
      <w:szCs w:val="24"/>
    </w:rPr>
  </w:style>
  <w:style w:type="paragraph" w:customStyle="1" w:styleId="Estilo7">
    <w:name w:val="Estilo7"/>
    <w:basedOn w:val="Normal"/>
    <w:link w:val="Estilo7Char"/>
    <w:rsid w:val="008F0D8D"/>
    <w:pPr>
      <w:widowControl w:val="0"/>
      <w:tabs>
        <w:tab w:val="left" w:pos="426"/>
      </w:tabs>
      <w:spacing w:before="120" w:after="120"/>
      <w:ind w:left="426" w:hanging="426"/>
      <w:jc w:val="both"/>
    </w:pPr>
    <w:rPr>
      <w:color w:val="000000"/>
    </w:rPr>
  </w:style>
  <w:style w:type="character" w:customStyle="1" w:styleId="Estilo7Char">
    <w:name w:val="Estilo7 Char"/>
    <w:basedOn w:val="Fontepargpadro"/>
    <w:link w:val="Estilo7"/>
    <w:rsid w:val="008F0D8D"/>
    <w:rPr>
      <w:color w:val="000000"/>
      <w:sz w:val="24"/>
      <w:szCs w:val="24"/>
    </w:rPr>
  </w:style>
  <w:style w:type="paragraph" w:customStyle="1" w:styleId="Estilo9">
    <w:name w:val="Estilo9"/>
    <w:basedOn w:val="Normal"/>
    <w:link w:val="Estilo9Char"/>
    <w:qFormat/>
    <w:rsid w:val="008F0D8D"/>
    <w:pPr>
      <w:keepNext/>
      <w:widowControl w:val="0"/>
      <w:autoSpaceDE w:val="0"/>
      <w:autoSpaceDN w:val="0"/>
      <w:adjustRightInd w:val="0"/>
      <w:spacing w:before="120" w:after="120"/>
      <w:ind w:left="1134" w:hanging="708"/>
      <w:jc w:val="both"/>
      <w:outlineLvl w:val="2"/>
    </w:pPr>
    <w:rPr>
      <w:rFonts w:eastAsia="Batang"/>
      <w:color w:val="000000"/>
    </w:rPr>
  </w:style>
  <w:style w:type="paragraph" w:customStyle="1" w:styleId="CM12">
    <w:name w:val="CM12"/>
    <w:basedOn w:val="Normal"/>
    <w:uiPriority w:val="99"/>
    <w:rsid w:val="0080171F"/>
    <w:pPr>
      <w:autoSpaceDE w:val="0"/>
      <w:autoSpaceDN w:val="0"/>
      <w:spacing w:line="260" w:lineRule="atLeast"/>
    </w:pPr>
    <w:rPr>
      <w:rFonts w:ascii="KOJCL H+ Century" w:eastAsia="Calibri" w:hAnsi="KOJCL H+ Century"/>
    </w:rPr>
  </w:style>
  <w:style w:type="character" w:customStyle="1" w:styleId="Estilo9Char">
    <w:name w:val="Estilo9 Char"/>
    <w:basedOn w:val="Fontepargpadro"/>
    <w:link w:val="Estilo9"/>
    <w:rsid w:val="002B1B64"/>
    <w:rPr>
      <w:rFonts w:eastAsia="Batang"/>
      <w:color w:val="000000"/>
      <w:sz w:val="24"/>
      <w:szCs w:val="24"/>
    </w:rPr>
  </w:style>
  <w:style w:type="character" w:customStyle="1" w:styleId="RodapChar">
    <w:name w:val="Rodapé Char"/>
    <w:basedOn w:val="Fontepargpadro"/>
    <w:link w:val="Rodap"/>
    <w:uiPriority w:val="99"/>
    <w:rsid w:val="00ED2CBD"/>
    <w:rPr>
      <w:sz w:val="24"/>
      <w:szCs w:val="24"/>
    </w:rPr>
  </w:style>
  <w:style w:type="paragraph" w:styleId="Textodenotadefim">
    <w:name w:val="endnote text"/>
    <w:basedOn w:val="Normal"/>
    <w:link w:val="TextodenotadefimChar"/>
    <w:uiPriority w:val="99"/>
    <w:semiHidden/>
    <w:unhideWhenUsed/>
    <w:rsid w:val="003A3005"/>
    <w:pPr>
      <w:spacing w:after="120"/>
      <w:jc w:val="both"/>
    </w:pPr>
    <w:rPr>
      <w:rFonts w:eastAsia="Calibri"/>
      <w:sz w:val="20"/>
      <w:szCs w:val="20"/>
      <w:lang w:eastAsia="en-US"/>
    </w:rPr>
  </w:style>
  <w:style w:type="character" w:customStyle="1" w:styleId="TextodenotadefimChar">
    <w:name w:val="Texto de nota de fim Char"/>
    <w:basedOn w:val="Fontepargpadro"/>
    <w:link w:val="Textodenotadefim"/>
    <w:uiPriority w:val="99"/>
    <w:semiHidden/>
    <w:rsid w:val="003A3005"/>
    <w:rPr>
      <w:rFonts w:eastAsia="Calibri"/>
      <w:lang w:eastAsia="en-US"/>
    </w:rPr>
  </w:style>
  <w:style w:type="character" w:styleId="Refdenotadefim">
    <w:name w:val="endnote reference"/>
    <w:basedOn w:val="Fontepargpadro"/>
    <w:uiPriority w:val="99"/>
    <w:semiHidden/>
    <w:unhideWhenUsed/>
    <w:rsid w:val="003A3005"/>
    <w:rPr>
      <w:vertAlign w:val="superscript"/>
    </w:rPr>
  </w:style>
  <w:style w:type="paragraph" w:customStyle="1" w:styleId="Funo">
    <w:name w:val="#Função"/>
    <w:basedOn w:val="Normal"/>
    <w:rsid w:val="00641A55"/>
    <w:pPr>
      <w:widowControl w:val="0"/>
      <w:suppressAutoHyphens/>
      <w:jc w:val="center"/>
    </w:pPr>
    <w:rPr>
      <w:rFonts w:eastAsia="Calibri"/>
      <w:kern w:val="24"/>
      <w:szCs w:val="22"/>
      <w:lang w:eastAsia="en-US"/>
    </w:rPr>
  </w:style>
  <w:style w:type="table" w:styleId="TabeladeGrade2">
    <w:name w:val="Grid Table 2"/>
    <w:basedOn w:val="Tabelanormal"/>
    <w:uiPriority w:val="47"/>
    <w:rsid w:val="007759E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orpodetexto3Char">
    <w:name w:val="Corpo de texto 3 Char"/>
    <w:basedOn w:val="Fontepargpadro"/>
    <w:link w:val="Corpodetexto3"/>
    <w:rsid w:val="008E3BFB"/>
    <w:rPr>
      <w:sz w:val="26"/>
    </w:rPr>
  </w:style>
  <w:style w:type="numbering" w:customStyle="1" w:styleId="Estilo5">
    <w:name w:val="Estilo5"/>
    <w:uiPriority w:val="99"/>
    <w:rsid w:val="008E3BFB"/>
    <w:pPr>
      <w:numPr>
        <w:numId w:val="4"/>
      </w:numPr>
    </w:pPr>
  </w:style>
  <w:style w:type="character" w:customStyle="1" w:styleId="Estilo1Char">
    <w:name w:val="Estilo1 Char"/>
    <w:basedOn w:val="Fontepargpadro"/>
    <w:link w:val="Estilo1"/>
    <w:rsid w:val="002D597A"/>
    <w:rPr>
      <w:b/>
      <w:color w:val="000000" w:themeColor="text1"/>
      <w:sz w:val="24"/>
      <w:szCs w:val="24"/>
    </w:rPr>
  </w:style>
  <w:style w:type="numbering" w:customStyle="1" w:styleId="Estilo3">
    <w:name w:val="Estilo3"/>
    <w:uiPriority w:val="99"/>
    <w:rsid w:val="0065531B"/>
    <w:pPr>
      <w:numPr>
        <w:numId w:val="5"/>
      </w:numPr>
    </w:pPr>
  </w:style>
  <w:style w:type="paragraph" w:styleId="Reviso">
    <w:name w:val="Revision"/>
    <w:hidden/>
    <w:uiPriority w:val="99"/>
    <w:semiHidden/>
    <w:rsid w:val="004A5F90"/>
    <w:rPr>
      <w:sz w:val="24"/>
      <w:szCs w:val="24"/>
    </w:rPr>
  </w:style>
  <w:style w:type="character" w:styleId="MenoPendente">
    <w:name w:val="Unresolved Mention"/>
    <w:basedOn w:val="Fontepargpadro"/>
    <w:uiPriority w:val="99"/>
    <w:semiHidden/>
    <w:unhideWhenUsed/>
    <w:rsid w:val="009D77DA"/>
    <w:rPr>
      <w:color w:val="605E5C"/>
      <w:shd w:val="clear" w:color="auto" w:fill="E1DFDD"/>
    </w:rPr>
  </w:style>
  <w:style w:type="character" w:customStyle="1" w:styleId="normaltextrun">
    <w:name w:val="normaltextrun"/>
    <w:basedOn w:val="Fontepargpadro"/>
    <w:rsid w:val="00F30DEF"/>
  </w:style>
  <w:style w:type="character" w:customStyle="1" w:styleId="eop">
    <w:name w:val="eop"/>
    <w:basedOn w:val="Fontepargpadro"/>
    <w:rsid w:val="003936E4"/>
  </w:style>
  <w:style w:type="paragraph" w:customStyle="1" w:styleId="paragraph">
    <w:name w:val="paragraph"/>
    <w:basedOn w:val="Normal"/>
    <w:rsid w:val="00691ED0"/>
    <w:pPr>
      <w:spacing w:before="100" w:beforeAutospacing="1" w:after="100" w:afterAutospacing="1"/>
    </w:pPr>
  </w:style>
  <w:style w:type="character" w:styleId="Meno">
    <w:name w:val="Mention"/>
    <w:basedOn w:val="Fontepargpadro"/>
    <w:uiPriority w:val="99"/>
    <w:unhideWhenUsed/>
    <w:rsid w:val="00C772D7"/>
    <w:rPr>
      <w:color w:val="2B579A"/>
      <w:shd w:val="clear" w:color="auto" w:fill="E1DFDD"/>
    </w:rPr>
  </w:style>
  <w:style w:type="paragraph" w:styleId="NormalWeb">
    <w:name w:val="Normal (Web)"/>
    <w:basedOn w:val="Normal"/>
    <w:uiPriority w:val="99"/>
    <w:unhideWhenUsed/>
    <w:rsid w:val="00331BB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46950">
      <w:bodyDiv w:val="1"/>
      <w:marLeft w:val="0"/>
      <w:marRight w:val="0"/>
      <w:marTop w:val="0"/>
      <w:marBottom w:val="0"/>
      <w:divBdr>
        <w:top w:val="none" w:sz="0" w:space="0" w:color="auto"/>
        <w:left w:val="none" w:sz="0" w:space="0" w:color="auto"/>
        <w:bottom w:val="none" w:sz="0" w:space="0" w:color="auto"/>
        <w:right w:val="none" w:sz="0" w:space="0" w:color="auto"/>
      </w:divBdr>
    </w:div>
    <w:div w:id="103813659">
      <w:bodyDiv w:val="1"/>
      <w:marLeft w:val="0"/>
      <w:marRight w:val="0"/>
      <w:marTop w:val="0"/>
      <w:marBottom w:val="0"/>
      <w:divBdr>
        <w:top w:val="none" w:sz="0" w:space="0" w:color="auto"/>
        <w:left w:val="none" w:sz="0" w:space="0" w:color="auto"/>
        <w:bottom w:val="none" w:sz="0" w:space="0" w:color="auto"/>
        <w:right w:val="none" w:sz="0" w:space="0" w:color="auto"/>
      </w:divBdr>
    </w:div>
    <w:div w:id="223371571">
      <w:bodyDiv w:val="1"/>
      <w:marLeft w:val="0"/>
      <w:marRight w:val="0"/>
      <w:marTop w:val="0"/>
      <w:marBottom w:val="0"/>
      <w:divBdr>
        <w:top w:val="none" w:sz="0" w:space="0" w:color="auto"/>
        <w:left w:val="none" w:sz="0" w:space="0" w:color="auto"/>
        <w:bottom w:val="none" w:sz="0" w:space="0" w:color="auto"/>
        <w:right w:val="none" w:sz="0" w:space="0" w:color="auto"/>
      </w:divBdr>
    </w:div>
    <w:div w:id="279411488">
      <w:bodyDiv w:val="1"/>
      <w:marLeft w:val="0"/>
      <w:marRight w:val="0"/>
      <w:marTop w:val="0"/>
      <w:marBottom w:val="0"/>
      <w:divBdr>
        <w:top w:val="none" w:sz="0" w:space="0" w:color="auto"/>
        <w:left w:val="none" w:sz="0" w:space="0" w:color="auto"/>
        <w:bottom w:val="none" w:sz="0" w:space="0" w:color="auto"/>
        <w:right w:val="none" w:sz="0" w:space="0" w:color="auto"/>
      </w:divBdr>
    </w:div>
    <w:div w:id="318005192">
      <w:bodyDiv w:val="1"/>
      <w:marLeft w:val="0"/>
      <w:marRight w:val="0"/>
      <w:marTop w:val="0"/>
      <w:marBottom w:val="0"/>
      <w:divBdr>
        <w:top w:val="none" w:sz="0" w:space="0" w:color="auto"/>
        <w:left w:val="none" w:sz="0" w:space="0" w:color="auto"/>
        <w:bottom w:val="none" w:sz="0" w:space="0" w:color="auto"/>
        <w:right w:val="none" w:sz="0" w:space="0" w:color="auto"/>
      </w:divBdr>
    </w:div>
    <w:div w:id="337387018">
      <w:bodyDiv w:val="1"/>
      <w:marLeft w:val="0"/>
      <w:marRight w:val="0"/>
      <w:marTop w:val="0"/>
      <w:marBottom w:val="0"/>
      <w:divBdr>
        <w:top w:val="none" w:sz="0" w:space="0" w:color="auto"/>
        <w:left w:val="none" w:sz="0" w:space="0" w:color="auto"/>
        <w:bottom w:val="none" w:sz="0" w:space="0" w:color="auto"/>
        <w:right w:val="none" w:sz="0" w:space="0" w:color="auto"/>
      </w:divBdr>
    </w:div>
    <w:div w:id="371619477">
      <w:bodyDiv w:val="1"/>
      <w:marLeft w:val="0"/>
      <w:marRight w:val="0"/>
      <w:marTop w:val="0"/>
      <w:marBottom w:val="0"/>
      <w:divBdr>
        <w:top w:val="none" w:sz="0" w:space="0" w:color="auto"/>
        <w:left w:val="none" w:sz="0" w:space="0" w:color="auto"/>
        <w:bottom w:val="none" w:sz="0" w:space="0" w:color="auto"/>
        <w:right w:val="none" w:sz="0" w:space="0" w:color="auto"/>
      </w:divBdr>
    </w:div>
    <w:div w:id="489440976">
      <w:bodyDiv w:val="1"/>
      <w:marLeft w:val="0"/>
      <w:marRight w:val="0"/>
      <w:marTop w:val="0"/>
      <w:marBottom w:val="0"/>
      <w:divBdr>
        <w:top w:val="none" w:sz="0" w:space="0" w:color="auto"/>
        <w:left w:val="none" w:sz="0" w:space="0" w:color="auto"/>
        <w:bottom w:val="none" w:sz="0" w:space="0" w:color="auto"/>
        <w:right w:val="none" w:sz="0" w:space="0" w:color="auto"/>
      </w:divBdr>
    </w:div>
    <w:div w:id="515652796">
      <w:bodyDiv w:val="1"/>
      <w:marLeft w:val="0"/>
      <w:marRight w:val="0"/>
      <w:marTop w:val="0"/>
      <w:marBottom w:val="0"/>
      <w:divBdr>
        <w:top w:val="none" w:sz="0" w:space="0" w:color="auto"/>
        <w:left w:val="none" w:sz="0" w:space="0" w:color="auto"/>
        <w:bottom w:val="none" w:sz="0" w:space="0" w:color="auto"/>
        <w:right w:val="none" w:sz="0" w:space="0" w:color="auto"/>
      </w:divBdr>
    </w:div>
    <w:div w:id="702825894">
      <w:bodyDiv w:val="1"/>
      <w:marLeft w:val="0"/>
      <w:marRight w:val="0"/>
      <w:marTop w:val="0"/>
      <w:marBottom w:val="0"/>
      <w:divBdr>
        <w:top w:val="none" w:sz="0" w:space="0" w:color="auto"/>
        <w:left w:val="none" w:sz="0" w:space="0" w:color="auto"/>
        <w:bottom w:val="none" w:sz="0" w:space="0" w:color="auto"/>
        <w:right w:val="none" w:sz="0" w:space="0" w:color="auto"/>
      </w:divBdr>
    </w:div>
    <w:div w:id="710375995">
      <w:bodyDiv w:val="1"/>
      <w:marLeft w:val="0"/>
      <w:marRight w:val="0"/>
      <w:marTop w:val="0"/>
      <w:marBottom w:val="0"/>
      <w:divBdr>
        <w:top w:val="none" w:sz="0" w:space="0" w:color="auto"/>
        <w:left w:val="none" w:sz="0" w:space="0" w:color="auto"/>
        <w:bottom w:val="none" w:sz="0" w:space="0" w:color="auto"/>
        <w:right w:val="none" w:sz="0" w:space="0" w:color="auto"/>
      </w:divBdr>
    </w:div>
    <w:div w:id="866915140">
      <w:bodyDiv w:val="1"/>
      <w:marLeft w:val="0"/>
      <w:marRight w:val="0"/>
      <w:marTop w:val="0"/>
      <w:marBottom w:val="0"/>
      <w:divBdr>
        <w:top w:val="none" w:sz="0" w:space="0" w:color="auto"/>
        <w:left w:val="none" w:sz="0" w:space="0" w:color="auto"/>
        <w:bottom w:val="none" w:sz="0" w:space="0" w:color="auto"/>
        <w:right w:val="none" w:sz="0" w:space="0" w:color="auto"/>
      </w:divBdr>
    </w:div>
    <w:div w:id="957832123">
      <w:bodyDiv w:val="1"/>
      <w:marLeft w:val="0"/>
      <w:marRight w:val="0"/>
      <w:marTop w:val="0"/>
      <w:marBottom w:val="0"/>
      <w:divBdr>
        <w:top w:val="none" w:sz="0" w:space="0" w:color="auto"/>
        <w:left w:val="none" w:sz="0" w:space="0" w:color="auto"/>
        <w:bottom w:val="none" w:sz="0" w:space="0" w:color="auto"/>
        <w:right w:val="none" w:sz="0" w:space="0" w:color="auto"/>
      </w:divBdr>
    </w:div>
    <w:div w:id="986515456">
      <w:bodyDiv w:val="1"/>
      <w:marLeft w:val="0"/>
      <w:marRight w:val="0"/>
      <w:marTop w:val="0"/>
      <w:marBottom w:val="0"/>
      <w:divBdr>
        <w:top w:val="none" w:sz="0" w:space="0" w:color="auto"/>
        <w:left w:val="none" w:sz="0" w:space="0" w:color="auto"/>
        <w:bottom w:val="none" w:sz="0" w:space="0" w:color="auto"/>
        <w:right w:val="none" w:sz="0" w:space="0" w:color="auto"/>
      </w:divBdr>
    </w:div>
    <w:div w:id="1009136228">
      <w:bodyDiv w:val="1"/>
      <w:marLeft w:val="0"/>
      <w:marRight w:val="0"/>
      <w:marTop w:val="0"/>
      <w:marBottom w:val="0"/>
      <w:divBdr>
        <w:top w:val="none" w:sz="0" w:space="0" w:color="auto"/>
        <w:left w:val="none" w:sz="0" w:space="0" w:color="auto"/>
        <w:bottom w:val="none" w:sz="0" w:space="0" w:color="auto"/>
        <w:right w:val="none" w:sz="0" w:space="0" w:color="auto"/>
      </w:divBdr>
    </w:div>
    <w:div w:id="1015881246">
      <w:bodyDiv w:val="1"/>
      <w:marLeft w:val="0"/>
      <w:marRight w:val="0"/>
      <w:marTop w:val="0"/>
      <w:marBottom w:val="0"/>
      <w:divBdr>
        <w:top w:val="none" w:sz="0" w:space="0" w:color="auto"/>
        <w:left w:val="none" w:sz="0" w:space="0" w:color="auto"/>
        <w:bottom w:val="none" w:sz="0" w:space="0" w:color="auto"/>
        <w:right w:val="none" w:sz="0" w:space="0" w:color="auto"/>
      </w:divBdr>
    </w:div>
    <w:div w:id="1033847620">
      <w:bodyDiv w:val="1"/>
      <w:marLeft w:val="0"/>
      <w:marRight w:val="0"/>
      <w:marTop w:val="0"/>
      <w:marBottom w:val="0"/>
      <w:divBdr>
        <w:top w:val="none" w:sz="0" w:space="0" w:color="auto"/>
        <w:left w:val="none" w:sz="0" w:space="0" w:color="auto"/>
        <w:bottom w:val="none" w:sz="0" w:space="0" w:color="auto"/>
        <w:right w:val="none" w:sz="0" w:space="0" w:color="auto"/>
      </w:divBdr>
    </w:div>
    <w:div w:id="1140341295">
      <w:bodyDiv w:val="1"/>
      <w:marLeft w:val="0"/>
      <w:marRight w:val="0"/>
      <w:marTop w:val="0"/>
      <w:marBottom w:val="0"/>
      <w:divBdr>
        <w:top w:val="none" w:sz="0" w:space="0" w:color="auto"/>
        <w:left w:val="none" w:sz="0" w:space="0" w:color="auto"/>
        <w:bottom w:val="none" w:sz="0" w:space="0" w:color="auto"/>
        <w:right w:val="none" w:sz="0" w:space="0" w:color="auto"/>
      </w:divBdr>
    </w:div>
    <w:div w:id="1170372984">
      <w:bodyDiv w:val="1"/>
      <w:marLeft w:val="0"/>
      <w:marRight w:val="0"/>
      <w:marTop w:val="0"/>
      <w:marBottom w:val="0"/>
      <w:divBdr>
        <w:top w:val="none" w:sz="0" w:space="0" w:color="auto"/>
        <w:left w:val="none" w:sz="0" w:space="0" w:color="auto"/>
        <w:bottom w:val="none" w:sz="0" w:space="0" w:color="auto"/>
        <w:right w:val="none" w:sz="0" w:space="0" w:color="auto"/>
      </w:divBdr>
    </w:div>
    <w:div w:id="1173374789">
      <w:bodyDiv w:val="1"/>
      <w:marLeft w:val="0"/>
      <w:marRight w:val="0"/>
      <w:marTop w:val="0"/>
      <w:marBottom w:val="0"/>
      <w:divBdr>
        <w:top w:val="none" w:sz="0" w:space="0" w:color="auto"/>
        <w:left w:val="none" w:sz="0" w:space="0" w:color="auto"/>
        <w:bottom w:val="none" w:sz="0" w:space="0" w:color="auto"/>
        <w:right w:val="none" w:sz="0" w:space="0" w:color="auto"/>
      </w:divBdr>
    </w:div>
    <w:div w:id="1192185702">
      <w:bodyDiv w:val="1"/>
      <w:marLeft w:val="0"/>
      <w:marRight w:val="0"/>
      <w:marTop w:val="0"/>
      <w:marBottom w:val="0"/>
      <w:divBdr>
        <w:top w:val="none" w:sz="0" w:space="0" w:color="auto"/>
        <w:left w:val="none" w:sz="0" w:space="0" w:color="auto"/>
        <w:bottom w:val="none" w:sz="0" w:space="0" w:color="auto"/>
        <w:right w:val="none" w:sz="0" w:space="0" w:color="auto"/>
      </w:divBdr>
    </w:div>
    <w:div w:id="1224174965">
      <w:bodyDiv w:val="1"/>
      <w:marLeft w:val="0"/>
      <w:marRight w:val="0"/>
      <w:marTop w:val="0"/>
      <w:marBottom w:val="0"/>
      <w:divBdr>
        <w:top w:val="none" w:sz="0" w:space="0" w:color="auto"/>
        <w:left w:val="none" w:sz="0" w:space="0" w:color="auto"/>
        <w:bottom w:val="none" w:sz="0" w:space="0" w:color="auto"/>
        <w:right w:val="none" w:sz="0" w:space="0" w:color="auto"/>
      </w:divBdr>
      <w:divsChild>
        <w:div w:id="42406893">
          <w:marLeft w:val="0"/>
          <w:marRight w:val="0"/>
          <w:marTop w:val="0"/>
          <w:marBottom w:val="0"/>
          <w:divBdr>
            <w:top w:val="none" w:sz="0" w:space="0" w:color="auto"/>
            <w:left w:val="none" w:sz="0" w:space="0" w:color="auto"/>
            <w:bottom w:val="none" w:sz="0" w:space="0" w:color="auto"/>
            <w:right w:val="none" w:sz="0" w:space="0" w:color="auto"/>
          </w:divBdr>
          <w:divsChild>
            <w:div w:id="244265570">
              <w:marLeft w:val="-75"/>
              <w:marRight w:val="0"/>
              <w:marTop w:val="30"/>
              <w:marBottom w:val="30"/>
              <w:divBdr>
                <w:top w:val="none" w:sz="0" w:space="0" w:color="auto"/>
                <w:left w:val="none" w:sz="0" w:space="0" w:color="auto"/>
                <w:bottom w:val="none" w:sz="0" w:space="0" w:color="auto"/>
                <w:right w:val="none" w:sz="0" w:space="0" w:color="auto"/>
              </w:divBdr>
              <w:divsChild>
                <w:div w:id="8220651">
                  <w:marLeft w:val="0"/>
                  <w:marRight w:val="0"/>
                  <w:marTop w:val="0"/>
                  <w:marBottom w:val="0"/>
                  <w:divBdr>
                    <w:top w:val="none" w:sz="0" w:space="0" w:color="auto"/>
                    <w:left w:val="none" w:sz="0" w:space="0" w:color="auto"/>
                    <w:bottom w:val="none" w:sz="0" w:space="0" w:color="auto"/>
                    <w:right w:val="none" w:sz="0" w:space="0" w:color="auto"/>
                  </w:divBdr>
                  <w:divsChild>
                    <w:div w:id="1449817930">
                      <w:marLeft w:val="0"/>
                      <w:marRight w:val="0"/>
                      <w:marTop w:val="0"/>
                      <w:marBottom w:val="0"/>
                      <w:divBdr>
                        <w:top w:val="none" w:sz="0" w:space="0" w:color="auto"/>
                        <w:left w:val="none" w:sz="0" w:space="0" w:color="auto"/>
                        <w:bottom w:val="none" w:sz="0" w:space="0" w:color="auto"/>
                        <w:right w:val="none" w:sz="0" w:space="0" w:color="auto"/>
                      </w:divBdr>
                    </w:div>
                  </w:divsChild>
                </w:div>
                <w:div w:id="8876334">
                  <w:marLeft w:val="0"/>
                  <w:marRight w:val="0"/>
                  <w:marTop w:val="0"/>
                  <w:marBottom w:val="0"/>
                  <w:divBdr>
                    <w:top w:val="none" w:sz="0" w:space="0" w:color="auto"/>
                    <w:left w:val="none" w:sz="0" w:space="0" w:color="auto"/>
                    <w:bottom w:val="none" w:sz="0" w:space="0" w:color="auto"/>
                    <w:right w:val="none" w:sz="0" w:space="0" w:color="auto"/>
                  </w:divBdr>
                  <w:divsChild>
                    <w:div w:id="1776711545">
                      <w:marLeft w:val="0"/>
                      <w:marRight w:val="0"/>
                      <w:marTop w:val="0"/>
                      <w:marBottom w:val="0"/>
                      <w:divBdr>
                        <w:top w:val="none" w:sz="0" w:space="0" w:color="auto"/>
                        <w:left w:val="none" w:sz="0" w:space="0" w:color="auto"/>
                        <w:bottom w:val="none" w:sz="0" w:space="0" w:color="auto"/>
                        <w:right w:val="none" w:sz="0" w:space="0" w:color="auto"/>
                      </w:divBdr>
                    </w:div>
                  </w:divsChild>
                </w:div>
                <w:div w:id="23092251">
                  <w:marLeft w:val="0"/>
                  <w:marRight w:val="0"/>
                  <w:marTop w:val="0"/>
                  <w:marBottom w:val="0"/>
                  <w:divBdr>
                    <w:top w:val="none" w:sz="0" w:space="0" w:color="auto"/>
                    <w:left w:val="none" w:sz="0" w:space="0" w:color="auto"/>
                    <w:bottom w:val="none" w:sz="0" w:space="0" w:color="auto"/>
                    <w:right w:val="none" w:sz="0" w:space="0" w:color="auto"/>
                  </w:divBdr>
                  <w:divsChild>
                    <w:div w:id="2049139742">
                      <w:marLeft w:val="0"/>
                      <w:marRight w:val="0"/>
                      <w:marTop w:val="0"/>
                      <w:marBottom w:val="0"/>
                      <w:divBdr>
                        <w:top w:val="none" w:sz="0" w:space="0" w:color="auto"/>
                        <w:left w:val="none" w:sz="0" w:space="0" w:color="auto"/>
                        <w:bottom w:val="none" w:sz="0" w:space="0" w:color="auto"/>
                        <w:right w:val="none" w:sz="0" w:space="0" w:color="auto"/>
                      </w:divBdr>
                    </w:div>
                  </w:divsChild>
                </w:div>
                <w:div w:id="57217123">
                  <w:marLeft w:val="0"/>
                  <w:marRight w:val="0"/>
                  <w:marTop w:val="0"/>
                  <w:marBottom w:val="0"/>
                  <w:divBdr>
                    <w:top w:val="none" w:sz="0" w:space="0" w:color="auto"/>
                    <w:left w:val="none" w:sz="0" w:space="0" w:color="auto"/>
                    <w:bottom w:val="none" w:sz="0" w:space="0" w:color="auto"/>
                    <w:right w:val="none" w:sz="0" w:space="0" w:color="auto"/>
                  </w:divBdr>
                  <w:divsChild>
                    <w:div w:id="1125125331">
                      <w:marLeft w:val="0"/>
                      <w:marRight w:val="0"/>
                      <w:marTop w:val="0"/>
                      <w:marBottom w:val="0"/>
                      <w:divBdr>
                        <w:top w:val="none" w:sz="0" w:space="0" w:color="auto"/>
                        <w:left w:val="none" w:sz="0" w:space="0" w:color="auto"/>
                        <w:bottom w:val="none" w:sz="0" w:space="0" w:color="auto"/>
                        <w:right w:val="none" w:sz="0" w:space="0" w:color="auto"/>
                      </w:divBdr>
                    </w:div>
                  </w:divsChild>
                </w:div>
                <w:div w:id="153451847">
                  <w:marLeft w:val="0"/>
                  <w:marRight w:val="0"/>
                  <w:marTop w:val="0"/>
                  <w:marBottom w:val="0"/>
                  <w:divBdr>
                    <w:top w:val="none" w:sz="0" w:space="0" w:color="auto"/>
                    <w:left w:val="none" w:sz="0" w:space="0" w:color="auto"/>
                    <w:bottom w:val="none" w:sz="0" w:space="0" w:color="auto"/>
                    <w:right w:val="none" w:sz="0" w:space="0" w:color="auto"/>
                  </w:divBdr>
                  <w:divsChild>
                    <w:div w:id="1667660378">
                      <w:marLeft w:val="0"/>
                      <w:marRight w:val="0"/>
                      <w:marTop w:val="0"/>
                      <w:marBottom w:val="0"/>
                      <w:divBdr>
                        <w:top w:val="none" w:sz="0" w:space="0" w:color="auto"/>
                        <w:left w:val="none" w:sz="0" w:space="0" w:color="auto"/>
                        <w:bottom w:val="none" w:sz="0" w:space="0" w:color="auto"/>
                        <w:right w:val="none" w:sz="0" w:space="0" w:color="auto"/>
                      </w:divBdr>
                    </w:div>
                  </w:divsChild>
                </w:div>
                <w:div w:id="159857872">
                  <w:marLeft w:val="0"/>
                  <w:marRight w:val="0"/>
                  <w:marTop w:val="0"/>
                  <w:marBottom w:val="0"/>
                  <w:divBdr>
                    <w:top w:val="none" w:sz="0" w:space="0" w:color="auto"/>
                    <w:left w:val="none" w:sz="0" w:space="0" w:color="auto"/>
                    <w:bottom w:val="none" w:sz="0" w:space="0" w:color="auto"/>
                    <w:right w:val="none" w:sz="0" w:space="0" w:color="auto"/>
                  </w:divBdr>
                  <w:divsChild>
                    <w:div w:id="1701079351">
                      <w:marLeft w:val="0"/>
                      <w:marRight w:val="0"/>
                      <w:marTop w:val="0"/>
                      <w:marBottom w:val="0"/>
                      <w:divBdr>
                        <w:top w:val="none" w:sz="0" w:space="0" w:color="auto"/>
                        <w:left w:val="none" w:sz="0" w:space="0" w:color="auto"/>
                        <w:bottom w:val="none" w:sz="0" w:space="0" w:color="auto"/>
                        <w:right w:val="none" w:sz="0" w:space="0" w:color="auto"/>
                      </w:divBdr>
                    </w:div>
                  </w:divsChild>
                </w:div>
                <w:div w:id="210657086">
                  <w:marLeft w:val="0"/>
                  <w:marRight w:val="0"/>
                  <w:marTop w:val="0"/>
                  <w:marBottom w:val="0"/>
                  <w:divBdr>
                    <w:top w:val="none" w:sz="0" w:space="0" w:color="auto"/>
                    <w:left w:val="none" w:sz="0" w:space="0" w:color="auto"/>
                    <w:bottom w:val="none" w:sz="0" w:space="0" w:color="auto"/>
                    <w:right w:val="none" w:sz="0" w:space="0" w:color="auto"/>
                  </w:divBdr>
                  <w:divsChild>
                    <w:div w:id="435486894">
                      <w:marLeft w:val="0"/>
                      <w:marRight w:val="0"/>
                      <w:marTop w:val="0"/>
                      <w:marBottom w:val="0"/>
                      <w:divBdr>
                        <w:top w:val="none" w:sz="0" w:space="0" w:color="auto"/>
                        <w:left w:val="none" w:sz="0" w:space="0" w:color="auto"/>
                        <w:bottom w:val="none" w:sz="0" w:space="0" w:color="auto"/>
                        <w:right w:val="none" w:sz="0" w:space="0" w:color="auto"/>
                      </w:divBdr>
                    </w:div>
                  </w:divsChild>
                </w:div>
                <w:div w:id="307396454">
                  <w:marLeft w:val="0"/>
                  <w:marRight w:val="0"/>
                  <w:marTop w:val="0"/>
                  <w:marBottom w:val="0"/>
                  <w:divBdr>
                    <w:top w:val="none" w:sz="0" w:space="0" w:color="auto"/>
                    <w:left w:val="none" w:sz="0" w:space="0" w:color="auto"/>
                    <w:bottom w:val="none" w:sz="0" w:space="0" w:color="auto"/>
                    <w:right w:val="none" w:sz="0" w:space="0" w:color="auto"/>
                  </w:divBdr>
                  <w:divsChild>
                    <w:div w:id="1659848079">
                      <w:marLeft w:val="0"/>
                      <w:marRight w:val="0"/>
                      <w:marTop w:val="0"/>
                      <w:marBottom w:val="0"/>
                      <w:divBdr>
                        <w:top w:val="none" w:sz="0" w:space="0" w:color="auto"/>
                        <w:left w:val="none" w:sz="0" w:space="0" w:color="auto"/>
                        <w:bottom w:val="none" w:sz="0" w:space="0" w:color="auto"/>
                        <w:right w:val="none" w:sz="0" w:space="0" w:color="auto"/>
                      </w:divBdr>
                    </w:div>
                  </w:divsChild>
                </w:div>
                <w:div w:id="342323695">
                  <w:marLeft w:val="0"/>
                  <w:marRight w:val="0"/>
                  <w:marTop w:val="0"/>
                  <w:marBottom w:val="0"/>
                  <w:divBdr>
                    <w:top w:val="none" w:sz="0" w:space="0" w:color="auto"/>
                    <w:left w:val="none" w:sz="0" w:space="0" w:color="auto"/>
                    <w:bottom w:val="none" w:sz="0" w:space="0" w:color="auto"/>
                    <w:right w:val="none" w:sz="0" w:space="0" w:color="auto"/>
                  </w:divBdr>
                  <w:divsChild>
                    <w:div w:id="1216890011">
                      <w:marLeft w:val="0"/>
                      <w:marRight w:val="0"/>
                      <w:marTop w:val="0"/>
                      <w:marBottom w:val="0"/>
                      <w:divBdr>
                        <w:top w:val="none" w:sz="0" w:space="0" w:color="auto"/>
                        <w:left w:val="none" w:sz="0" w:space="0" w:color="auto"/>
                        <w:bottom w:val="none" w:sz="0" w:space="0" w:color="auto"/>
                        <w:right w:val="none" w:sz="0" w:space="0" w:color="auto"/>
                      </w:divBdr>
                    </w:div>
                  </w:divsChild>
                </w:div>
                <w:div w:id="484199905">
                  <w:marLeft w:val="0"/>
                  <w:marRight w:val="0"/>
                  <w:marTop w:val="0"/>
                  <w:marBottom w:val="0"/>
                  <w:divBdr>
                    <w:top w:val="none" w:sz="0" w:space="0" w:color="auto"/>
                    <w:left w:val="none" w:sz="0" w:space="0" w:color="auto"/>
                    <w:bottom w:val="none" w:sz="0" w:space="0" w:color="auto"/>
                    <w:right w:val="none" w:sz="0" w:space="0" w:color="auto"/>
                  </w:divBdr>
                  <w:divsChild>
                    <w:div w:id="156504299">
                      <w:marLeft w:val="0"/>
                      <w:marRight w:val="0"/>
                      <w:marTop w:val="0"/>
                      <w:marBottom w:val="0"/>
                      <w:divBdr>
                        <w:top w:val="none" w:sz="0" w:space="0" w:color="auto"/>
                        <w:left w:val="none" w:sz="0" w:space="0" w:color="auto"/>
                        <w:bottom w:val="none" w:sz="0" w:space="0" w:color="auto"/>
                        <w:right w:val="none" w:sz="0" w:space="0" w:color="auto"/>
                      </w:divBdr>
                    </w:div>
                  </w:divsChild>
                </w:div>
                <w:div w:id="500394636">
                  <w:marLeft w:val="0"/>
                  <w:marRight w:val="0"/>
                  <w:marTop w:val="0"/>
                  <w:marBottom w:val="0"/>
                  <w:divBdr>
                    <w:top w:val="none" w:sz="0" w:space="0" w:color="auto"/>
                    <w:left w:val="none" w:sz="0" w:space="0" w:color="auto"/>
                    <w:bottom w:val="none" w:sz="0" w:space="0" w:color="auto"/>
                    <w:right w:val="none" w:sz="0" w:space="0" w:color="auto"/>
                  </w:divBdr>
                  <w:divsChild>
                    <w:div w:id="1514106785">
                      <w:marLeft w:val="0"/>
                      <w:marRight w:val="0"/>
                      <w:marTop w:val="0"/>
                      <w:marBottom w:val="0"/>
                      <w:divBdr>
                        <w:top w:val="none" w:sz="0" w:space="0" w:color="auto"/>
                        <w:left w:val="none" w:sz="0" w:space="0" w:color="auto"/>
                        <w:bottom w:val="none" w:sz="0" w:space="0" w:color="auto"/>
                        <w:right w:val="none" w:sz="0" w:space="0" w:color="auto"/>
                      </w:divBdr>
                    </w:div>
                  </w:divsChild>
                </w:div>
                <w:div w:id="521893664">
                  <w:marLeft w:val="0"/>
                  <w:marRight w:val="0"/>
                  <w:marTop w:val="0"/>
                  <w:marBottom w:val="0"/>
                  <w:divBdr>
                    <w:top w:val="none" w:sz="0" w:space="0" w:color="auto"/>
                    <w:left w:val="none" w:sz="0" w:space="0" w:color="auto"/>
                    <w:bottom w:val="none" w:sz="0" w:space="0" w:color="auto"/>
                    <w:right w:val="none" w:sz="0" w:space="0" w:color="auto"/>
                  </w:divBdr>
                  <w:divsChild>
                    <w:div w:id="470951896">
                      <w:marLeft w:val="0"/>
                      <w:marRight w:val="0"/>
                      <w:marTop w:val="0"/>
                      <w:marBottom w:val="0"/>
                      <w:divBdr>
                        <w:top w:val="none" w:sz="0" w:space="0" w:color="auto"/>
                        <w:left w:val="none" w:sz="0" w:space="0" w:color="auto"/>
                        <w:bottom w:val="none" w:sz="0" w:space="0" w:color="auto"/>
                        <w:right w:val="none" w:sz="0" w:space="0" w:color="auto"/>
                      </w:divBdr>
                    </w:div>
                  </w:divsChild>
                </w:div>
                <w:div w:id="550728517">
                  <w:marLeft w:val="0"/>
                  <w:marRight w:val="0"/>
                  <w:marTop w:val="0"/>
                  <w:marBottom w:val="0"/>
                  <w:divBdr>
                    <w:top w:val="none" w:sz="0" w:space="0" w:color="auto"/>
                    <w:left w:val="none" w:sz="0" w:space="0" w:color="auto"/>
                    <w:bottom w:val="none" w:sz="0" w:space="0" w:color="auto"/>
                    <w:right w:val="none" w:sz="0" w:space="0" w:color="auto"/>
                  </w:divBdr>
                  <w:divsChild>
                    <w:div w:id="22291569">
                      <w:marLeft w:val="0"/>
                      <w:marRight w:val="0"/>
                      <w:marTop w:val="0"/>
                      <w:marBottom w:val="0"/>
                      <w:divBdr>
                        <w:top w:val="none" w:sz="0" w:space="0" w:color="auto"/>
                        <w:left w:val="none" w:sz="0" w:space="0" w:color="auto"/>
                        <w:bottom w:val="none" w:sz="0" w:space="0" w:color="auto"/>
                        <w:right w:val="none" w:sz="0" w:space="0" w:color="auto"/>
                      </w:divBdr>
                    </w:div>
                  </w:divsChild>
                </w:div>
                <w:div w:id="601642640">
                  <w:marLeft w:val="0"/>
                  <w:marRight w:val="0"/>
                  <w:marTop w:val="0"/>
                  <w:marBottom w:val="0"/>
                  <w:divBdr>
                    <w:top w:val="none" w:sz="0" w:space="0" w:color="auto"/>
                    <w:left w:val="none" w:sz="0" w:space="0" w:color="auto"/>
                    <w:bottom w:val="none" w:sz="0" w:space="0" w:color="auto"/>
                    <w:right w:val="none" w:sz="0" w:space="0" w:color="auto"/>
                  </w:divBdr>
                  <w:divsChild>
                    <w:div w:id="482350623">
                      <w:marLeft w:val="0"/>
                      <w:marRight w:val="0"/>
                      <w:marTop w:val="0"/>
                      <w:marBottom w:val="0"/>
                      <w:divBdr>
                        <w:top w:val="none" w:sz="0" w:space="0" w:color="auto"/>
                        <w:left w:val="none" w:sz="0" w:space="0" w:color="auto"/>
                        <w:bottom w:val="none" w:sz="0" w:space="0" w:color="auto"/>
                        <w:right w:val="none" w:sz="0" w:space="0" w:color="auto"/>
                      </w:divBdr>
                    </w:div>
                  </w:divsChild>
                </w:div>
                <w:div w:id="667026464">
                  <w:marLeft w:val="0"/>
                  <w:marRight w:val="0"/>
                  <w:marTop w:val="0"/>
                  <w:marBottom w:val="0"/>
                  <w:divBdr>
                    <w:top w:val="none" w:sz="0" w:space="0" w:color="auto"/>
                    <w:left w:val="none" w:sz="0" w:space="0" w:color="auto"/>
                    <w:bottom w:val="none" w:sz="0" w:space="0" w:color="auto"/>
                    <w:right w:val="none" w:sz="0" w:space="0" w:color="auto"/>
                  </w:divBdr>
                  <w:divsChild>
                    <w:div w:id="738405867">
                      <w:marLeft w:val="0"/>
                      <w:marRight w:val="0"/>
                      <w:marTop w:val="0"/>
                      <w:marBottom w:val="0"/>
                      <w:divBdr>
                        <w:top w:val="none" w:sz="0" w:space="0" w:color="auto"/>
                        <w:left w:val="none" w:sz="0" w:space="0" w:color="auto"/>
                        <w:bottom w:val="none" w:sz="0" w:space="0" w:color="auto"/>
                        <w:right w:val="none" w:sz="0" w:space="0" w:color="auto"/>
                      </w:divBdr>
                    </w:div>
                  </w:divsChild>
                </w:div>
                <w:div w:id="843282586">
                  <w:marLeft w:val="0"/>
                  <w:marRight w:val="0"/>
                  <w:marTop w:val="0"/>
                  <w:marBottom w:val="0"/>
                  <w:divBdr>
                    <w:top w:val="none" w:sz="0" w:space="0" w:color="auto"/>
                    <w:left w:val="none" w:sz="0" w:space="0" w:color="auto"/>
                    <w:bottom w:val="none" w:sz="0" w:space="0" w:color="auto"/>
                    <w:right w:val="none" w:sz="0" w:space="0" w:color="auto"/>
                  </w:divBdr>
                  <w:divsChild>
                    <w:div w:id="553320869">
                      <w:marLeft w:val="0"/>
                      <w:marRight w:val="0"/>
                      <w:marTop w:val="0"/>
                      <w:marBottom w:val="0"/>
                      <w:divBdr>
                        <w:top w:val="none" w:sz="0" w:space="0" w:color="auto"/>
                        <w:left w:val="none" w:sz="0" w:space="0" w:color="auto"/>
                        <w:bottom w:val="none" w:sz="0" w:space="0" w:color="auto"/>
                        <w:right w:val="none" w:sz="0" w:space="0" w:color="auto"/>
                      </w:divBdr>
                    </w:div>
                  </w:divsChild>
                </w:div>
                <w:div w:id="931934194">
                  <w:marLeft w:val="0"/>
                  <w:marRight w:val="0"/>
                  <w:marTop w:val="0"/>
                  <w:marBottom w:val="0"/>
                  <w:divBdr>
                    <w:top w:val="none" w:sz="0" w:space="0" w:color="auto"/>
                    <w:left w:val="none" w:sz="0" w:space="0" w:color="auto"/>
                    <w:bottom w:val="none" w:sz="0" w:space="0" w:color="auto"/>
                    <w:right w:val="none" w:sz="0" w:space="0" w:color="auto"/>
                  </w:divBdr>
                  <w:divsChild>
                    <w:div w:id="789937396">
                      <w:marLeft w:val="0"/>
                      <w:marRight w:val="0"/>
                      <w:marTop w:val="0"/>
                      <w:marBottom w:val="0"/>
                      <w:divBdr>
                        <w:top w:val="none" w:sz="0" w:space="0" w:color="auto"/>
                        <w:left w:val="none" w:sz="0" w:space="0" w:color="auto"/>
                        <w:bottom w:val="none" w:sz="0" w:space="0" w:color="auto"/>
                        <w:right w:val="none" w:sz="0" w:space="0" w:color="auto"/>
                      </w:divBdr>
                    </w:div>
                  </w:divsChild>
                </w:div>
                <w:div w:id="941450606">
                  <w:marLeft w:val="0"/>
                  <w:marRight w:val="0"/>
                  <w:marTop w:val="0"/>
                  <w:marBottom w:val="0"/>
                  <w:divBdr>
                    <w:top w:val="none" w:sz="0" w:space="0" w:color="auto"/>
                    <w:left w:val="none" w:sz="0" w:space="0" w:color="auto"/>
                    <w:bottom w:val="none" w:sz="0" w:space="0" w:color="auto"/>
                    <w:right w:val="none" w:sz="0" w:space="0" w:color="auto"/>
                  </w:divBdr>
                  <w:divsChild>
                    <w:div w:id="1113672437">
                      <w:marLeft w:val="0"/>
                      <w:marRight w:val="0"/>
                      <w:marTop w:val="0"/>
                      <w:marBottom w:val="0"/>
                      <w:divBdr>
                        <w:top w:val="none" w:sz="0" w:space="0" w:color="auto"/>
                        <w:left w:val="none" w:sz="0" w:space="0" w:color="auto"/>
                        <w:bottom w:val="none" w:sz="0" w:space="0" w:color="auto"/>
                        <w:right w:val="none" w:sz="0" w:space="0" w:color="auto"/>
                      </w:divBdr>
                    </w:div>
                  </w:divsChild>
                </w:div>
                <w:div w:id="1017805868">
                  <w:marLeft w:val="0"/>
                  <w:marRight w:val="0"/>
                  <w:marTop w:val="0"/>
                  <w:marBottom w:val="0"/>
                  <w:divBdr>
                    <w:top w:val="none" w:sz="0" w:space="0" w:color="auto"/>
                    <w:left w:val="none" w:sz="0" w:space="0" w:color="auto"/>
                    <w:bottom w:val="none" w:sz="0" w:space="0" w:color="auto"/>
                    <w:right w:val="none" w:sz="0" w:space="0" w:color="auto"/>
                  </w:divBdr>
                  <w:divsChild>
                    <w:div w:id="918095087">
                      <w:marLeft w:val="0"/>
                      <w:marRight w:val="0"/>
                      <w:marTop w:val="0"/>
                      <w:marBottom w:val="0"/>
                      <w:divBdr>
                        <w:top w:val="none" w:sz="0" w:space="0" w:color="auto"/>
                        <w:left w:val="none" w:sz="0" w:space="0" w:color="auto"/>
                        <w:bottom w:val="none" w:sz="0" w:space="0" w:color="auto"/>
                        <w:right w:val="none" w:sz="0" w:space="0" w:color="auto"/>
                      </w:divBdr>
                    </w:div>
                  </w:divsChild>
                </w:div>
                <w:div w:id="1040400468">
                  <w:marLeft w:val="0"/>
                  <w:marRight w:val="0"/>
                  <w:marTop w:val="0"/>
                  <w:marBottom w:val="0"/>
                  <w:divBdr>
                    <w:top w:val="none" w:sz="0" w:space="0" w:color="auto"/>
                    <w:left w:val="none" w:sz="0" w:space="0" w:color="auto"/>
                    <w:bottom w:val="none" w:sz="0" w:space="0" w:color="auto"/>
                    <w:right w:val="none" w:sz="0" w:space="0" w:color="auto"/>
                  </w:divBdr>
                  <w:divsChild>
                    <w:div w:id="1441609610">
                      <w:marLeft w:val="0"/>
                      <w:marRight w:val="0"/>
                      <w:marTop w:val="0"/>
                      <w:marBottom w:val="0"/>
                      <w:divBdr>
                        <w:top w:val="none" w:sz="0" w:space="0" w:color="auto"/>
                        <w:left w:val="none" w:sz="0" w:space="0" w:color="auto"/>
                        <w:bottom w:val="none" w:sz="0" w:space="0" w:color="auto"/>
                        <w:right w:val="none" w:sz="0" w:space="0" w:color="auto"/>
                      </w:divBdr>
                    </w:div>
                  </w:divsChild>
                </w:div>
                <w:div w:id="1049064126">
                  <w:marLeft w:val="0"/>
                  <w:marRight w:val="0"/>
                  <w:marTop w:val="0"/>
                  <w:marBottom w:val="0"/>
                  <w:divBdr>
                    <w:top w:val="none" w:sz="0" w:space="0" w:color="auto"/>
                    <w:left w:val="none" w:sz="0" w:space="0" w:color="auto"/>
                    <w:bottom w:val="none" w:sz="0" w:space="0" w:color="auto"/>
                    <w:right w:val="none" w:sz="0" w:space="0" w:color="auto"/>
                  </w:divBdr>
                  <w:divsChild>
                    <w:div w:id="1721442404">
                      <w:marLeft w:val="0"/>
                      <w:marRight w:val="0"/>
                      <w:marTop w:val="0"/>
                      <w:marBottom w:val="0"/>
                      <w:divBdr>
                        <w:top w:val="none" w:sz="0" w:space="0" w:color="auto"/>
                        <w:left w:val="none" w:sz="0" w:space="0" w:color="auto"/>
                        <w:bottom w:val="none" w:sz="0" w:space="0" w:color="auto"/>
                        <w:right w:val="none" w:sz="0" w:space="0" w:color="auto"/>
                      </w:divBdr>
                    </w:div>
                  </w:divsChild>
                </w:div>
                <w:div w:id="1085148228">
                  <w:marLeft w:val="0"/>
                  <w:marRight w:val="0"/>
                  <w:marTop w:val="0"/>
                  <w:marBottom w:val="0"/>
                  <w:divBdr>
                    <w:top w:val="none" w:sz="0" w:space="0" w:color="auto"/>
                    <w:left w:val="none" w:sz="0" w:space="0" w:color="auto"/>
                    <w:bottom w:val="none" w:sz="0" w:space="0" w:color="auto"/>
                    <w:right w:val="none" w:sz="0" w:space="0" w:color="auto"/>
                  </w:divBdr>
                  <w:divsChild>
                    <w:div w:id="15278024">
                      <w:marLeft w:val="0"/>
                      <w:marRight w:val="0"/>
                      <w:marTop w:val="0"/>
                      <w:marBottom w:val="0"/>
                      <w:divBdr>
                        <w:top w:val="none" w:sz="0" w:space="0" w:color="auto"/>
                        <w:left w:val="none" w:sz="0" w:space="0" w:color="auto"/>
                        <w:bottom w:val="none" w:sz="0" w:space="0" w:color="auto"/>
                        <w:right w:val="none" w:sz="0" w:space="0" w:color="auto"/>
                      </w:divBdr>
                    </w:div>
                  </w:divsChild>
                </w:div>
                <w:div w:id="1088427921">
                  <w:marLeft w:val="0"/>
                  <w:marRight w:val="0"/>
                  <w:marTop w:val="0"/>
                  <w:marBottom w:val="0"/>
                  <w:divBdr>
                    <w:top w:val="none" w:sz="0" w:space="0" w:color="auto"/>
                    <w:left w:val="none" w:sz="0" w:space="0" w:color="auto"/>
                    <w:bottom w:val="none" w:sz="0" w:space="0" w:color="auto"/>
                    <w:right w:val="none" w:sz="0" w:space="0" w:color="auto"/>
                  </w:divBdr>
                  <w:divsChild>
                    <w:div w:id="1745761402">
                      <w:marLeft w:val="0"/>
                      <w:marRight w:val="0"/>
                      <w:marTop w:val="0"/>
                      <w:marBottom w:val="0"/>
                      <w:divBdr>
                        <w:top w:val="none" w:sz="0" w:space="0" w:color="auto"/>
                        <w:left w:val="none" w:sz="0" w:space="0" w:color="auto"/>
                        <w:bottom w:val="none" w:sz="0" w:space="0" w:color="auto"/>
                        <w:right w:val="none" w:sz="0" w:space="0" w:color="auto"/>
                      </w:divBdr>
                    </w:div>
                  </w:divsChild>
                </w:div>
                <w:div w:id="1143423876">
                  <w:marLeft w:val="0"/>
                  <w:marRight w:val="0"/>
                  <w:marTop w:val="0"/>
                  <w:marBottom w:val="0"/>
                  <w:divBdr>
                    <w:top w:val="none" w:sz="0" w:space="0" w:color="auto"/>
                    <w:left w:val="none" w:sz="0" w:space="0" w:color="auto"/>
                    <w:bottom w:val="none" w:sz="0" w:space="0" w:color="auto"/>
                    <w:right w:val="none" w:sz="0" w:space="0" w:color="auto"/>
                  </w:divBdr>
                  <w:divsChild>
                    <w:div w:id="2059623242">
                      <w:marLeft w:val="0"/>
                      <w:marRight w:val="0"/>
                      <w:marTop w:val="0"/>
                      <w:marBottom w:val="0"/>
                      <w:divBdr>
                        <w:top w:val="none" w:sz="0" w:space="0" w:color="auto"/>
                        <w:left w:val="none" w:sz="0" w:space="0" w:color="auto"/>
                        <w:bottom w:val="none" w:sz="0" w:space="0" w:color="auto"/>
                        <w:right w:val="none" w:sz="0" w:space="0" w:color="auto"/>
                      </w:divBdr>
                    </w:div>
                  </w:divsChild>
                </w:div>
                <w:div w:id="1157765849">
                  <w:marLeft w:val="0"/>
                  <w:marRight w:val="0"/>
                  <w:marTop w:val="0"/>
                  <w:marBottom w:val="0"/>
                  <w:divBdr>
                    <w:top w:val="none" w:sz="0" w:space="0" w:color="auto"/>
                    <w:left w:val="none" w:sz="0" w:space="0" w:color="auto"/>
                    <w:bottom w:val="none" w:sz="0" w:space="0" w:color="auto"/>
                    <w:right w:val="none" w:sz="0" w:space="0" w:color="auto"/>
                  </w:divBdr>
                  <w:divsChild>
                    <w:div w:id="1552811237">
                      <w:marLeft w:val="0"/>
                      <w:marRight w:val="0"/>
                      <w:marTop w:val="0"/>
                      <w:marBottom w:val="0"/>
                      <w:divBdr>
                        <w:top w:val="none" w:sz="0" w:space="0" w:color="auto"/>
                        <w:left w:val="none" w:sz="0" w:space="0" w:color="auto"/>
                        <w:bottom w:val="none" w:sz="0" w:space="0" w:color="auto"/>
                        <w:right w:val="none" w:sz="0" w:space="0" w:color="auto"/>
                      </w:divBdr>
                    </w:div>
                  </w:divsChild>
                </w:div>
                <w:div w:id="1315183190">
                  <w:marLeft w:val="0"/>
                  <w:marRight w:val="0"/>
                  <w:marTop w:val="0"/>
                  <w:marBottom w:val="0"/>
                  <w:divBdr>
                    <w:top w:val="none" w:sz="0" w:space="0" w:color="auto"/>
                    <w:left w:val="none" w:sz="0" w:space="0" w:color="auto"/>
                    <w:bottom w:val="none" w:sz="0" w:space="0" w:color="auto"/>
                    <w:right w:val="none" w:sz="0" w:space="0" w:color="auto"/>
                  </w:divBdr>
                  <w:divsChild>
                    <w:div w:id="242035944">
                      <w:marLeft w:val="0"/>
                      <w:marRight w:val="0"/>
                      <w:marTop w:val="0"/>
                      <w:marBottom w:val="0"/>
                      <w:divBdr>
                        <w:top w:val="none" w:sz="0" w:space="0" w:color="auto"/>
                        <w:left w:val="none" w:sz="0" w:space="0" w:color="auto"/>
                        <w:bottom w:val="none" w:sz="0" w:space="0" w:color="auto"/>
                        <w:right w:val="none" w:sz="0" w:space="0" w:color="auto"/>
                      </w:divBdr>
                    </w:div>
                  </w:divsChild>
                </w:div>
                <w:div w:id="1345092495">
                  <w:marLeft w:val="0"/>
                  <w:marRight w:val="0"/>
                  <w:marTop w:val="0"/>
                  <w:marBottom w:val="0"/>
                  <w:divBdr>
                    <w:top w:val="none" w:sz="0" w:space="0" w:color="auto"/>
                    <w:left w:val="none" w:sz="0" w:space="0" w:color="auto"/>
                    <w:bottom w:val="none" w:sz="0" w:space="0" w:color="auto"/>
                    <w:right w:val="none" w:sz="0" w:space="0" w:color="auto"/>
                  </w:divBdr>
                  <w:divsChild>
                    <w:div w:id="546644556">
                      <w:marLeft w:val="0"/>
                      <w:marRight w:val="0"/>
                      <w:marTop w:val="0"/>
                      <w:marBottom w:val="0"/>
                      <w:divBdr>
                        <w:top w:val="none" w:sz="0" w:space="0" w:color="auto"/>
                        <w:left w:val="none" w:sz="0" w:space="0" w:color="auto"/>
                        <w:bottom w:val="none" w:sz="0" w:space="0" w:color="auto"/>
                        <w:right w:val="none" w:sz="0" w:space="0" w:color="auto"/>
                      </w:divBdr>
                    </w:div>
                  </w:divsChild>
                </w:div>
                <w:div w:id="1355038649">
                  <w:marLeft w:val="0"/>
                  <w:marRight w:val="0"/>
                  <w:marTop w:val="0"/>
                  <w:marBottom w:val="0"/>
                  <w:divBdr>
                    <w:top w:val="none" w:sz="0" w:space="0" w:color="auto"/>
                    <w:left w:val="none" w:sz="0" w:space="0" w:color="auto"/>
                    <w:bottom w:val="none" w:sz="0" w:space="0" w:color="auto"/>
                    <w:right w:val="none" w:sz="0" w:space="0" w:color="auto"/>
                  </w:divBdr>
                  <w:divsChild>
                    <w:div w:id="1325279737">
                      <w:marLeft w:val="0"/>
                      <w:marRight w:val="0"/>
                      <w:marTop w:val="0"/>
                      <w:marBottom w:val="0"/>
                      <w:divBdr>
                        <w:top w:val="none" w:sz="0" w:space="0" w:color="auto"/>
                        <w:left w:val="none" w:sz="0" w:space="0" w:color="auto"/>
                        <w:bottom w:val="none" w:sz="0" w:space="0" w:color="auto"/>
                        <w:right w:val="none" w:sz="0" w:space="0" w:color="auto"/>
                      </w:divBdr>
                    </w:div>
                  </w:divsChild>
                </w:div>
                <w:div w:id="1363945710">
                  <w:marLeft w:val="0"/>
                  <w:marRight w:val="0"/>
                  <w:marTop w:val="0"/>
                  <w:marBottom w:val="0"/>
                  <w:divBdr>
                    <w:top w:val="none" w:sz="0" w:space="0" w:color="auto"/>
                    <w:left w:val="none" w:sz="0" w:space="0" w:color="auto"/>
                    <w:bottom w:val="none" w:sz="0" w:space="0" w:color="auto"/>
                    <w:right w:val="none" w:sz="0" w:space="0" w:color="auto"/>
                  </w:divBdr>
                  <w:divsChild>
                    <w:div w:id="65540723">
                      <w:marLeft w:val="0"/>
                      <w:marRight w:val="0"/>
                      <w:marTop w:val="0"/>
                      <w:marBottom w:val="0"/>
                      <w:divBdr>
                        <w:top w:val="none" w:sz="0" w:space="0" w:color="auto"/>
                        <w:left w:val="none" w:sz="0" w:space="0" w:color="auto"/>
                        <w:bottom w:val="none" w:sz="0" w:space="0" w:color="auto"/>
                        <w:right w:val="none" w:sz="0" w:space="0" w:color="auto"/>
                      </w:divBdr>
                    </w:div>
                  </w:divsChild>
                </w:div>
                <w:div w:id="1421489361">
                  <w:marLeft w:val="0"/>
                  <w:marRight w:val="0"/>
                  <w:marTop w:val="0"/>
                  <w:marBottom w:val="0"/>
                  <w:divBdr>
                    <w:top w:val="none" w:sz="0" w:space="0" w:color="auto"/>
                    <w:left w:val="none" w:sz="0" w:space="0" w:color="auto"/>
                    <w:bottom w:val="none" w:sz="0" w:space="0" w:color="auto"/>
                    <w:right w:val="none" w:sz="0" w:space="0" w:color="auto"/>
                  </w:divBdr>
                  <w:divsChild>
                    <w:div w:id="2030140233">
                      <w:marLeft w:val="0"/>
                      <w:marRight w:val="0"/>
                      <w:marTop w:val="0"/>
                      <w:marBottom w:val="0"/>
                      <w:divBdr>
                        <w:top w:val="none" w:sz="0" w:space="0" w:color="auto"/>
                        <w:left w:val="none" w:sz="0" w:space="0" w:color="auto"/>
                        <w:bottom w:val="none" w:sz="0" w:space="0" w:color="auto"/>
                        <w:right w:val="none" w:sz="0" w:space="0" w:color="auto"/>
                      </w:divBdr>
                    </w:div>
                  </w:divsChild>
                </w:div>
                <w:div w:id="1475948854">
                  <w:marLeft w:val="0"/>
                  <w:marRight w:val="0"/>
                  <w:marTop w:val="0"/>
                  <w:marBottom w:val="0"/>
                  <w:divBdr>
                    <w:top w:val="none" w:sz="0" w:space="0" w:color="auto"/>
                    <w:left w:val="none" w:sz="0" w:space="0" w:color="auto"/>
                    <w:bottom w:val="none" w:sz="0" w:space="0" w:color="auto"/>
                    <w:right w:val="none" w:sz="0" w:space="0" w:color="auto"/>
                  </w:divBdr>
                  <w:divsChild>
                    <w:div w:id="875704936">
                      <w:marLeft w:val="0"/>
                      <w:marRight w:val="0"/>
                      <w:marTop w:val="0"/>
                      <w:marBottom w:val="0"/>
                      <w:divBdr>
                        <w:top w:val="none" w:sz="0" w:space="0" w:color="auto"/>
                        <w:left w:val="none" w:sz="0" w:space="0" w:color="auto"/>
                        <w:bottom w:val="none" w:sz="0" w:space="0" w:color="auto"/>
                        <w:right w:val="none" w:sz="0" w:space="0" w:color="auto"/>
                      </w:divBdr>
                    </w:div>
                  </w:divsChild>
                </w:div>
                <w:div w:id="1561867904">
                  <w:marLeft w:val="0"/>
                  <w:marRight w:val="0"/>
                  <w:marTop w:val="0"/>
                  <w:marBottom w:val="0"/>
                  <w:divBdr>
                    <w:top w:val="none" w:sz="0" w:space="0" w:color="auto"/>
                    <w:left w:val="none" w:sz="0" w:space="0" w:color="auto"/>
                    <w:bottom w:val="none" w:sz="0" w:space="0" w:color="auto"/>
                    <w:right w:val="none" w:sz="0" w:space="0" w:color="auto"/>
                  </w:divBdr>
                  <w:divsChild>
                    <w:div w:id="1195147128">
                      <w:marLeft w:val="0"/>
                      <w:marRight w:val="0"/>
                      <w:marTop w:val="0"/>
                      <w:marBottom w:val="0"/>
                      <w:divBdr>
                        <w:top w:val="none" w:sz="0" w:space="0" w:color="auto"/>
                        <w:left w:val="none" w:sz="0" w:space="0" w:color="auto"/>
                        <w:bottom w:val="none" w:sz="0" w:space="0" w:color="auto"/>
                        <w:right w:val="none" w:sz="0" w:space="0" w:color="auto"/>
                      </w:divBdr>
                    </w:div>
                  </w:divsChild>
                </w:div>
                <w:div w:id="1646592847">
                  <w:marLeft w:val="0"/>
                  <w:marRight w:val="0"/>
                  <w:marTop w:val="0"/>
                  <w:marBottom w:val="0"/>
                  <w:divBdr>
                    <w:top w:val="none" w:sz="0" w:space="0" w:color="auto"/>
                    <w:left w:val="none" w:sz="0" w:space="0" w:color="auto"/>
                    <w:bottom w:val="none" w:sz="0" w:space="0" w:color="auto"/>
                    <w:right w:val="none" w:sz="0" w:space="0" w:color="auto"/>
                  </w:divBdr>
                  <w:divsChild>
                    <w:div w:id="293946288">
                      <w:marLeft w:val="0"/>
                      <w:marRight w:val="0"/>
                      <w:marTop w:val="0"/>
                      <w:marBottom w:val="0"/>
                      <w:divBdr>
                        <w:top w:val="none" w:sz="0" w:space="0" w:color="auto"/>
                        <w:left w:val="none" w:sz="0" w:space="0" w:color="auto"/>
                        <w:bottom w:val="none" w:sz="0" w:space="0" w:color="auto"/>
                        <w:right w:val="none" w:sz="0" w:space="0" w:color="auto"/>
                      </w:divBdr>
                    </w:div>
                  </w:divsChild>
                </w:div>
                <w:div w:id="1647706369">
                  <w:marLeft w:val="0"/>
                  <w:marRight w:val="0"/>
                  <w:marTop w:val="0"/>
                  <w:marBottom w:val="0"/>
                  <w:divBdr>
                    <w:top w:val="none" w:sz="0" w:space="0" w:color="auto"/>
                    <w:left w:val="none" w:sz="0" w:space="0" w:color="auto"/>
                    <w:bottom w:val="none" w:sz="0" w:space="0" w:color="auto"/>
                    <w:right w:val="none" w:sz="0" w:space="0" w:color="auto"/>
                  </w:divBdr>
                  <w:divsChild>
                    <w:div w:id="1527673740">
                      <w:marLeft w:val="0"/>
                      <w:marRight w:val="0"/>
                      <w:marTop w:val="0"/>
                      <w:marBottom w:val="0"/>
                      <w:divBdr>
                        <w:top w:val="none" w:sz="0" w:space="0" w:color="auto"/>
                        <w:left w:val="none" w:sz="0" w:space="0" w:color="auto"/>
                        <w:bottom w:val="none" w:sz="0" w:space="0" w:color="auto"/>
                        <w:right w:val="none" w:sz="0" w:space="0" w:color="auto"/>
                      </w:divBdr>
                    </w:div>
                  </w:divsChild>
                </w:div>
                <w:div w:id="1679653909">
                  <w:marLeft w:val="0"/>
                  <w:marRight w:val="0"/>
                  <w:marTop w:val="0"/>
                  <w:marBottom w:val="0"/>
                  <w:divBdr>
                    <w:top w:val="none" w:sz="0" w:space="0" w:color="auto"/>
                    <w:left w:val="none" w:sz="0" w:space="0" w:color="auto"/>
                    <w:bottom w:val="none" w:sz="0" w:space="0" w:color="auto"/>
                    <w:right w:val="none" w:sz="0" w:space="0" w:color="auto"/>
                  </w:divBdr>
                  <w:divsChild>
                    <w:div w:id="2138789029">
                      <w:marLeft w:val="0"/>
                      <w:marRight w:val="0"/>
                      <w:marTop w:val="0"/>
                      <w:marBottom w:val="0"/>
                      <w:divBdr>
                        <w:top w:val="none" w:sz="0" w:space="0" w:color="auto"/>
                        <w:left w:val="none" w:sz="0" w:space="0" w:color="auto"/>
                        <w:bottom w:val="none" w:sz="0" w:space="0" w:color="auto"/>
                        <w:right w:val="none" w:sz="0" w:space="0" w:color="auto"/>
                      </w:divBdr>
                    </w:div>
                  </w:divsChild>
                </w:div>
                <w:div w:id="1703169829">
                  <w:marLeft w:val="0"/>
                  <w:marRight w:val="0"/>
                  <w:marTop w:val="0"/>
                  <w:marBottom w:val="0"/>
                  <w:divBdr>
                    <w:top w:val="none" w:sz="0" w:space="0" w:color="auto"/>
                    <w:left w:val="none" w:sz="0" w:space="0" w:color="auto"/>
                    <w:bottom w:val="none" w:sz="0" w:space="0" w:color="auto"/>
                    <w:right w:val="none" w:sz="0" w:space="0" w:color="auto"/>
                  </w:divBdr>
                  <w:divsChild>
                    <w:div w:id="280304261">
                      <w:marLeft w:val="0"/>
                      <w:marRight w:val="0"/>
                      <w:marTop w:val="0"/>
                      <w:marBottom w:val="0"/>
                      <w:divBdr>
                        <w:top w:val="none" w:sz="0" w:space="0" w:color="auto"/>
                        <w:left w:val="none" w:sz="0" w:space="0" w:color="auto"/>
                        <w:bottom w:val="none" w:sz="0" w:space="0" w:color="auto"/>
                        <w:right w:val="none" w:sz="0" w:space="0" w:color="auto"/>
                      </w:divBdr>
                    </w:div>
                  </w:divsChild>
                </w:div>
                <w:div w:id="1749418015">
                  <w:marLeft w:val="0"/>
                  <w:marRight w:val="0"/>
                  <w:marTop w:val="0"/>
                  <w:marBottom w:val="0"/>
                  <w:divBdr>
                    <w:top w:val="none" w:sz="0" w:space="0" w:color="auto"/>
                    <w:left w:val="none" w:sz="0" w:space="0" w:color="auto"/>
                    <w:bottom w:val="none" w:sz="0" w:space="0" w:color="auto"/>
                    <w:right w:val="none" w:sz="0" w:space="0" w:color="auto"/>
                  </w:divBdr>
                  <w:divsChild>
                    <w:div w:id="1046443459">
                      <w:marLeft w:val="0"/>
                      <w:marRight w:val="0"/>
                      <w:marTop w:val="0"/>
                      <w:marBottom w:val="0"/>
                      <w:divBdr>
                        <w:top w:val="none" w:sz="0" w:space="0" w:color="auto"/>
                        <w:left w:val="none" w:sz="0" w:space="0" w:color="auto"/>
                        <w:bottom w:val="none" w:sz="0" w:space="0" w:color="auto"/>
                        <w:right w:val="none" w:sz="0" w:space="0" w:color="auto"/>
                      </w:divBdr>
                    </w:div>
                  </w:divsChild>
                </w:div>
                <w:div w:id="1755205865">
                  <w:marLeft w:val="0"/>
                  <w:marRight w:val="0"/>
                  <w:marTop w:val="0"/>
                  <w:marBottom w:val="0"/>
                  <w:divBdr>
                    <w:top w:val="none" w:sz="0" w:space="0" w:color="auto"/>
                    <w:left w:val="none" w:sz="0" w:space="0" w:color="auto"/>
                    <w:bottom w:val="none" w:sz="0" w:space="0" w:color="auto"/>
                    <w:right w:val="none" w:sz="0" w:space="0" w:color="auto"/>
                  </w:divBdr>
                  <w:divsChild>
                    <w:div w:id="1624388434">
                      <w:marLeft w:val="0"/>
                      <w:marRight w:val="0"/>
                      <w:marTop w:val="0"/>
                      <w:marBottom w:val="0"/>
                      <w:divBdr>
                        <w:top w:val="none" w:sz="0" w:space="0" w:color="auto"/>
                        <w:left w:val="none" w:sz="0" w:space="0" w:color="auto"/>
                        <w:bottom w:val="none" w:sz="0" w:space="0" w:color="auto"/>
                        <w:right w:val="none" w:sz="0" w:space="0" w:color="auto"/>
                      </w:divBdr>
                    </w:div>
                    <w:div w:id="1785148409">
                      <w:marLeft w:val="0"/>
                      <w:marRight w:val="0"/>
                      <w:marTop w:val="0"/>
                      <w:marBottom w:val="0"/>
                      <w:divBdr>
                        <w:top w:val="none" w:sz="0" w:space="0" w:color="auto"/>
                        <w:left w:val="none" w:sz="0" w:space="0" w:color="auto"/>
                        <w:bottom w:val="none" w:sz="0" w:space="0" w:color="auto"/>
                        <w:right w:val="none" w:sz="0" w:space="0" w:color="auto"/>
                      </w:divBdr>
                    </w:div>
                  </w:divsChild>
                </w:div>
                <w:div w:id="1761293373">
                  <w:marLeft w:val="0"/>
                  <w:marRight w:val="0"/>
                  <w:marTop w:val="0"/>
                  <w:marBottom w:val="0"/>
                  <w:divBdr>
                    <w:top w:val="none" w:sz="0" w:space="0" w:color="auto"/>
                    <w:left w:val="none" w:sz="0" w:space="0" w:color="auto"/>
                    <w:bottom w:val="none" w:sz="0" w:space="0" w:color="auto"/>
                    <w:right w:val="none" w:sz="0" w:space="0" w:color="auto"/>
                  </w:divBdr>
                  <w:divsChild>
                    <w:div w:id="1954557387">
                      <w:marLeft w:val="0"/>
                      <w:marRight w:val="0"/>
                      <w:marTop w:val="0"/>
                      <w:marBottom w:val="0"/>
                      <w:divBdr>
                        <w:top w:val="none" w:sz="0" w:space="0" w:color="auto"/>
                        <w:left w:val="none" w:sz="0" w:space="0" w:color="auto"/>
                        <w:bottom w:val="none" w:sz="0" w:space="0" w:color="auto"/>
                        <w:right w:val="none" w:sz="0" w:space="0" w:color="auto"/>
                      </w:divBdr>
                    </w:div>
                  </w:divsChild>
                </w:div>
                <w:div w:id="1769155249">
                  <w:marLeft w:val="0"/>
                  <w:marRight w:val="0"/>
                  <w:marTop w:val="0"/>
                  <w:marBottom w:val="0"/>
                  <w:divBdr>
                    <w:top w:val="none" w:sz="0" w:space="0" w:color="auto"/>
                    <w:left w:val="none" w:sz="0" w:space="0" w:color="auto"/>
                    <w:bottom w:val="none" w:sz="0" w:space="0" w:color="auto"/>
                    <w:right w:val="none" w:sz="0" w:space="0" w:color="auto"/>
                  </w:divBdr>
                  <w:divsChild>
                    <w:div w:id="1632444951">
                      <w:marLeft w:val="0"/>
                      <w:marRight w:val="0"/>
                      <w:marTop w:val="0"/>
                      <w:marBottom w:val="0"/>
                      <w:divBdr>
                        <w:top w:val="none" w:sz="0" w:space="0" w:color="auto"/>
                        <w:left w:val="none" w:sz="0" w:space="0" w:color="auto"/>
                        <w:bottom w:val="none" w:sz="0" w:space="0" w:color="auto"/>
                        <w:right w:val="none" w:sz="0" w:space="0" w:color="auto"/>
                      </w:divBdr>
                    </w:div>
                  </w:divsChild>
                </w:div>
                <w:div w:id="1799952072">
                  <w:marLeft w:val="0"/>
                  <w:marRight w:val="0"/>
                  <w:marTop w:val="0"/>
                  <w:marBottom w:val="0"/>
                  <w:divBdr>
                    <w:top w:val="none" w:sz="0" w:space="0" w:color="auto"/>
                    <w:left w:val="none" w:sz="0" w:space="0" w:color="auto"/>
                    <w:bottom w:val="none" w:sz="0" w:space="0" w:color="auto"/>
                    <w:right w:val="none" w:sz="0" w:space="0" w:color="auto"/>
                  </w:divBdr>
                  <w:divsChild>
                    <w:div w:id="482936011">
                      <w:marLeft w:val="0"/>
                      <w:marRight w:val="0"/>
                      <w:marTop w:val="0"/>
                      <w:marBottom w:val="0"/>
                      <w:divBdr>
                        <w:top w:val="none" w:sz="0" w:space="0" w:color="auto"/>
                        <w:left w:val="none" w:sz="0" w:space="0" w:color="auto"/>
                        <w:bottom w:val="none" w:sz="0" w:space="0" w:color="auto"/>
                        <w:right w:val="none" w:sz="0" w:space="0" w:color="auto"/>
                      </w:divBdr>
                    </w:div>
                  </w:divsChild>
                </w:div>
                <w:div w:id="1812399965">
                  <w:marLeft w:val="0"/>
                  <w:marRight w:val="0"/>
                  <w:marTop w:val="0"/>
                  <w:marBottom w:val="0"/>
                  <w:divBdr>
                    <w:top w:val="none" w:sz="0" w:space="0" w:color="auto"/>
                    <w:left w:val="none" w:sz="0" w:space="0" w:color="auto"/>
                    <w:bottom w:val="none" w:sz="0" w:space="0" w:color="auto"/>
                    <w:right w:val="none" w:sz="0" w:space="0" w:color="auto"/>
                  </w:divBdr>
                  <w:divsChild>
                    <w:div w:id="381835350">
                      <w:marLeft w:val="0"/>
                      <w:marRight w:val="0"/>
                      <w:marTop w:val="0"/>
                      <w:marBottom w:val="0"/>
                      <w:divBdr>
                        <w:top w:val="none" w:sz="0" w:space="0" w:color="auto"/>
                        <w:left w:val="none" w:sz="0" w:space="0" w:color="auto"/>
                        <w:bottom w:val="none" w:sz="0" w:space="0" w:color="auto"/>
                        <w:right w:val="none" w:sz="0" w:space="0" w:color="auto"/>
                      </w:divBdr>
                    </w:div>
                  </w:divsChild>
                </w:div>
                <w:div w:id="1822457622">
                  <w:marLeft w:val="0"/>
                  <w:marRight w:val="0"/>
                  <w:marTop w:val="0"/>
                  <w:marBottom w:val="0"/>
                  <w:divBdr>
                    <w:top w:val="none" w:sz="0" w:space="0" w:color="auto"/>
                    <w:left w:val="none" w:sz="0" w:space="0" w:color="auto"/>
                    <w:bottom w:val="none" w:sz="0" w:space="0" w:color="auto"/>
                    <w:right w:val="none" w:sz="0" w:space="0" w:color="auto"/>
                  </w:divBdr>
                  <w:divsChild>
                    <w:div w:id="1443112622">
                      <w:marLeft w:val="0"/>
                      <w:marRight w:val="0"/>
                      <w:marTop w:val="0"/>
                      <w:marBottom w:val="0"/>
                      <w:divBdr>
                        <w:top w:val="none" w:sz="0" w:space="0" w:color="auto"/>
                        <w:left w:val="none" w:sz="0" w:space="0" w:color="auto"/>
                        <w:bottom w:val="none" w:sz="0" w:space="0" w:color="auto"/>
                        <w:right w:val="none" w:sz="0" w:space="0" w:color="auto"/>
                      </w:divBdr>
                    </w:div>
                  </w:divsChild>
                </w:div>
                <w:div w:id="1877500821">
                  <w:marLeft w:val="0"/>
                  <w:marRight w:val="0"/>
                  <w:marTop w:val="0"/>
                  <w:marBottom w:val="0"/>
                  <w:divBdr>
                    <w:top w:val="none" w:sz="0" w:space="0" w:color="auto"/>
                    <w:left w:val="none" w:sz="0" w:space="0" w:color="auto"/>
                    <w:bottom w:val="none" w:sz="0" w:space="0" w:color="auto"/>
                    <w:right w:val="none" w:sz="0" w:space="0" w:color="auto"/>
                  </w:divBdr>
                  <w:divsChild>
                    <w:div w:id="1887597893">
                      <w:marLeft w:val="0"/>
                      <w:marRight w:val="0"/>
                      <w:marTop w:val="0"/>
                      <w:marBottom w:val="0"/>
                      <w:divBdr>
                        <w:top w:val="none" w:sz="0" w:space="0" w:color="auto"/>
                        <w:left w:val="none" w:sz="0" w:space="0" w:color="auto"/>
                        <w:bottom w:val="none" w:sz="0" w:space="0" w:color="auto"/>
                        <w:right w:val="none" w:sz="0" w:space="0" w:color="auto"/>
                      </w:divBdr>
                    </w:div>
                  </w:divsChild>
                </w:div>
                <w:div w:id="1914729714">
                  <w:marLeft w:val="0"/>
                  <w:marRight w:val="0"/>
                  <w:marTop w:val="0"/>
                  <w:marBottom w:val="0"/>
                  <w:divBdr>
                    <w:top w:val="none" w:sz="0" w:space="0" w:color="auto"/>
                    <w:left w:val="none" w:sz="0" w:space="0" w:color="auto"/>
                    <w:bottom w:val="none" w:sz="0" w:space="0" w:color="auto"/>
                    <w:right w:val="none" w:sz="0" w:space="0" w:color="auto"/>
                  </w:divBdr>
                  <w:divsChild>
                    <w:div w:id="1461995631">
                      <w:marLeft w:val="0"/>
                      <w:marRight w:val="0"/>
                      <w:marTop w:val="0"/>
                      <w:marBottom w:val="0"/>
                      <w:divBdr>
                        <w:top w:val="none" w:sz="0" w:space="0" w:color="auto"/>
                        <w:left w:val="none" w:sz="0" w:space="0" w:color="auto"/>
                        <w:bottom w:val="none" w:sz="0" w:space="0" w:color="auto"/>
                        <w:right w:val="none" w:sz="0" w:space="0" w:color="auto"/>
                      </w:divBdr>
                    </w:div>
                  </w:divsChild>
                </w:div>
                <w:div w:id="1938902637">
                  <w:marLeft w:val="0"/>
                  <w:marRight w:val="0"/>
                  <w:marTop w:val="0"/>
                  <w:marBottom w:val="0"/>
                  <w:divBdr>
                    <w:top w:val="none" w:sz="0" w:space="0" w:color="auto"/>
                    <w:left w:val="none" w:sz="0" w:space="0" w:color="auto"/>
                    <w:bottom w:val="none" w:sz="0" w:space="0" w:color="auto"/>
                    <w:right w:val="none" w:sz="0" w:space="0" w:color="auto"/>
                  </w:divBdr>
                  <w:divsChild>
                    <w:div w:id="728311670">
                      <w:marLeft w:val="0"/>
                      <w:marRight w:val="0"/>
                      <w:marTop w:val="0"/>
                      <w:marBottom w:val="0"/>
                      <w:divBdr>
                        <w:top w:val="none" w:sz="0" w:space="0" w:color="auto"/>
                        <w:left w:val="none" w:sz="0" w:space="0" w:color="auto"/>
                        <w:bottom w:val="none" w:sz="0" w:space="0" w:color="auto"/>
                        <w:right w:val="none" w:sz="0" w:space="0" w:color="auto"/>
                      </w:divBdr>
                    </w:div>
                  </w:divsChild>
                </w:div>
                <w:div w:id="2049600372">
                  <w:marLeft w:val="0"/>
                  <w:marRight w:val="0"/>
                  <w:marTop w:val="0"/>
                  <w:marBottom w:val="0"/>
                  <w:divBdr>
                    <w:top w:val="none" w:sz="0" w:space="0" w:color="auto"/>
                    <w:left w:val="none" w:sz="0" w:space="0" w:color="auto"/>
                    <w:bottom w:val="none" w:sz="0" w:space="0" w:color="auto"/>
                    <w:right w:val="none" w:sz="0" w:space="0" w:color="auto"/>
                  </w:divBdr>
                  <w:divsChild>
                    <w:div w:id="171056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8677">
          <w:marLeft w:val="0"/>
          <w:marRight w:val="0"/>
          <w:marTop w:val="0"/>
          <w:marBottom w:val="0"/>
          <w:divBdr>
            <w:top w:val="none" w:sz="0" w:space="0" w:color="auto"/>
            <w:left w:val="none" w:sz="0" w:space="0" w:color="auto"/>
            <w:bottom w:val="none" w:sz="0" w:space="0" w:color="auto"/>
            <w:right w:val="none" w:sz="0" w:space="0" w:color="auto"/>
          </w:divBdr>
          <w:divsChild>
            <w:div w:id="208155442">
              <w:marLeft w:val="0"/>
              <w:marRight w:val="0"/>
              <w:marTop w:val="0"/>
              <w:marBottom w:val="0"/>
              <w:divBdr>
                <w:top w:val="none" w:sz="0" w:space="0" w:color="auto"/>
                <w:left w:val="none" w:sz="0" w:space="0" w:color="auto"/>
                <w:bottom w:val="none" w:sz="0" w:space="0" w:color="auto"/>
                <w:right w:val="none" w:sz="0" w:space="0" w:color="auto"/>
              </w:divBdr>
            </w:div>
            <w:div w:id="474831475">
              <w:marLeft w:val="0"/>
              <w:marRight w:val="0"/>
              <w:marTop w:val="0"/>
              <w:marBottom w:val="0"/>
              <w:divBdr>
                <w:top w:val="none" w:sz="0" w:space="0" w:color="auto"/>
                <w:left w:val="none" w:sz="0" w:space="0" w:color="auto"/>
                <w:bottom w:val="none" w:sz="0" w:space="0" w:color="auto"/>
                <w:right w:val="none" w:sz="0" w:space="0" w:color="auto"/>
              </w:divBdr>
            </w:div>
            <w:div w:id="781848277">
              <w:marLeft w:val="0"/>
              <w:marRight w:val="0"/>
              <w:marTop w:val="0"/>
              <w:marBottom w:val="0"/>
              <w:divBdr>
                <w:top w:val="none" w:sz="0" w:space="0" w:color="auto"/>
                <w:left w:val="none" w:sz="0" w:space="0" w:color="auto"/>
                <w:bottom w:val="none" w:sz="0" w:space="0" w:color="auto"/>
                <w:right w:val="none" w:sz="0" w:space="0" w:color="auto"/>
              </w:divBdr>
            </w:div>
            <w:div w:id="2070882384">
              <w:marLeft w:val="0"/>
              <w:marRight w:val="0"/>
              <w:marTop w:val="0"/>
              <w:marBottom w:val="0"/>
              <w:divBdr>
                <w:top w:val="none" w:sz="0" w:space="0" w:color="auto"/>
                <w:left w:val="none" w:sz="0" w:space="0" w:color="auto"/>
                <w:bottom w:val="none" w:sz="0" w:space="0" w:color="auto"/>
                <w:right w:val="none" w:sz="0" w:space="0" w:color="auto"/>
              </w:divBdr>
            </w:div>
          </w:divsChild>
        </w:div>
        <w:div w:id="484660736">
          <w:marLeft w:val="0"/>
          <w:marRight w:val="0"/>
          <w:marTop w:val="0"/>
          <w:marBottom w:val="0"/>
          <w:divBdr>
            <w:top w:val="none" w:sz="0" w:space="0" w:color="auto"/>
            <w:left w:val="none" w:sz="0" w:space="0" w:color="auto"/>
            <w:bottom w:val="none" w:sz="0" w:space="0" w:color="auto"/>
            <w:right w:val="none" w:sz="0" w:space="0" w:color="auto"/>
          </w:divBdr>
        </w:div>
        <w:div w:id="503126787">
          <w:marLeft w:val="0"/>
          <w:marRight w:val="0"/>
          <w:marTop w:val="0"/>
          <w:marBottom w:val="0"/>
          <w:divBdr>
            <w:top w:val="none" w:sz="0" w:space="0" w:color="auto"/>
            <w:left w:val="none" w:sz="0" w:space="0" w:color="auto"/>
            <w:bottom w:val="none" w:sz="0" w:space="0" w:color="auto"/>
            <w:right w:val="none" w:sz="0" w:space="0" w:color="auto"/>
          </w:divBdr>
          <w:divsChild>
            <w:div w:id="369765118">
              <w:marLeft w:val="0"/>
              <w:marRight w:val="0"/>
              <w:marTop w:val="0"/>
              <w:marBottom w:val="0"/>
              <w:divBdr>
                <w:top w:val="none" w:sz="0" w:space="0" w:color="auto"/>
                <w:left w:val="none" w:sz="0" w:space="0" w:color="auto"/>
                <w:bottom w:val="none" w:sz="0" w:space="0" w:color="auto"/>
                <w:right w:val="none" w:sz="0" w:space="0" w:color="auto"/>
              </w:divBdr>
            </w:div>
            <w:div w:id="600145609">
              <w:marLeft w:val="0"/>
              <w:marRight w:val="0"/>
              <w:marTop w:val="0"/>
              <w:marBottom w:val="0"/>
              <w:divBdr>
                <w:top w:val="none" w:sz="0" w:space="0" w:color="auto"/>
                <w:left w:val="none" w:sz="0" w:space="0" w:color="auto"/>
                <w:bottom w:val="none" w:sz="0" w:space="0" w:color="auto"/>
                <w:right w:val="none" w:sz="0" w:space="0" w:color="auto"/>
              </w:divBdr>
            </w:div>
            <w:div w:id="662662065">
              <w:marLeft w:val="0"/>
              <w:marRight w:val="0"/>
              <w:marTop w:val="0"/>
              <w:marBottom w:val="0"/>
              <w:divBdr>
                <w:top w:val="none" w:sz="0" w:space="0" w:color="auto"/>
                <w:left w:val="none" w:sz="0" w:space="0" w:color="auto"/>
                <w:bottom w:val="none" w:sz="0" w:space="0" w:color="auto"/>
                <w:right w:val="none" w:sz="0" w:space="0" w:color="auto"/>
              </w:divBdr>
            </w:div>
            <w:div w:id="769742521">
              <w:marLeft w:val="0"/>
              <w:marRight w:val="0"/>
              <w:marTop w:val="0"/>
              <w:marBottom w:val="0"/>
              <w:divBdr>
                <w:top w:val="none" w:sz="0" w:space="0" w:color="auto"/>
                <w:left w:val="none" w:sz="0" w:space="0" w:color="auto"/>
                <w:bottom w:val="none" w:sz="0" w:space="0" w:color="auto"/>
                <w:right w:val="none" w:sz="0" w:space="0" w:color="auto"/>
              </w:divBdr>
            </w:div>
            <w:div w:id="916205826">
              <w:marLeft w:val="0"/>
              <w:marRight w:val="0"/>
              <w:marTop w:val="0"/>
              <w:marBottom w:val="0"/>
              <w:divBdr>
                <w:top w:val="none" w:sz="0" w:space="0" w:color="auto"/>
                <w:left w:val="none" w:sz="0" w:space="0" w:color="auto"/>
                <w:bottom w:val="none" w:sz="0" w:space="0" w:color="auto"/>
                <w:right w:val="none" w:sz="0" w:space="0" w:color="auto"/>
              </w:divBdr>
            </w:div>
            <w:div w:id="942112719">
              <w:marLeft w:val="0"/>
              <w:marRight w:val="0"/>
              <w:marTop w:val="0"/>
              <w:marBottom w:val="0"/>
              <w:divBdr>
                <w:top w:val="none" w:sz="0" w:space="0" w:color="auto"/>
                <w:left w:val="none" w:sz="0" w:space="0" w:color="auto"/>
                <w:bottom w:val="none" w:sz="0" w:space="0" w:color="auto"/>
                <w:right w:val="none" w:sz="0" w:space="0" w:color="auto"/>
              </w:divBdr>
            </w:div>
            <w:div w:id="1147818647">
              <w:marLeft w:val="0"/>
              <w:marRight w:val="0"/>
              <w:marTop w:val="0"/>
              <w:marBottom w:val="0"/>
              <w:divBdr>
                <w:top w:val="none" w:sz="0" w:space="0" w:color="auto"/>
                <w:left w:val="none" w:sz="0" w:space="0" w:color="auto"/>
                <w:bottom w:val="none" w:sz="0" w:space="0" w:color="auto"/>
                <w:right w:val="none" w:sz="0" w:space="0" w:color="auto"/>
              </w:divBdr>
            </w:div>
            <w:div w:id="1250432023">
              <w:marLeft w:val="0"/>
              <w:marRight w:val="0"/>
              <w:marTop w:val="0"/>
              <w:marBottom w:val="0"/>
              <w:divBdr>
                <w:top w:val="none" w:sz="0" w:space="0" w:color="auto"/>
                <w:left w:val="none" w:sz="0" w:space="0" w:color="auto"/>
                <w:bottom w:val="none" w:sz="0" w:space="0" w:color="auto"/>
                <w:right w:val="none" w:sz="0" w:space="0" w:color="auto"/>
              </w:divBdr>
            </w:div>
            <w:div w:id="1378971161">
              <w:marLeft w:val="0"/>
              <w:marRight w:val="0"/>
              <w:marTop w:val="0"/>
              <w:marBottom w:val="0"/>
              <w:divBdr>
                <w:top w:val="none" w:sz="0" w:space="0" w:color="auto"/>
                <w:left w:val="none" w:sz="0" w:space="0" w:color="auto"/>
                <w:bottom w:val="none" w:sz="0" w:space="0" w:color="auto"/>
                <w:right w:val="none" w:sz="0" w:space="0" w:color="auto"/>
              </w:divBdr>
            </w:div>
            <w:div w:id="1466116818">
              <w:marLeft w:val="0"/>
              <w:marRight w:val="0"/>
              <w:marTop w:val="0"/>
              <w:marBottom w:val="0"/>
              <w:divBdr>
                <w:top w:val="none" w:sz="0" w:space="0" w:color="auto"/>
                <w:left w:val="none" w:sz="0" w:space="0" w:color="auto"/>
                <w:bottom w:val="none" w:sz="0" w:space="0" w:color="auto"/>
                <w:right w:val="none" w:sz="0" w:space="0" w:color="auto"/>
              </w:divBdr>
            </w:div>
            <w:div w:id="1514952085">
              <w:marLeft w:val="0"/>
              <w:marRight w:val="0"/>
              <w:marTop w:val="0"/>
              <w:marBottom w:val="0"/>
              <w:divBdr>
                <w:top w:val="none" w:sz="0" w:space="0" w:color="auto"/>
                <w:left w:val="none" w:sz="0" w:space="0" w:color="auto"/>
                <w:bottom w:val="none" w:sz="0" w:space="0" w:color="auto"/>
                <w:right w:val="none" w:sz="0" w:space="0" w:color="auto"/>
              </w:divBdr>
            </w:div>
            <w:div w:id="1578514681">
              <w:marLeft w:val="0"/>
              <w:marRight w:val="0"/>
              <w:marTop w:val="0"/>
              <w:marBottom w:val="0"/>
              <w:divBdr>
                <w:top w:val="none" w:sz="0" w:space="0" w:color="auto"/>
                <w:left w:val="none" w:sz="0" w:space="0" w:color="auto"/>
                <w:bottom w:val="none" w:sz="0" w:space="0" w:color="auto"/>
                <w:right w:val="none" w:sz="0" w:space="0" w:color="auto"/>
              </w:divBdr>
            </w:div>
            <w:div w:id="1634746226">
              <w:marLeft w:val="0"/>
              <w:marRight w:val="0"/>
              <w:marTop w:val="0"/>
              <w:marBottom w:val="0"/>
              <w:divBdr>
                <w:top w:val="none" w:sz="0" w:space="0" w:color="auto"/>
                <w:left w:val="none" w:sz="0" w:space="0" w:color="auto"/>
                <w:bottom w:val="none" w:sz="0" w:space="0" w:color="auto"/>
                <w:right w:val="none" w:sz="0" w:space="0" w:color="auto"/>
              </w:divBdr>
            </w:div>
            <w:div w:id="1855261273">
              <w:marLeft w:val="0"/>
              <w:marRight w:val="0"/>
              <w:marTop w:val="0"/>
              <w:marBottom w:val="0"/>
              <w:divBdr>
                <w:top w:val="none" w:sz="0" w:space="0" w:color="auto"/>
                <w:left w:val="none" w:sz="0" w:space="0" w:color="auto"/>
                <w:bottom w:val="none" w:sz="0" w:space="0" w:color="auto"/>
                <w:right w:val="none" w:sz="0" w:space="0" w:color="auto"/>
              </w:divBdr>
            </w:div>
            <w:div w:id="1936673356">
              <w:marLeft w:val="0"/>
              <w:marRight w:val="0"/>
              <w:marTop w:val="0"/>
              <w:marBottom w:val="0"/>
              <w:divBdr>
                <w:top w:val="none" w:sz="0" w:space="0" w:color="auto"/>
                <w:left w:val="none" w:sz="0" w:space="0" w:color="auto"/>
                <w:bottom w:val="none" w:sz="0" w:space="0" w:color="auto"/>
                <w:right w:val="none" w:sz="0" w:space="0" w:color="auto"/>
              </w:divBdr>
            </w:div>
            <w:div w:id="1970429646">
              <w:marLeft w:val="0"/>
              <w:marRight w:val="0"/>
              <w:marTop w:val="0"/>
              <w:marBottom w:val="0"/>
              <w:divBdr>
                <w:top w:val="none" w:sz="0" w:space="0" w:color="auto"/>
                <w:left w:val="none" w:sz="0" w:space="0" w:color="auto"/>
                <w:bottom w:val="none" w:sz="0" w:space="0" w:color="auto"/>
                <w:right w:val="none" w:sz="0" w:space="0" w:color="auto"/>
              </w:divBdr>
            </w:div>
            <w:div w:id="2114133686">
              <w:marLeft w:val="0"/>
              <w:marRight w:val="0"/>
              <w:marTop w:val="0"/>
              <w:marBottom w:val="0"/>
              <w:divBdr>
                <w:top w:val="none" w:sz="0" w:space="0" w:color="auto"/>
                <w:left w:val="none" w:sz="0" w:space="0" w:color="auto"/>
                <w:bottom w:val="none" w:sz="0" w:space="0" w:color="auto"/>
                <w:right w:val="none" w:sz="0" w:space="0" w:color="auto"/>
              </w:divBdr>
            </w:div>
            <w:div w:id="21411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83479">
      <w:bodyDiv w:val="1"/>
      <w:marLeft w:val="0"/>
      <w:marRight w:val="0"/>
      <w:marTop w:val="0"/>
      <w:marBottom w:val="0"/>
      <w:divBdr>
        <w:top w:val="none" w:sz="0" w:space="0" w:color="auto"/>
        <w:left w:val="none" w:sz="0" w:space="0" w:color="auto"/>
        <w:bottom w:val="none" w:sz="0" w:space="0" w:color="auto"/>
        <w:right w:val="none" w:sz="0" w:space="0" w:color="auto"/>
      </w:divBdr>
    </w:div>
    <w:div w:id="1665887683">
      <w:bodyDiv w:val="1"/>
      <w:marLeft w:val="0"/>
      <w:marRight w:val="0"/>
      <w:marTop w:val="0"/>
      <w:marBottom w:val="0"/>
      <w:divBdr>
        <w:top w:val="none" w:sz="0" w:space="0" w:color="auto"/>
        <w:left w:val="none" w:sz="0" w:space="0" w:color="auto"/>
        <w:bottom w:val="none" w:sz="0" w:space="0" w:color="auto"/>
        <w:right w:val="none" w:sz="0" w:space="0" w:color="auto"/>
      </w:divBdr>
    </w:div>
    <w:div w:id="1667367710">
      <w:bodyDiv w:val="1"/>
      <w:marLeft w:val="0"/>
      <w:marRight w:val="0"/>
      <w:marTop w:val="0"/>
      <w:marBottom w:val="0"/>
      <w:divBdr>
        <w:top w:val="none" w:sz="0" w:space="0" w:color="auto"/>
        <w:left w:val="none" w:sz="0" w:space="0" w:color="auto"/>
        <w:bottom w:val="none" w:sz="0" w:space="0" w:color="auto"/>
        <w:right w:val="none" w:sz="0" w:space="0" w:color="auto"/>
      </w:divBdr>
    </w:div>
    <w:div w:id="1754277379">
      <w:bodyDiv w:val="1"/>
      <w:marLeft w:val="0"/>
      <w:marRight w:val="0"/>
      <w:marTop w:val="0"/>
      <w:marBottom w:val="0"/>
      <w:divBdr>
        <w:top w:val="none" w:sz="0" w:space="0" w:color="auto"/>
        <w:left w:val="none" w:sz="0" w:space="0" w:color="auto"/>
        <w:bottom w:val="none" w:sz="0" w:space="0" w:color="auto"/>
        <w:right w:val="none" w:sz="0" w:space="0" w:color="auto"/>
      </w:divBdr>
    </w:div>
    <w:div w:id="1989048973">
      <w:bodyDiv w:val="1"/>
      <w:marLeft w:val="0"/>
      <w:marRight w:val="0"/>
      <w:marTop w:val="0"/>
      <w:marBottom w:val="0"/>
      <w:divBdr>
        <w:top w:val="none" w:sz="0" w:space="0" w:color="auto"/>
        <w:left w:val="none" w:sz="0" w:space="0" w:color="auto"/>
        <w:bottom w:val="none" w:sz="0" w:space="0" w:color="auto"/>
        <w:right w:val="none" w:sz="0" w:space="0" w:color="auto"/>
      </w:divBdr>
    </w:div>
    <w:div w:id="2046904606">
      <w:bodyDiv w:val="1"/>
      <w:marLeft w:val="0"/>
      <w:marRight w:val="0"/>
      <w:marTop w:val="0"/>
      <w:marBottom w:val="0"/>
      <w:divBdr>
        <w:top w:val="none" w:sz="0" w:space="0" w:color="auto"/>
        <w:left w:val="none" w:sz="0" w:space="0" w:color="auto"/>
        <w:bottom w:val="none" w:sz="0" w:space="0" w:color="auto"/>
        <w:right w:val="none" w:sz="0" w:space="0" w:color="auto"/>
      </w:divBdr>
    </w:div>
    <w:div w:id="2068842225">
      <w:bodyDiv w:val="1"/>
      <w:marLeft w:val="0"/>
      <w:marRight w:val="0"/>
      <w:marTop w:val="0"/>
      <w:marBottom w:val="0"/>
      <w:divBdr>
        <w:top w:val="none" w:sz="0" w:space="0" w:color="auto"/>
        <w:left w:val="none" w:sz="0" w:space="0" w:color="auto"/>
        <w:bottom w:val="none" w:sz="0" w:space="0" w:color="auto"/>
        <w:right w:val="none" w:sz="0" w:space="0" w:color="auto"/>
      </w:divBdr>
      <w:divsChild>
        <w:div w:id="80224718">
          <w:marLeft w:val="0"/>
          <w:marRight w:val="0"/>
          <w:marTop w:val="0"/>
          <w:marBottom w:val="0"/>
          <w:divBdr>
            <w:top w:val="none" w:sz="0" w:space="0" w:color="auto"/>
            <w:left w:val="none" w:sz="0" w:space="0" w:color="auto"/>
            <w:bottom w:val="none" w:sz="0" w:space="0" w:color="auto"/>
            <w:right w:val="none" w:sz="0" w:space="0" w:color="auto"/>
          </w:divBdr>
        </w:div>
        <w:div w:id="228540633">
          <w:marLeft w:val="0"/>
          <w:marRight w:val="0"/>
          <w:marTop w:val="0"/>
          <w:marBottom w:val="0"/>
          <w:divBdr>
            <w:top w:val="none" w:sz="0" w:space="0" w:color="auto"/>
            <w:left w:val="none" w:sz="0" w:space="0" w:color="auto"/>
            <w:bottom w:val="none" w:sz="0" w:space="0" w:color="auto"/>
            <w:right w:val="none" w:sz="0" w:space="0" w:color="auto"/>
          </w:divBdr>
        </w:div>
        <w:div w:id="778917132">
          <w:marLeft w:val="0"/>
          <w:marRight w:val="0"/>
          <w:marTop w:val="0"/>
          <w:marBottom w:val="0"/>
          <w:divBdr>
            <w:top w:val="none" w:sz="0" w:space="0" w:color="auto"/>
            <w:left w:val="none" w:sz="0" w:space="0" w:color="auto"/>
            <w:bottom w:val="none" w:sz="0" w:space="0" w:color="auto"/>
            <w:right w:val="none" w:sz="0" w:space="0" w:color="auto"/>
          </w:divBdr>
        </w:div>
        <w:div w:id="882446427">
          <w:marLeft w:val="0"/>
          <w:marRight w:val="0"/>
          <w:marTop w:val="0"/>
          <w:marBottom w:val="0"/>
          <w:divBdr>
            <w:top w:val="none" w:sz="0" w:space="0" w:color="auto"/>
            <w:left w:val="none" w:sz="0" w:space="0" w:color="auto"/>
            <w:bottom w:val="none" w:sz="0" w:space="0" w:color="auto"/>
            <w:right w:val="none" w:sz="0" w:space="0" w:color="auto"/>
          </w:divBdr>
          <w:divsChild>
            <w:div w:id="312298226">
              <w:marLeft w:val="-75"/>
              <w:marRight w:val="0"/>
              <w:marTop w:val="30"/>
              <w:marBottom w:val="30"/>
              <w:divBdr>
                <w:top w:val="none" w:sz="0" w:space="0" w:color="auto"/>
                <w:left w:val="none" w:sz="0" w:space="0" w:color="auto"/>
                <w:bottom w:val="none" w:sz="0" w:space="0" w:color="auto"/>
                <w:right w:val="none" w:sz="0" w:space="0" w:color="auto"/>
              </w:divBdr>
              <w:divsChild>
                <w:div w:id="90581">
                  <w:marLeft w:val="0"/>
                  <w:marRight w:val="0"/>
                  <w:marTop w:val="0"/>
                  <w:marBottom w:val="0"/>
                  <w:divBdr>
                    <w:top w:val="none" w:sz="0" w:space="0" w:color="auto"/>
                    <w:left w:val="none" w:sz="0" w:space="0" w:color="auto"/>
                    <w:bottom w:val="none" w:sz="0" w:space="0" w:color="auto"/>
                    <w:right w:val="none" w:sz="0" w:space="0" w:color="auto"/>
                  </w:divBdr>
                  <w:divsChild>
                    <w:div w:id="1125271177">
                      <w:marLeft w:val="0"/>
                      <w:marRight w:val="0"/>
                      <w:marTop w:val="0"/>
                      <w:marBottom w:val="0"/>
                      <w:divBdr>
                        <w:top w:val="none" w:sz="0" w:space="0" w:color="auto"/>
                        <w:left w:val="none" w:sz="0" w:space="0" w:color="auto"/>
                        <w:bottom w:val="none" w:sz="0" w:space="0" w:color="auto"/>
                        <w:right w:val="none" w:sz="0" w:space="0" w:color="auto"/>
                      </w:divBdr>
                    </w:div>
                  </w:divsChild>
                </w:div>
                <w:div w:id="34165552">
                  <w:marLeft w:val="0"/>
                  <w:marRight w:val="0"/>
                  <w:marTop w:val="0"/>
                  <w:marBottom w:val="0"/>
                  <w:divBdr>
                    <w:top w:val="none" w:sz="0" w:space="0" w:color="auto"/>
                    <w:left w:val="none" w:sz="0" w:space="0" w:color="auto"/>
                    <w:bottom w:val="none" w:sz="0" w:space="0" w:color="auto"/>
                    <w:right w:val="none" w:sz="0" w:space="0" w:color="auto"/>
                  </w:divBdr>
                  <w:divsChild>
                    <w:div w:id="1609314324">
                      <w:marLeft w:val="0"/>
                      <w:marRight w:val="0"/>
                      <w:marTop w:val="0"/>
                      <w:marBottom w:val="0"/>
                      <w:divBdr>
                        <w:top w:val="none" w:sz="0" w:space="0" w:color="auto"/>
                        <w:left w:val="none" w:sz="0" w:space="0" w:color="auto"/>
                        <w:bottom w:val="none" w:sz="0" w:space="0" w:color="auto"/>
                        <w:right w:val="none" w:sz="0" w:space="0" w:color="auto"/>
                      </w:divBdr>
                    </w:div>
                  </w:divsChild>
                </w:div>
                <w:div w:id="65223594">
                  <w:marLeft w:val="0"/>
                  <w:marRight w:val="0"/>
                  <w:marTop w:val="0"/>
                  <w:marBottom w:val="0"/>
                  <w:divBdr>
                    <w:top w:val="none" w:sz="0" w:space="0" w:color="auto"/>
                    <w:left w:val="none" w:sz="0" w:space="0" w:color="auto"/>
                    <w:bottom w:val="none" w:sz="0" w:space="0" w:color="auto"/>
                    <w:right w:val="none" w:sz="0" w:space="0" w:color="auto"/>
                  </w:divBdr>
                  <w:divsChild>
                    <w:div w:id="746733849">
                      <w:marLeft w:val="0"/>
                      <w:marRight w:val="0"/>
                      <w:marTop w:val="0"/>
                      <w:marBottom w:val="0"/>
                      <w:divBdr>
                        <w:top w:val="none" w:sz="0" w:space="0" w:color="auto"/>
                        <w:left w:val="none" w:sz="0" w:space="0" w:color="auto"/>
                        <w:bottom w:val="none" w:sz="0" w:space="0" w:color="auto"/>
                        <w:right w:val="none" w:sz="0" w:space="0" w:color="auto"/>
                      </w:divBdr>
                    </w:div>
                  </w:divsChild>
                </w:div>
                <w:div w:id="69472163">
                  <w:marLeft w:val="0"/>
                  <w:marRight w:val="0"/>
                  <w:marTop w:val="0"/>
                  <w:marBottom w:val="0"/>
                  <w:divBdr>
                    <w:top w:val="none" w:sz="0" w:space="0" w:color="auto"/>
                    <w:left w:val="none" w:sz="0" w:space="0" w:color="auto"/>
                    <w:bottom w:val="none" w:sz="0" w:space="0" w:color="auto"/>
                    <w:right w:val="none" w:sz="0" w:space="0" w:color="auto"/>
                  </w:divBdr>
                  <w:divsChild>
                    <w:div w:id="127088003">
                      <w:marLeft w:val="0"/>
                      <w:marRight w:val="0"/>
                      <w:marTop w:val="0"/>
                      <w:marBottom w:val="0"/>
                      <w:divBdr>
                        <w:top w:val="none" w:sz="0" w:space="0" w:color="auto"/>
                        <w:left w:val="none" w:sz="0" w:space="0" w:color="auto"/>
                        <w:bottom w:val="none" w:sz="0" w:space="0" w:color="auto"/>
                        <w:right w:val="none" w:sz="0" w:space="0" w:color="auto"/>
                      </w:divBdr>
                    </w:div>
                  </w:divsChild>
                </w:div>
                <w:div w:id="71900753">
                  <w:marLeft w:val="0"/>
                  <w:marRight w:val="0"/>
                  <w:marTop w:val="0"/>
                  <w:marBottom w:val="0"/>
                  <w:divBdr>
                    <w:top w:val="none" w:sz="0" w:space="0" w:color="auto"/>
                    <w:left w:val="none" w:sz="0" w:space="0" w:color="auto"/>
                    <w:bottom w:val="none" w:sz="0" w:space="0" w:color="auto"/>
                    <w:right w:val="none" w:sz="0" w:space="0" w:color="auto"/>
                  </w:divBdr>
                  <w:divsChild>
                    <w:div w:id="47150151">
                      <w:marLeft w:val="0"/>
                      <w:marRight w:val="0"/>
                      <w:marTop w:val="0"/>
                      <w:marBottom w:val="0"/>
                      <w:divBdr>
                        <w:top w:val="none" w:sz="0" w:space="0" w:color="auto"/>
                        <w:left w:val="none" w:sz="0" w:space="0" w:color="auto"/>
                        <w:bottom w:val="none" w:sz="0" w:space="0" w:color="auto"/>
                        <w:right w:val="none" w:sz="0" w:space="0" w:color="auto"/>
                      </w:divBdr>
                    </w:div>
                  </w:divsChild>
                </w:div>
                <w:div w:id="80956698">
                  <w:marLeft w:val="0"/>
                  <w:marRight w:val="0"/>
                  <w:marTop w:val="0"/>
                  <w:marBottom w:val="0"/>
                  <w:divBdr>
                    <w:top w:val="none" w:sz="0" w:space="0" w:color="auto"/>
                    <w:left w:val="none" w:sz="0" w:space="0" w:color="auto"/>
                    <w:bottom w:val="none" w:sz="0" w:space="0" w:color="auto"/>
                    <w:right w:val="none" w:sz="0" w:space="0" w:color="auto"/>
                  </w:divBdr>
                  <w:divsChild>
                    <w:div w:id="1797218681">
                      <w:marLeft w:val="0"/>
                      <w:marRight w:val="0"/>
                      <w:marTop w:val="0"/>
                      <w:marBottom w:val="0"/>
                      <w:divBdr>
                        <w:top w:val="none" w:sz="0" w:space="0" w:color="auto"/>
                        <w:left w:val="none" w:sz="0" w:space="0" w:color="auto"/>
                        <w:bottom w:val="none" w:sz="0" w:space="0" w:color="auto"/>
                        <w:right w:val="none" w:sz="0" w:space="0" w:color="auto"/>
                      </w:divBdr>
                    </w:div>
                  </w:divsChild>
                </w:div>
                <w:div w:id="88936572">
                  <w:marLeft w:val="0"/>
                  <w:marRight w:val="0"/>
                  <w:marTop w:val="0"/>
                  <w:marBottom w:val="0"/>
                  <w:divBdr>
                    <w:top w:val="none" w:sz="0" w:space="0" w:color="auto"/>
                    <w:left w:val="none" w:sz="0" w:space="0" w:color="auto"/>
                    <w:bottom w:val="none" w:sz="0" w:space="0" w:color="auto"/>
                    <w:right w:val="none" w:sz="0" w:space="0" w:color="auto"/>
                  </w:divBdr>
                  <w:divsChild>
                    <w:div w:id="1993295884">
                      <w:marLeft w:val="0"/>
                      <w:marRight w:val="0"/>
                      <w:marTop w:val="0"/>
                      <w:marBottom w:val="0"/>
                      <w:divBdr>
                        <w:top w:val="none" w:sz="0" w:space="0" w:color="auto"/>
                        <w:left w:val="none" w:sz="0" w:space="0" w:color="auto"/>
                        <w:bottom w:val="none" w:sz="0" w:space="0" w:color="auto"/>
                        <w:right w:val="none" w:sz="0" w:space="0" w:color="auto"/>
                      </w:divBdr>
                    </w:div>
                  </w:divsChild>
                </w:div>
                <w:div w:id="156507430">
                  <w:marLeft w:val="0"/>
                  <w:marRight w:val="0"/>
                  <w:marTop w:val="0"/>
                  <w:marBottom w:val="0"/>
                  <w:divBdr>
                    <w:top w:val="none" w:sz="0" w:space="0" w:color="auto"/>
                    <w:left w:val="none" w:sz="0" w:space="0" w:color="auto"/>
                    <w:bottom w:val="none" w:sz="0" w:space="0" w:color="auto"/>
                    <w:right w:val="none" w:sz="0" w:space="0" w:color="auto"/>
                  </w:divBdr>
                  <w:divsChild>
                    <w:div w:id="375590335">
                      <w:marLeft w:val="0"/>
                      <w:marRight w:val="0"/>
                      <w:marTop w:val="0"/>
                      <w:marBottom w:val="0"/>
                      <w:divBdr>
                        <w:top w:val="none" w:sz="0" w:space="0" w:color="auto"/>
                        <w:left w:val="none" w:sz="0" w:space="0" w:color="auto"/>
                        <w:bottom w:val="none" w:sz="0" w:space="0" w:color="auto"/>
                        <w:right w:val="none" w:sz="0" w:space="0" w:color="auto"/>
                      </w:divBdr>
                    </w:div>
                    <w:div w:id="488643349">
                      <w:marLeft w:val="0"/>
                      <w:marRight w:val="0"/>
                      <w:marTop w:val="0"/>
                      <w:marBottom w:val="0"/>
                      <w:divBdr>
                        <w:top w:val="none" w:sz="0" w:space="0" w:color="auto"/>
                        <w:left w:val="none" w:sz="0" w:space="0" w:color="auto"/>
                        <w:bottom w:val="none" w:sz="0" w:space="0" w:color="auto"/>
                        <w:right w:val="none" w:sz="0" w:space="0" w:color="auto"/>
                      </w:divBdr>
                    </w:div>
                    <w:div w:id="1982539639">
                      <w:marLeft w:val="0"/>
                      <w:marRight w:val="0"/>
                      <w:marTop w:val="0"/>
                      <w:marBottom w:val="0"/>
                      <w:divBdr>
                        <w:top w:val="none" w:sz="0" w:space="0" w:color="auto"/>
                        <w:left w:val="none" w:sz="0" w:space="0" w:color="auto"/>
                        <w:bottom w:val="none" w:sz="0" w:space="0" w:color="auto"/>
                        <w:right w:val="none" w:sz="0" w:space="0" w:color="auto"/>
                      </w:divBdr>
                    </w:div>
                  </w:divsChild>
                </w:div>
                <w:div w:id="164175205">
                  <w:marLeft w:val="0"/>
                  <w:marRight w:val="0"/>
                  <w:marTop w:val="0"/>
                  <w:marBottom w:val="0"/>
                  <w:divBdr>
                    <w:top w:val="none" w:sz="0" w:space="0" w:color="auto"/>
                    <w:left w:val="none" w:sz="0" w:space="0" w:color="auto"/>
                    <w:bottom w:val="none" w:sz="0" w:space="0" w:color="auto"/>
                    <w:right w:val="none" w:sz="0" w:space="0" w:color="auto"/>
                  </w:divBdr>
                  <w:divsChild>
                    <w:div w:id="1808890785">
                      <w:marLeft w:val="0"/>
                      <w:marRight w:val="0"/>
                      <w:marTop w:val="0"/>
                      <w:marBottom w:val="0"/>
                      <w:divBdr>
                        <w:top w:val="none" w:sz="0" w:space="0" w:color="auto"/>
                        <w:left w:val="none" w:sz="0" w:space="0" w:color="auto"/>
                        <w:bottom w:val="none" w:sz="0" w:space="0" w:color="auto"/>
                        <w:right w:val="none" w:sz="0" w:space="0" w:color="auto"/>
                      </w:divBdr>
                    </w:div>
                  </w:divsChild>
                </w:div>
                <w:div w:id="168908938">
                  <w:marLeft w:val="0"/>
                  <w:marRight w:val="0"/>
                  <w:marTop w:val="0"/>
                  <w:marBottom w:val="0"/>
                  <w:divBdr>
                    <w:top w:val="none" w:sz="0" w:space="0" w:color="auto"/>
                    <w:left w:val="none" w:sz="0" w:space="0" w:color="auto"/>
                    <w:bottom w:val="none" w:sz="0" w:space="0" w:color="auto"/>
                    <w:right w:val="none" w:sz="0" w:space="0" w:color="auto"/>
                  </w:divBdr>
                  <w:divsChild>
                    <w:div w:id="1065183686">
                      <w:marLeft w:val="0"/>
                      <w:marRight w:val="0"/>
                      <w:marTop w:val="0"/>
                      <w:marBottom w:val="0"/>
                      <w:divBdr>
                        <w:top w:val="none" w:sz="0" w:space="0" w:color="auto"/>
                        <w:left w:val="none" w:sz="0" w:space="0" w:color="auto"/>
                        <w:bottom w:val="none" w:sz="0" w:space="0" w:color="auto"/>
                        <w:right w:val="none" w:sz="0" w:space="0" w:color="auto"/>
                      </w:divBdr>
                    </w:div>
                  </w:divsChild>
                </w:div>
                <w:div w:id="239759435">
                  <w:marLeft w:val="0"/>
                  <w:marRight w:val="0"/>
                  <w:marTop w:val="0"/>
                  <w:marBottom w:val="0"/>
                  <w:divBdr>
                    <w:top w:val="none" w:sz="0" w:space="0" w:color="auto"/>
                    <w:left w:val="none" w:sz="0" w:space="0" w:color="auto"/>
                    <w:bottom w:val="none" w:sz="0" w:space="0" w:color="auto"/>
                    <w:right w:val="none" w:sz="0" w:space="0" w:color="auto"/>
                  </w:divBdr>
                  <w:divsChild>
                    <w:div w:id="1337733591">
                      <w:marLeft w:val="0"/>
                      <w:marRight w:val="0"/>
                      <w:marTop w:val="0"/>
                      <w:marBottom w:val="0"/>
                      <w:divBdr>
                        <w:top w:val="none" w:sz="0" w:space="0" w:color="auto"/>
                        <w:left w:val="none" w:sz="0" w:space="0" w:color="auto"/>
                        <w:bottom w:val="none" w:sz="0" w:space="0" w:color="auto"/>
                        <w:right w:val="none" w:sz="0" w:space="0" w:color="auto"/>
                      </w:divBdr>
                    </w:div>
                  </w:divsChild>
                </w:div>
                <w:div w:id="258611330">
                  <w:marLeft w:val="0"/>
                  <w:marRight w:val="0"/>
                  <w:marTop w:val="0"/>
                  <w:marBottom w:val="0"/>
                  <w:divBdr>
                    <w:top w:val="none" w:sz="0" w:space="0" w:color="auto"/>
                    <w:left w:val="none" w:sz="0" w:space="0" w:color="auto"/>
                    <w:bottom w:val="none" w:sz="0" w:space="0" w:color="auto"/>
                    <w:right w:val="none" w:sz="0" w:space="0" w:color="auto"/>
                  </w:divBdr>
                  <w:divsChild>
                    <w:div w:id="2129002943">
                      <w:marLeft w:val="0"/>
                      <w:marRight w:val="0"/>
                      <w:marTop w:val="0"/>
                      <w:marBottom w:val="0"/>
                      <w:divBdr>
                        <w:top w:val="none" w:sz="0" w:space="0" w:color="auto"/>
                        <w:left w:val="none" w:sz="0" w:space="0" w:color="auto"/>
                        <w:bottom w:val="none" w:sz="0" w:space="0" w:color="auto"/>
                        <w:right w:val="none" w:sz="0" w:space="0" w:color="auto"/>
                      </w:divBdr>
                    </w:div>
                  </w:divsChild>
                </w:div>
                <w:div w:id="281501167">
                  <w:marLeft w:val="0"/>
                  <w:marRight w:val="0"/>
                  <w:marTop w:val="0"/>
                  <w:marBottom w:val="0"/>
                  <w:divBdr>
                    <w:top w:val="none" w:sz="0" w:space="0" w:color="auto"/>
                    <w:left w:val="none" w:sz="0" w:space="0" w:color="auto"/>
                    <w:bottom w:val="none" w:sz="0" w:space="0" w:color="auto"/>
                    <w:right w:val="none" w:sz="0" w:space="0" w:color="auto"/>
                  </w:divBdr>
                  <w:divsChild>
                    <w:div w:id="253175107">
                      <w:marLeft w:val="0"/>
                      <w:marRight w:val="0"/>
                      <w:marTop w:val="0"/>
                      <w:marBottom w:val="0"/>
                      <w:divBdr>
                        <w:top w:val="none" w:sz="0" w:space="0" w:color="auto"/>
                        <w:left w:val="none" w:sz="0" w:space="0" w:color="auto"/>
                        <w:bottom w:val="none" w:sz="0" w:space="0" w:color="auto"/>
                        <w:right w:val="none" w:sz="0" w:space="0" w:color="auto"/>
                      </w:divBdr>
                    </w:div>
                  </w:divsChild>
                </w:div>
                <w:div w:id="299499551">
                  <w:marLeft w:val="0"/>
                  <w:marRight w:val="0"/>
                  <w:marTop w:val="0"/>
                  <w:marBottom w:val="0"/>
                  <w:divBdr>
                    <w:top w:val="none" w:sz="0" w:space="0" w:color="auto"/>
                    <w:left w:val="none" w:sz="0" w:space="0" w:color="auto"/>
                    <w:bottom w:val="none" w:sz="0" w:space="0" w:color="auto"/>
                    <w:right w:val="none" w:sz="0" w:space="0" w:color="auto"/>
                  </w:divBdr>
                  <w:divsChild>
                    <w:div w:id="1807694989">
                      <w:marLeft w:val="0"/>
                      <w:marRight w:val="0"/>
                      <w:marTop w:val="0"/>
                      <w:marBottom w:val="0"/>
                      <w:divBdr>
                        <w:top w:val="none" w:sz="0" w:space="0" w:color="auto"/>
                        <w:left w:val="none" w:sz="0" w:space="0" w:color="auto"/>
                        <w:bottom w:val="none" w:sz="0" w:space="0" w:color="auto"/>
                        <w:right w:val="none" w:sz="0" w:space="0" w:color="auto"/>
                      </w:divBdr>
                    </w:div>
                  </w:divsChild>
                </w:div>
                <w:div w:id="375858292">
                  <w:marLeft w:val="0"/>
                  <w:marRight w:val="0"/>
                  <w:marTop w:val="0"/>
                  <w:marBottom w:val="0"/>
                  <w:divBdr>
                    <w:top w:val="none" w:sz="0" w:space="0" w:color="auto"/>
                    <w:left w:val="none" w:sz="0" w:space="0" w:color="auto"/>
                    <w:bottom w:val="none" w:sz="0" w:space="0" w:color="auto"/>
                    <w:right w:val="none" w:sz="0" w:space="0" w:color="auto"/>
                  </w:divBdr>
                  <w:divsChild>
                    <w:div w:id="1772163627">
                      <w:marLeft w:val="0"/>
                      <w:marRight w:val="0"/>
                      <w:marTop w:val="0"/>
                      <w:marBottom w:val="0"/>
                      <w:divBdr>
                        <w:top w:val="none" w:sz="0" w:space="0" w:color="auto"/>
                        <w:left w:val="none" w:sz="0" w:space="0" w:color="auto"/>
                        <w:bottom w:val="none" w:sz="0" w:space="0" w:color="auto"/>
                        <w:right w:val="none" w:sz="0" w:space="0" w:color="auto"/>
                      </w:divBdr>
                    </w:div>
                  </w:divsChild>
                </w:div>
                <w:div w:id="379716928">
                  <w:marLeft w:val="0"/>
                  <w:marRight w:val="0"/>
                  <w:marTop w:val="0"/>
                  <w:marBottom w:val="0"/>
                  <w:divBdr>
                    <w:top w:val="none" w:sz="0" w:space="0" w:color="auto"/>
                    <w:left w:val="none" w:sz="0" w:space="0" w:color="auto"/>
                    <w:bottom w:val="none" w:sz="0" w:space="0" w:color="auto"/>
                    <w:right w:val="none" w:sz="0" w:space="0" w:color="auto"/>
                  </w:divBdr>
                  <w:divsChild>
                    <w:div w:id="102307031">
                      <w:marLeft w:val="0"/>
                      <w:marRight w:val="0"/>
                      <w:marTop w:val="0"/>
                      <w:marBottom w:val="0"/>
                      <w:divBdr>
                        <w:top w:val="none" w:sz="0" w:space="0" w:color="auto"/>
                        <w:left w:val="none" w:sz="0" w:space="0" w:color="auto"/>
                        <w:bottom w:val="none" w:sz="0" w:space="0" w:color="auto"/>
                        <w:right w:val="none" w:sz="0" w:space="0" w:color="auto"/>
                      </w:divBdr>
                    </w:div>
                  </w:divsChild>
                </w:div>
                <w:div w:id="379788905">
                  <w:marLeft w:val="0"/>
                  <w:marRight w:val="0"/>
                  <w:marTop w:val="0"/>
                  <w:marBottom w:val="0"/>
                  <w:divBdr>
                    <w:top w:val="none" w:sz="0" w:space="0" w:color="auto"/>
                    <w:left w:val="none" w:sz="0" w:space="0" w:color="auto"/>
                    <w:bottom w:val="none" w:sz="0" w:space="0" w:color="auto"/>
                    <w:right w:val="none" w:sz="0" w:space="0" w:color="auto"/>
                  </w:divBdr>
                  <w:divsChild>
                    <w:div w:id="1476415184">
                      <w:marLeft w:val="0"/>
                      <w:marRight w:val="0"/>
                      <w:marTop w:val="0"/>
                      <w:marBottom w:val="0"/>
                      <w:divBdr>
                        <w:top w:val="none" w:sz="0" w:space="0" w:color="auto"/>
                        <w:left w:val="none" w:sz="0" w:space="0" w:color="auto"/>
                        <w:bottom w:val="none" w:sz="0" w:space="0" w:color="auto"/>
                        <w:right w:val="none" w:sz="0" w:space="0" w:color="auto"/>
                      </w:divBdr>
                    </w:div>
                  </w:divsChild>
                </w:div>
                <w:div w:id="394594684">
                  <w:marLeft w:val="0"/>
                  <w:marRight w:val="0"/>
                  <w:marTop w:val="0"/>
                  <w:marBottom w:val="0"/>
                  <w:divBdr>
                    <w:top w:val="none" w:sz="0" w:space="0" w:color="auto"/>
                    <w:left w:val="none" w:sz="0" w:space="0" w:color="auto"/>
                    <w:bottom w:val="none" w:sz="0" w:space="0" w:color="auto"/>
                    <w:right w:val="none" w:sz="0" w:space="0" w:color="auto"/>
                  </w:divBdr>
                  <w:divsChild>
                    <w:div w:id="819619664">
                      <w:marLeft w:val="0"/>
                      <w:marRight w:val="0"/>
                      <w:marTop w:val="0"/>
                      <w:marBottom w:val="0"/>
                      <w:divBdr>
                        <w:top w:val="none" w:sz="0" w:space="0" w:color="auto"/>
                        <w:left w:val="none" w:sz="0" w:space="0" w:color="auto"/>
                        <w:bottom w:val="none" w:sz="0" w:space="0" w:color="auto"/>
                        <w:right w:val="none" w:sz="0" w:space="0" w:color="auto"/>
                      </w:divBdr>
                    </w:div>
                  </w:divsChild>
                </w:div>
                <w:div w:id="394739630">
                  <w:marLeft w:val="0"/>
                  <w:marRight w:val="0"/>
                  <w:marTop w:val="0"/>
                  <w:marBottom w:val="0"/>
                  <w:divBdr>
                    <w:top w:val="none" w:sz="0" w:space="0" w:color="auto"/>
                    <w:left w:val="none" w:sz="0" w:space="0" w:color="auto"/>
                    <w:bottom w:val="none" w:sz="0" w:space="0" w:color="auto"/>
                    <w:right w:val="none" w:sz="0" w:space="0" w:color="auto"/>
                  </w:divBdr>
                  <w:divsChild>
                    <w:div w:id="1049455050">
                      <w:marLeft w:val="0"/>
                      <w:marRight w:val="0"/>
                      <w:marTop w:val="0"/>
                      <w:marBottom w:val="0"/>
                      <w:divBdr>
                        <w:top w:val="none" w:sz="0" w:space="0" w:color="auto"/>
                        <w:left w:val="none" w:sz="0" w:space="0" w:color="auto"/>
                        <w:bottom w:val="none" w:sz="0" w:space="0" w:color="auto"/>
                        <w:right w:val="none" w:sz="0" w:space="0" w:color="auto"/>
                      </w:divBdr>
                    </w:div>
                  </w:divsChild>
                </w:div>
                <w:div w:id="402989185">
                  <w:marLeft w:val="0"/>
                  <w:marRight w:val="0"/>
                  <w:marTop w:val="0"/>
                  <w:marBottom w:val="0"/>
                  <w:divBdr>
                    <w:top w:val="none" w:sz="0" w:space="0" w:color="auto"/>
                    <w:left w:val="none" w:sz="0" w:space="0" w:color="auto"/>
                    <w:bottom w:val="none" w:sz="0" w:space="0" w:color="auto"/>
                    <w:right w:val="none" w:sz="0" w:space="0" w:color="auto"/>
                  </w:divBdr>
                  <w:divsChild>
                    <w:div w:id="1187520838">
                      <w:marLeft w:val="0"/>
                      <w:marRight w:val="0"/>
                      <w:marTop w:val="0"/>
                      <w:marBottom w:val="0"/>
                      <w:divBdr>
                        <w:top w:val="none" w:sz="0" w:space="0" w:color="auto"/>
                        <w:left w:val="none" w:sz="0" w:space="0" w:color="auto"/>
                        <w:bottom w:val="none" w:sz="0" w:space="0" w:color="auto"/>
                        <w:right w:val="none" w:sz="0" w:space="0" w:color="auto"/>
                      </w:divBdr>
                    </w:div>
                  </w:divsChild>
                </w:div>
                <w:div w:id="433281319">
                  <w:marLeft w:val="0"/>
                  <w:marRight w:val="0"/>
                  <w:marTop w:val="0"/>
                  <w:marBottom w:val="0"/>
                  <w:divBdr>
                    <w:top w:val="none" w:sz="0" w:space="0" w:color="auto"/>
                    <w:left w:val="none" w:sz="0" w:space="0" w:color="auto"/>
                    <w:bottom w:val="none" w:sz="0" w:space="0" w:color="auto"/>
                    <w:right w:val="none" w:sz="0" w:space="0" w:color="auto"/>
                  </w:divBdr>
                  <w:divsChild>
                    <w:div w:id="1061321791">
                      <w:marLeft w:val="0"/>
                      <w:marRight w:val="0"/>
                      <w:marTop w:val="0"/>
                      <w:marBottom w:val="0"/>
                      <w:divBdr>
                        <w:top w:val="none" w:sz="0" w:space="0" w:color="auto"/>
                        <w:left w:val="none" w:sz="0" w:space="0" w:color="auto"/>
                        <w:bottom w:val="none" w:sz="0" w:space="0" w:color="auto"/>
                        <w:right w:val="none" w:sz="0" w:space="0" w:color="auto"/>
                      </w:divBdr>
                    </w:div>
                  </w:divsChild>
                </w:div>
                <w:div w:id="454642080">
                  <w:marLeft w:val="0"/>
                  <w:marRight w:val="0"/>
                  <w:marTop w:val="0"/>
                  <w:marBottom w:val="0"/>
                  <w:divBdr>
                    <w:top w:val="none" w:sz="0" w:space="0" w:color="auto"/>
                    <w:left w:val="none" w:sz="0" w:space="0" w:color="auto"/>
                    <w:bottom w:val="none" w:sz="0" w:space="0" w:color="auto"/>
                    <w:right w:val="none" w:sz="0" w:space="0" w:color="auto"/>
                  </w:divBdr>
                  <w:divsChild>
                    <w:div w:id="395055212">
                      <w:marLeft w:val="0"/>
                      <w:marRight w:val="0"/>
                      <w:marTop w:val="0"/>
                      <w:marBottom w:val="0"/>
                      <w:divBdr>
                        <w:top w:val="none" w:sz="0" w:space="0" w:color="auto"/>
                        <w:left w:val="none" w:sz="0" w:space="0" w:color="auto"/>
                        <w:bottom w:val="none" w:sz="0" w:space="0" w:color="auto"/>
                        <w:right w:val="none" w:sz="0" w:space="0" w:color="auto"/>
                      </w:divBdr>
                    </w:div>
                  </w:divsChild>
                </w:div>
                <w:div w:id="468517953">
                  <w:marLeft w:val="0"/>
                  <w:marRight w:val="0"/>
                  <w:marTop w:val="0"/>
                  <w:marBottom w:val="0"/>
                  <w:divBdr>
                    <w:top w:val="none" w:sz="0" w:space="0" w:color="auto"/>
                    <w:left w:val="none" w:sz="0" w:space="0" w:color="auto"/>
                    <w:bottom w:val="none" w:sz="0" w:space="0" w:color="auto"/>
                    <w:right w:val="none" w:sz="0" w:space="0" w:color="auto"/>
                  </w:divBdr>
                  <w:divsChild>
                    <w:div w:id="990905468">
                      <w:marLeft w:val="0"/>
                      <w:marRight w:val="0"/>
                      <w:marTop w:val="0"/>
                      <w:marBottom w:val="0"/>
                      <w:divBdr>
                        <w:top w:val="none" w:sz="0" w:space="0" w:color="auto"/>
                        <w:left w:val="none" w:sz="0" w:space="0" w:color="auto"/>
                        <w:bottom w:val="none" w:sz="0" w:space="0" w:color="auto"/>
                        <w:right w:val="none" w:sz="0" w:space="0" w:color="auto"/>
                      </w:divBdr>
                    </w:div>
                  </w:divsChild>
                </w:div>
                <w:div w:id="483593209">
                  <w:marLeft w:val="0"/>
                  <w:marRight w:val="0"/>
                  <w:marTop w:val="0"/>
                  <w:marBottom w:val="0"/>
                  <w:divBdr>
                    <w:top w:val="none" w:sz="0" w:space="0" w:color="auto"/>
                    <w:left w:val="none" w:sz="0" w:space="0" w:color="auto"/>
                    <w:bottom w:val="none" w:sz="0" w:space="0" w:color="auto"/>
                    <w:right w:val="none" w:sz="0" w:space="0" w:color="auto"/>
                  </w:divBdr>
                  <w:divsChild>
                    <w:div w:id="366373125">
                      <w:marLeft w:val="0"/>
                      <w:marRight w:val="0"/>
                      <w:marTop w:val="0"/>
                      <w:marBottom w:val="0"/>
                      <w:divBdr>
                        <w:top w:val="none" w:sz="0" w:space="0" w:color="auto"/>
                        <w:left w:val="none" w:sz="0" w:space="0" w:color="auto"/>
                        <w:bottom w:val="none" w:sz="0" w:space="0" w:color="auto"/>
                        <w:right w:val="none" w:sz="0" w:space="0" w:color="auto"/>
                      </w:divBdr>
                    </w:div>
                  </w:divsChild>
                </w:div>
                <w:div w:id="518012014">
                  <w:marLeft w:val="0"/>
                  <w:marRight w:val="0"/>
                  <w:marTop w:val="0"/>
                  <w:marBottom w:val="0"/>
                  <w:divBdr>
                    <w:top w:val="none" w:sz="0" w:space="0" w:color="auto"/>
                    <w:left w:val="none" w:sz="0" w:space="0" w:color="auto"/>
                    <w:bottom w:val="none" w:sz="0" w:space="0" w:color="auto"/>
                    <w:right w:val="none" w:sz="0" w:space="0" w:color="auto"/>
                  </w:divBdr>
                  <w:divsChild>
                    <w:div w:id="381056276">
                      <w:marLeft w:val="0"/>
                      <w:marRight w:val="0"/>
                      <w:marTop w:val="0"/>
                      <w:marBottom w:val="0"/>
                      <w:divBdr>
                        <w:top w:val="none" w:sz="0" w:space="0" w:color="auto"/>
                        <w:left w:val="none" w:sz="0" w:space="0" w:color="auto"/>
                        <w:bottom w:val="none" w:sz="0" w:space="0" w:color="auto"/>
                        <w:right w:val="none" w:sz="0" w:space="0" w:color="auto"/>
                      </w:divBdr>
                    </w:div>
                  </w:divsChild>
                </w:div>
                <w:div w:id="538055169">
                  <w:marLeft w:val="0"/>
                  <w:marRight w:val="0"/>
                  <w:marTop w:val="0"/>
                  <w:marBottom w:val="0"/>
                  <w:divBdr>
                    <w:top w:val="none" w:sz="0" w:space="0" w:color="auto"/>
                    <w:left w:val="none" w:sz="0" w:space="0" w:color="auto"/>
                    <w:bottom w:val="none" w:sz="0" w:space="0" w:color="auto"/>
                    <w:right w:val="none" w:sz="0" w:space="0" w:color="auto"/>
                  </w:divBdr>
                  <w:divsChild>
                    <w:div w:id="501627639">
                      <w:marLeft w:val="0"/>
                      <w:marRight w:val="0"/>
                      <w:marTop w:val="0"/>
                      <w:marBottom w:val="0"/>
                      <w:divBdr>
                        <w:top w:val="none" w:sz="0" w:space="0" w:color="auto"/>
                        <w:left w:val="none" w:sz="0" w:space="0" w:color="auto"/>
                        <w:bottom w:val="none" w:sz="0" w:space="0" w:color="auto"/>
                        <w:right w:val="none" w:sz="0" w:space="0" w:color="auto"/>
                      </w:divBdr>
                    </w:div>
                  </w:divsChild>
                </w:div>
                <w:div w:id="581525886">
                  <w:marLeft w:val="0"/>
                  <w:marRight w:val="0"/>
                  <w:marTop w:val="0"/>
                  <w:marBottom w:val="0"/>
                  <w:divBdr>
                    <w:top w:val="none" w:sz="0" w:space="0" w:color="auto"/>
                    <w:left w:val="none" w:sz="0" w:space="0" w:color="auto"/>
                    <w:bottom w:val="none" w:sz="0" w:space="0" w:color="auto"/>
                    <w:right w:val="none" w:sz="0" w:space="0" w:color="auto"/>
                  </w:divBdr>
                  <w:divsChild>
                    <w:div w:id="2020544314">
                      <w:marLeft w:val="0"/>
                      <w:marRight w:val="0"/>
                      <w:marTop w:val="0"/>
                      <w:marBottom w:val="0"/>
                      <w:divBdr>
                        <w:top w:val="none" w:sz="0" w:space="0" w:color="auto"/>
                        <w:left w:val="none" w:sz="0" w:space="0" w:color="auto"/>
                        <w:bottom w:val="none" w:sz="0" w:space="0" w:color="auto"/>
                        <w:right w:val="none" w:sz="0" w:space="0" w:color="auto"/>
                      </w:divBdr>
                    </w:div>
                  </w:divsChild>
                </w:div>
                <w:div w:id="649944337">
                  <w:marLeft w:val="0"/>
                  <w:marRight w:val="0"/>
                  <w:marTop w:val="0"/>
                  <w:marBottom w:val="0"/>
                  <w:divBdr>
                    <w:top w:val="none" w:sz="0" w:space="0" w:color="auto"/>
                    <w:left w:val="none" w:sz="0" w:space="0" w:color="auto"/>
                    <w:bottom w:val="none" w:sz="0" w:space="0" w:color="auto"/>
                    <w:right w:val="none" w:sz="0" w:space="0" w:color="auto"/>
                  </w:divBdr>
                  <w:divsChild>
                    <w:div w:id="448935250">
                      <w:marLeft w:val="0"/>
                      <w:marRight w:val="0"/>
                      <w:marTop w:val="0"/>
                      <w:marBottom w:val="0"/>
                      <w:divBdr>
                        <w:top w:val="none" w:sz="0" w:space="0" w:color="auto"/>
                        <w:left w:val="none" w:sz="0" w:space="0" w:color="auto"/>
                        <w:bottom w:val="none" w:sz="0" w:space="0" w:color="auto"/>
                        <w:right w:val="none" w:sz="0" w:space="0" w:color="auto"/>
                      </w:divBdr>
                    </w:div>
                  </w:divsChild>
                </w:div>
                <w:div w:id="657539009">
                  <w:marLeft w:val="0"/>
                  <w:marRight w:val="0"/>
                  <w:marTop w:val="0"/>
                  <w:marBottom w:val="0"/>
                  <w:divBdr>
                    <w:top w:val="none" w:sz="0" w:space="0" w:color="auto"/>
                    <w:left w:val="none" w:sz="0" w:space="0" w:color="auto"/>
                    <w:bottom w:val="none" w:sz="0" w:space="0" w:color="auto"/>
                    <w:right w:val="none" w:sz="0" w:space="0" w:color="auto"/>
                  </w:divBdr>
                  <w:divsChild>
                    <w:div w:id="1242914060">
                      <w:marLeft w:val="0"/>
                      <w:marRight w:val="0"/>
                      <w:marTop w:val="0"/>
                      <w:marBottom w:val="0"/>
                      <w:divBdr>
                        <w:top w:val="none" w:sz="0" w:space="0" w:color="auto"/>
                        <w:left w:val="none" w:sz="0" w:space="0" w:color="auto"/>
                        <w:bottom w:val="none" w:sz="0" w:space="0" w:color="auto"/>
                        <w:right w:val="none" w:sz="0" w:space="0" w:color="auto"/>
                      </w:divBdr>
                    </w:div>
                  </w:divsChild>
                </w:div>
                <w:div w:id="660618817">
                  <w:marLeft w:val="0"/>
                  <w:marRight w:val="0"/>
                  <w:marTop w:val="0"/>
                  <w:marBottom w:val="0"/>
                  <w:divBdr>
                    <w:top w:val="none" w:sz="0" w:space="0" w:color="auto"/>
                    <w:left w:val="none" w:sz="0" w:space="0" w:color="auto"/>
                    <w:bottom w:val="none" w:sz="0" w:space="0" w:color="auto"/>
                    <w:right w:val="none" w:sz="0" w:space="0" w:color="auto"/>
                  </w:divBdr>
                  <w:divsChild>
                    <w:div w:id="1449618023">
                      <w:marLeft w:val="0"/>
                      <w:marRight w:val="0"/>
                      <w:marTop w:val="0"/>
                      <w:marBottom w:val="0"/>
                      <w:divBdr>
                        <w:top w:val="none" w:sz="0" w:space="0" w:color="auto"/>
                        <w:left w:val="none" w:sz="0" w:space="0" w:color="auto"/>
                        <w:bottom w:val="none" w:sz="0" w:space="0" w:color="auto"/>
                        <w:right w:val="none" w:sz="0" w:space="0" w:color="auto"/>
                      </w:divBdr>
                    </w:div>
                  </w:divsChild>
                </w:div>
                <w:div w:id="678432042">
                  <w:marLeft w:val="0"/>
                  <w:marRight w:val="0"/>
                  <w:marTop w:val="0"/>
                  <w:marBottom w:val="0"/>
                  <w:divBdr>
                    <w:top w:val="none" w:sz="0" w:space="0" w:color="auto"/>
                    <w:left w:val="none" w:sz="0" w:space="0" w:color="auto"/>
                    <w:bottom w:val="none" w:sz="0" w:space="0" w:color="auto"/>
                    <w:right w:val="none" w:sz="0" w:space="0" w:color="auto"/>
                  </w:divBdr>
                  <w:divsChild>
                    <w:div w:id="1240334464">
                      <w:marLeft w:val="0"/>
                      <w:marRight w:val="0"/>
                      <w:marTop w:val="0"/>
                      <w:marBottom w:val="0"/>
                      <w:divBdr>
                        <w:top w:val="none" w:sz="0" w:space="0" w:color="auto"/>
                        <w:left w:val="none" w:sz="0" w:space="0" w:color="auto"/>
                        <w:bottom w:val="none" w:sz="0" w:space="0" w:color="auto"/>
                        <w:right w:val="none" w:sz="0" w:space="0" w:color="auto"/>
                      </w:divBdr>
                    </w:div>
                  </w:divsChild>
                </w:div>
                <w:div w:id="682436893">
                  <w:marLeft w:val="0"/>
                  <w:marRight w:val="0"/>
                  <w:marTop w:val="0"/>
                  <w:marBottom w:val="0"/>
                  <w:divBdr>
                    <w:top w:val="none" w:sz="0" w:space="0" w:color="auto"/>
                    <w:left w:val="none" w:sz="0" w:space="0" w:color="auto"/>
                    <w:bottom w:val="none" w:sz="0" w:space="0" w:color="auto"/>
                    <w:right w:val="none" w:sz="0" w:space="0" w:color="auto"/>
                  </w:divBdr>
                  <w:divsChild>
                    <w:div w:id="171995832">
                      <w:marLeft w:val="0"/>
                      <w:marRight w:val="0"/>
                      <w:marTop w:val="0"/>
                      <w:marBottom w:val="0"/>
                      <w:divBdr>
                        <w:top w:val="none" w:sz="0" w:space="0" w:color="auto"/>
                        <w:left w:val="none" w:sz="0" w:space="0" w:color="auto"/>
                        <w:bottom w:val="none" w:sz="0" w:space="0" w:color="auto"/>
                        <w:right w:val="none" w:sz="0" w:space="0" w:color="auto"/>
                      </w:divBdr>
                    </w:div>
                  </w:divsChild>
                </w:div>
                <w:div w:id="682636651">
                  <w:marLeft w:val="0"/>
                  <w:marRight w:val="0"/>
                  <w:marTop w:val="0"/>
                  <w:marBottom w:val="0"/>
                  <w:divBdr>
                    <w:top w:val="none" w:sz="0" w:space="0" w:color="auto"/>
                    <w:left w:val="none" w:sz="0" w:space="0" w:color="auto"/>
                    <w:bottom w:val="none" w:sz="0" w:space="0" w:color="auto"/>
                    <w:right w:val="none" w:sz="0" w:space="0" w:color="auto"/>
                  </w:divBdr>
                  <w:divsChild>
                    <w:div w:id="1586572772">
                      <w:marLeft w:val="0"/>
                      <w:marRight w:val="0"/>
                      <w:marTop w:val="0"/>
                      <w:marBottom w:val="0"/>
                      <w:divBdr>
                        <w:top w:val="none" w:sz="0" w:space="0" w:color="auto"/>
                        <w:left w:val="none" w:sz="0" w:space="0" w:color="auto"/>
                        <w:bottom w:val="none" w:sz="0" w:space="0" w:color="auto"/>
                        <w:right w:val="none" w:sz="0" w:space="0" w:color="auto"/>
                      </w:divBdr>
                    </w:div>
                  </w:divsChild>
                </w:div>
                <w:div w:id="692345192">
                  <w:marLeft w:val="0"/>
                  <w:marRight w:val="0"/>
                  <w:marTop w:val="0"/>
                  <w:marBottom w:val="0"/>
                  <w:divBdr>
                    <w:top w:val="none" w:sz="0" w:space="0" w:color="auto"/>
                    <w:left w:val="none" w:sz="0" w:space="0" w:color="auto"/>
                    <w:bottom w:val="none" w:sz="0" w:space="0" w:color="auto"/>
                    <w:right w:val="none" w:sz="0" w:space="0" w:color="auto"/>
                  </w:divBdr>
                  <w:divsChild>
                    <w:div w:id="1516268696">
                      <w:marLeft w:val="0"/>
                      <w:marRight w:val="0"/>
                      <w:marTop w:val="0"/>
                      <w:marBottom w:val="0"/>
                      <w:divBdr>
                        <w:top w:val="none" w:sz="0" w:space="0" w:color="auto"/>
                        <w:left w:val="none" w:sz="0" w:space="0" w:color="auto"/>
                        <w:bottom w:val="none" w:sz="0" w:space="0" w:color="auto"/>
                        <w:right w:val="none" w:sz="0" w:space="0" w:color="auto"/>
                      </w:divBdr>
                    </w:div>
                  </w:divsChild>
                </w:div>
                <w:div w:id="791899498">
                  <w:marLeft w:val="0"/>
                  <w:marRight w:val="0"/>
                  <w:marTop w:val="0"/>
                  <w:marBottom w:val="0"/>
                  <w:divBdr>
                    <w:top w:val="none" w:sz="0" w:space="0" w:color="auto"/>
                    <w:left w:val="none" w:sz="0" w:space="0" w:color="auto"/>
                    <w:bottom w:val="none" w:sz="0" w:space="0" w:color="auto"/>
                    <w:right w:val="none" w:sz="0" w:space="0" w:color="auto"/>
                  </w:divBdr>
                  <w:divsChild>
                    <w:div w:id="1745957652">
                      <w:marLeft w:val="0"/>
                      <w:marRight w:val="0"/>
                      <w:marTop w:val="0"/>
                      <w:marBottom w:val="0"/>
                      <w:divBdr>
                        <w:top w:val="none" w:sz="0" w:space="0" w:color="auto"/>
                        <w:left w:val="none" w:sz="0" w:space="0" w:color="auto"/>
                        <w:bottom w:val="none" w:sz="0" w:space="0" w:color="auto"/>
                        <w:right w:val="none" w:sz="0" w:space="0" w:color="auto"/>
                      </w:divBdr>
                    </w:div>
                  </w:divsChild>
                </w:div>
                <w:div w:id="868227808">
                  <w:marLeft w:val="0"/>
                  <w:marRight w:val="0"/>
                  <w:marTop w:val="0"/>
                  <w:marBottom w:val="0"/>
                  <w:divBdr>
                    <w:top w:val="none" w:sz="0" w:space="0" w:color="auto"/>
                    <w:left w:val="none" w:sz="0" w:space="0" w:color="auto"/>
                    <w:bottom w:val="none" w:sz="0" w:space="0" w:color="auto"/>
                    <w:right w:val="none" w:sz="0" w:space="0" w:color="auto"/>
                  </w:divBdr>
                  <w:divsChild>
                    <w:div w:id="743525986">
                      <w:marLeft w:val="0"/>
                      <w:marRight w:val="0"/>
                      <w:marTop w:val="0"/>
                      <w:marBottom w:val="0"/>
                      <w:divBdr>
                        <w:top w:val="none" w:sz="0" w:space="0" w:color="auto"/>
                        <w:left w:val="none" w:sz="0" w:space="0" w:color="auto"/>
                        <w:bottom w:val="none" w:sz="0" w:space="0" w:color="auto"/>
                        <w:right w:val="none" w:sz="0" w:space="0" w:color="auto"/>
                      </w:divBdr>
                    </w:div>
                  </w:divsChild>
                </w:div>
                <w:div w:id="908229122">
                  <w:marLeft w:val="0"/>
                  <w:marRight w:val="0"/>
                  <w:marTop w:val="0"/>
                  <w:marBottom w:val="0"/>
                  <w:divBdr>
                    <w:top w:val="none" w:sz="0" w:space="0" w:color="auto"/>
                    <w:left w:val="none" w:sz="0" w:space="0" w:color="auto"/>
                    <w:bottom w:val="none" w:sz="0" w:space="0" w:color="auto"/>
                    <w:right w:val="none" w:sz="0" w:space="0" w:color="auto"/>
                  </w:divBdr>
                  <w:divsChild>
                    <w:div w:id="253974959">
                      <w:marLeft w:val="0"/>
                      <w:marRight w:val="0"/>
                      <w:marTop w:val="0"/>
                      <w:marBottom w:val="0"/>
                      <w:divBdr>
                        <w:top w:val="none" w:sz="0" w:space="0" w:color="auto"/>
                        <w:left w:val="none" w:sz="0" w:space="0" w:color="auto"/>
                        <w:bottom w:val="none" w:sz="0" w:space="0" w:color="auto"/>
                        <w:right w:val="none" w:sz="0" w:space="0" w:color="auto"/>
                      </w:divBdr>
                    </w:div>
                  </w:divsChild>
                </w:div>
                <w:div w:id="908996749">
                  <w:marLeft w:val="0"/>
                  <w:marRight w:val="0"/>
                  <w:marTop w:val="0"/>
                  <w:marBottom w:val="0"/>
                  <w:divBdr>
                    <w:top w:val="none" w:sz="0" w:space="0" w:color="auto"/>
                    <w:left w:val="none" w:sz="0" w:space="0" w:color="auto"/>
                    <w:bottom w:val="none" w:sz="0" w:space="0" w:color="auto"/>
                    <w:right w:val="none" w:sz="0" w:space="0" w:color="auto"/>
                  </w:divBdr>
                  <w:divsChild>
                    <w:div w:id="1978872760">
                      <w:marLeft w:val="0"/>
                      <w:marRight w:val="0"/>
                      <w:marTop w:val="0"/>
                      <w:marBottom w:val="0"/>
                      <w:divBdr>
                        <w:top w:val="none" w:sz="0" w:space="0" w:color="auto"/>
                        <w:left w:val="none" w:sz="0" w:space="0" w:color="auto"/>
                        <w:bottom w:val="none" w:sz="0" w:space="0" w:color="auto"/>
                        <w:right w:val="none" w:sz="0" w:space="0" w:color="auto"/>
                      </w:divBdr>
                    </w:div>
                  </w:divsChild>
                </w:div>
                <w:div w:id="944924068">
                  <w:marLeft w:val="0"/>
                  <w:marRight w:val="0"/>
                  <w:marTop w:val="0"/>
                  <w:marBottom w:val="0"/>
                  <w:divBdr>
                    <w:top w:val="none" w:sz="0" w:space="0" w:color="auto"/>
                    <w:left w:val="none" w:sz="0" w:space="0" w:color="auto"/>
                    <w:bottom w:val="none" w:sz="0" w:space="0" w:color="auto"/>
                    <w:right w:val="none" w:sz="0" w:space="0" w:color="auto"/>
                  </w:divBdr>
                  <w:divsChild>
                    <w:div w:id="1691490834">
                      <w:marLeft w:val="0"/>
                      <w:marRight w:val="0"/>
                      <w:marTop w:val="0"/>
                      <w:marBottom w:val="0"/>
                      <w:divBdr>
                        <w:top w:val="none" w:sz="0" w:space="0" w:color="auto"/>
                        <w:left w:val="none" w:sz="0" w:space="0" w:color="auto"/>
                        <w:bottom w:val="none" w:sz="0" w:space="0" w:color="auto"/>
                        <w:right w:val="none" w:sz="0" w:space="0" w:color="auto"/>
                      </w:divBdr>
                    </w:div>
                  </w:divsChild>
                </w:div>
                <w:div w:id="982468470">
                  <w:marLeft w:val="0"/>
                  <w:marRight w:val="0"/>
                  <w:marTop w:val="0"/>
                  <w:marBottom w:val="0"/>
                  <w:divBdr>
                    <w:top w:val="none" w:sz="0" w:space="0" w:color="auto"/>
                    <w:left w:val="none" w:sz="0" w:space="0" w:color="auto"/>
                    <w:bottom w:val="none" w:sz="0" w:space="0" w:color="auto"/>
                    <w:right w:val="none" w:sz="0" w:space="0" w:color="auto"/>
                  </w:divBdr>
                  <w:divsChild>
                    <w:div w:id="653221372">
                      <w:marLeft w:val="0"/>
                      <w:marRight w:val="0"/>
                      <w:marTop w:val="0"/>
                      <w:marBottom w:val="0"/>
                      <w:divBdr>
                        <w:top w:val="none" w:sz="0" w:space="0" w:color="auto"/>
                        <w:left w:val="none" w:sz="0" w:space="0" w:color="auto"/>
                        <w:bottom w:val="none" w:sz="0" w:space="0" w:color="auto"/>
                        <w:right w:val="none" w:sz="0" w:space="0" w:color="auto"/>
                      </w:divBdr>
                    </w:div>
                  </w:divsChild>
                </w:div>
                <w:div w:id="1046176495">
                  <w:marLeft w:val="0"/>
                  <w:marRight w:val="0"/>
                  <w:marTop w:val="0"/>
                  <w:marBottom w:val="0"/>
                  <w:divBdr>
                    <w:top w:val="none" w:sz="0" w:space="0" w:color="auto"/>
                    <w:left w:val="none" w:sz="0" w:space="0" w:color="auto"/>
                    <w:bottom w:val="none" w:sz="0" w:space="0" w:color="auto"/>
                    <w:right w:val="none" w:sz="0" w:space="0" w:color="auto"/>
                  </w:divBdr>
                  <w:divsChild>
                    <w:div w:id="1976837287">
                      <w:marLeft w:val="0"/>
                      <w:marRight w:val="0"/>
                      <w:marTop w:val="0"/>
                      <w:marBottom w:val="0"/>
                      <w:divBdr>
                        <w:top w:val="none" w:sz="0" w:space="0" w:color="auto"/>
                        <w:left w:val="none" w:sz="0" w:space="0" w:color="auto"/>
                        <w:bottom w:val="none" w:sz="0" w:space="0" w:color="auto"/>
                        <w:right w:val="none" w:sz="0" w:space="0" w:color="auto"/>
                      </w:divBdr>
                    </w:div>
                  </w:divsChild>
                </w:div>
                <w:div w:id="1061752717">
                  <w:marLeft w:val="0"/>
                  <w:marRight w:val="0"/>
                  <w:marTop w:val="0"/>
                  <w:marBottom w:val="0"/>
                  <w:divBdr>
                    <w:top w:val="none" w:sz="0" w:space="0" w:color="auto"/>
                    <w:left w:val="none" w:sz="0" w:space="0" w:color="auto"/>
                    <w:bottom w:val="none" w:sz="0" w:space="0" w:color="auto"/>
                    <w:right w:val="none" w:sz="0" w:space="0" w:color="auto"/>
                  </w:divBdr>
                  <w:divsChild>
                    <w:div w:id="194083653">
                      <w:marLeft w:val="0"/>
                      <w:marRight w:val="0"/>
                      <w:marTop w:val="0"/>
                      <w:marBottom w:val="0"/>
                      <w:divBdr>
                        <w:top w:val="none" w:sz="0" w:space="0" w:color="auto"/>
                        <w:left w:val="none" w:sz="0" w:space="0" w:color="auto"/>
                        <w:bottom w:val="none" w:sz="0" w:space="0" w:color="auto"/>
                        <w:right w:val="none" w:sz="0" w:space="0" w:color="auto"/>
                      </w:divBdr>
                    </w:div>
                  </w:divsChild>
                </w:div>
                <w:div w:id="1064376191">
                  <w:marLeft w:val="0"/>
                  <w:marRight w:val="0"/>
                  <w:marTop w:val="0"/>
                  <w:marBottom w:val="0"/>
                  <w:divBdr>
                    <w:top w:val="none" w:sz="0" w:space="0" w:color="auto"/>
                    <w:left w:val="none" w:sz="0" w:space="0" w:color="auto"/>
                    <w:bottom w:val="none" w:sz="0" w:space="0" w:color="auto"/>
                    <w:right w:val="none" w:sz="0" w:space="0" w:color="auto"/>
                  </w:divBdr>
                  <w:divsChild>
                    <w:div w:id="863980417">
                      <w:marLeft w:val="0"/>
                      <w:marRight w:val="0"/>
                      <w:marTop w:val="0"/>
                      <w:marBottom w:val="0"/>
                      <w:divBdr>
                        <w:top w:val="none" w:sz="0" w:space="0" w:color="auto"/>
                        <w:left w:val="none" w:sz="0" w:space="0" w:color="auto"/>
                        <w:bottom w:val="none" w:sz="0" w:space="0" w:color="auto"/>
                        <w:right w:val="none" w:sz="0" w:space="0" w:color="auto"/>
                      </w:divBdr>
                    </w:div>
                  </w:divsChild>
                </w:div>
                <w:div w:id="1079905873">
                  <w:marLeft w:val="0"/>
                  <w:marRight w:val="0"/>
                  <w:marTop w:val="0"/>
                  <w:marBottom w:val="0"/>
                  <w:divBdr>
                    <w:top w:val="none" w:sz="0" w:space="0" w:color="auto"/>
                    <w:left w:val="none" w:sz="0" w:space="0" w:color="auto"/>
                    <w:bottom w:val="none" w:sz="0" w:space="0" w:color="auto"/>
                    <w:right w:val="none" w:sz="0" w:space="0" w:color="auto"/>
                  </w:divBdr>
                  <w:divsChild>
                    <w:div w:id="724138635">
                      <w:marLeft w:val="0"/>
                      <w:marRight w:val="0"/>
                      <w:marTop w:val="0"/>
                      <w:marBottom w:val="0"/>
                      <w:divBdr>
                        <w:top w:val="none" w:sz="0" w:space="0" w:color="auto"/>
                        <w:left w:val="none" w:sz="0" w:space="0" w:color="auto"/>
                        <w:bottom w:val="none" w:sz="0" w:space="0" w:color="auto"/>
                        <w:right w:val="none" w:sz="0" w:space="0" w:color="auto"/>
                      </w:divBdr>
                    </w:div>
                  </w:divsChild>
                </w:div>
                <w:div w:id="1080247758">
                  <w:marLeft w:val="0"/>
                  <w:marRight w:val="0"/>
                  <w:marTop w:val="0"/>
                  <w:marBottom w:val="0"/>
                  <w:divBdr>
                    <w:top w:val="none" w:sz="0" w:space="0" w:color="auto"/>
                    <w:left w:val="none" w:sz="0" w:space="0" w:color="auto"/>
                    <w:bottom w:val="none" w:sz="0" w:space="0" w:color="auto"/>
                    <w:right w:val="none" w:sz="0" w:space="0" w:color="auto"/>
                  </w:divBdr>
                  <w:divsChild>
                    <w:div w:id="438378546">
                      <w:marLeft w:val="0"/>
                      <w:marRight w:val="0"/>
                      <w:marTop w:val="0"/>
                      <w:marBottom w:val="0"/>
                      <w:divBdr>
                        <w:top w:val="none" w:sz="0" w:space="0" w:color="auto"/>
                        <w:left w:val="none" w:sz="0" w:space="0" w:color="auto"/>
                        <w:bottom w:val="none" w:sz="0" w:space="0" w:color="auto"/>
                        <w:right w:val="none" w:sz="0" w:space="0" w:color="auto"/>
                      </w:divBdr>
                    </w:div>
                  </w:divsChild>
                </w:div>
                <w:div w:id="1088699247">
                  <w:marLeft w:val="0"/>
                  <w:marRight w:val="0"/>
                  <w:marTop w:val="0"/>
                  <w:marBottom w:val="0"/>
                  <w:divBdr>
                    <w:top w:val="none" w:sz="0" w:space="0" w:color="auto"/>
                    <w:left w:val="none" w:sz="0" w:space="0" w:color="auto"/>
                    <w:bottom w:val="none" w:sz="0" w:space="0" w:color="auto"/>
                    <w:right w:val="none" w:sz="0" w:space="0" w:color="auto"/>
                  </w:divBdr>
                  <w:divsChild>
                    <w:div w:id="281419306">
                      <w:marLeft w:val="0"/>
                      <w:marRight w:val="0"/>
                      <w:marTop w:val="0"/>
                      <w:marBottom w:val="0"/>
                      <w:divBdr>
                        <w:top w:val="none" w:sz="0" w:space="0" w:color="auto"/>
                        <w:left w:val="none" w:sz="0" w:space="0" w:color="auto"/>
                        <w:bottom w:val="none" w:sz="0" w:space="0" w:color="auto"/>
                        <w:right w:val="none" w:sz="0" w:space="0" w:color="auto"/>
                      </w:divBdr>
                    </w:div>
                  </w:divsChild>
                </w:div>
                <w:div w:id="1114403975">
                  <w:marLeft w:val="0"/>
                  <w:marRight w:val="0"/>
                  <w:marTop w:val="0"/>
                  <w:marBottom w:val="0"/>
                  <w:divBdr>
                    <w:top w:val="none" w:sz="0" w:space="0" w:color="auto"/>
                    <w:left w:val="none" w:sz="0" w:space="0" w:color="auto"/>
                    <w:bottom w:val="none" w:sz="0" w:space="0" w:color="auto"/>
                    <w:right w:val="none" w:sz="0" w:space="0" w:color="auto"/>
                  </w:divBdr>
                  <w:divsChild>
                    <w:div w:id="1172598166">
                      <w:marLeft w:val="0"/>
                      <w:marRight w:val="0"/>
                      <w:marTop w:val="0"/>
                      <w:marBottom w:val="0"/>
                      <w:divBdr>
                        <w:top w:val="none" w:sz="0" w:space="0" w:color="auto"/>
                        <w:left w:val="none" w:sz="0" w:space="0" w:color="auto"/>
                        <w:bottom w:val="none" w:sz="0" w:space="0" w:color="auto"/>
                        <w:right w:val="none" w:sz="0" w:space="0" w:color="auto"/>
                      </w:divBdr>
                    </w:div>
                  </w:divsChild>
                </w:div>
                <w:div w:id="1135174914">
                  <w:marLeft w:val="0"/>
                  <w:marRight w:val="0"/>
                  <w:marTop w:val="0"/>
                  <w:marBottom w:val="0"/>
                  <w:divBdr>
                    <w:top w:val="none" w:sz="0" w:space="0" w:color="auto"/>
                    <w:left w:val="none" w:sz="0" w:space="0" w:color="auto"/>
                    <w:bottom w:val="none" w:sz="0" w:space="0" w:color="auto"/>
                    <w:right w:val="none" w:sz="0" w:space="0" w:color="auto"/>
                  </w:divBdr>
                  <w:divsChild>
                    <w:div w:id="41515675">
                      <w:marLeft w:val="0"/>
                      <w:marRight w:val="0"/>
                      <w:marTop w:val="0"/>
                      <w:marBottom w:val="0"/>
                      <w:divBdr>
                        <w:top w:val="none" w:sz="0" w:space="0" w:color="auto"/>
                        <w:left w:val="none" w:sz="0" w:space="0" w:color="auto"/>
                        <w:bottom w:val="none" w:sz="0" w:space="0" w:color="auto"/>
                        <w:right w:val="none" w:sz="0" w:space="0" w:color="auto"/>
                      </w:divBdr>
                    </w:div>
                  </w:divsChild>
                </w:div>
                <w:div w:id="1179345966">
                  <w:marLeft w:val="0"/>
                  <w:marRight w:val="0"/>
                  <w:marTop w:val="0"/>
                  <w:marBottom w:val="0"/>
                  <w:divBdr>
                    <w:top w:val="none" w:sz="0" w:space="0" w:color="auto"/>
                    <w:left w:val="none" w:sz="0" w:space="0" w:color="auto"/>
                    <w:bottom w:val="none" w:sz="0" w:space="0" w:color="auto"/>
                    <w:right w:val="none" w:sz="0" w:space="0" w:color="auto"/>
                  </w:divBdr>
                  <w:divsChild>
                    <w:div w:id="998120512">
                      <w:marLeft w:val="0"/>
                      <w:marRight w:val="0"/>
                      <w:marTop w:val="0"/>
                      <w:marBottom w:val="0"/>
                      <w:divBdr>
                        <w:top w:val="none" w:sz="0" w:space="0" w:color="auto"/>
                        <w:left w:val="none" w:sz="0" w:space="0" w:color="auto"/>
                        <w:bottom w:val="none" w:sz="0" w:space="0" w:color="auto"/>
                        <w:right w:val="none" w:sz="0" w:space="0" w:color="auto"/>
                      </w:divBdr>
                    </w:div>
                  </w:divsChild>
                </w:div>
                <w:div w:id="1192037696">
                  <w:marLeft w:val="0"/>
                  <w:marRight w:val="0"/>
                  <w:marTop w:val="0"/>
                  <w:marBottom w:val="0"/>
                  <w:divBdr>
                    <w:top w:val="none" w:sz="0" w:space="0" w:color="auto"/>
                    <w:left w:val="none" w:sz="0" w:space="0" w:color="auto"/>
                    <w:bottom w:val="none" w:sz="0" w:space="0" w:color="auto"/>
                    <w:right w:val="none" w:sz="0" w:space="0" w:color="auto"/>
                  </w:divBdr>
                  <w:divsChild>
                    <w:div w:id="1777869191">
                      <w:marLeft w:val="0"/>
                      <w:marRight w:val="0"/>
                      <w:marTop w:val="0"/>
                      <w:marBottom w:val="0"/>
                      <w:divBdr>
                        <w:top w:val="none" w:sz="0" w:space="0" w:color="auto"/>
                        <w:left w:val="none" w:sz="0" w:space="0" w:color="auto"/>
                        <w:bottom w:val="none" w:sz="0" w:space="0" w:color="auto"/>
                        <w:right w:val="none" w:sz="0" w:space="0" w:color="auto"/>
                      </w:divBdr>
                    </w:div>
                  </w:divsChild>
                </w:div>
                <w:div w:id="1200555265">
                  <w:marLeft w:val="0"/>
                  <w:marRight w:val="0"/>
                  <w:marTop w:val="0"/>
                  <w:marBottom w:val="0"/>
                  <w:divBdr>
                    <w:top w:val="none" w:sz="0" w:space="0" w:color="auto"/>
                    <w:left w:val="none" w:sz="0" w:space="0" w:color="auto"/>
                    <w:bottom w:val="none" w:sz="0" w:space="0" w:color="auto"/>
                    <w:right w:val="none" w:sz="0" w:space="0" w:color="auto"/>
                  </w:divBdr>
                  <w:divsChild>
                    <w:div w:id="98918822">
                      <w:marLeft w:val="0"/>
                      <w:marRight w:val="0"/>
                      <w:marTop w:val="0"/>
                      <w:marBottom w:val="0"/>
                      <w:divBdr>
                        <w:top w:val="none" w:sz="0" w:space="0" w:color="auto"/>
                        <w:left w:val="none" w:sz="0" w:space="0" w:color="auto"/>
                        <w:bottom w:val="none" w:sz="0" w:space="0" w:color="auto"/>
                        <w:right w:val="none" w:sz="0" w:space="0" w:color="auto"/>
                      </w:divBdr>
                    </w:div>
                  </w:divsChild>
                </w:div>
                <w:div w:id="1210000038">
                  <w:marLeft w:val="0"/>
                  <w:marRight w:val="0"/>
                  <w:marTop w:val="0"/>
                  <w:marBottom w:val="0"/>
                  <w:divBdr>
                    <w:top w:val="none" w:sz="0" w:space="0" w:color="auto"/>
                    <w:left w:val="none" w:sz="0" w:space="0" w:color="auto"/>
                    <w:bottom w:val="none" w:sz="0" w:space="0" w:color="auto"/>
                    <w:right w:val="none" w:sz="0" w:space="0" w:color="auto"/>
                  </w:divBdr>
                  <w:divsChild>
                    <w:div w:id="68115582">
                      <w:marLeft w:val="0"/>
                      <w:marRight w:val="0"/>
                      <w:marTop w:val="0"/>
                      <w:marBottom w:val="0"/>
                      <w:divBdr>
                        <w:top w:val="none" w:sz="0" w:space="0" w:color="auto"/>
                        <w:left w:val="none" w:sz="0" w:space="0" w:color="auto"/>
                        <w:bottom w:val="none" w:sz="0" w:space="0" w:color="auto"/>
                        <w:right w:val="none" w:sz="0" w:space="0" w:color="auto"/>
                      </w:divBdr>
                    </w:div>
                    <w:div w:id="1317764467">
                      <w:marLeft w:val="0"/>
                      <w:marRight w:val="0"/>
                      <w:marTop w:val="0"/>
                      <w:marBottom w:val="0"/>
                      <w:divBdr>
                        <w:top w:val="none" w:sz="0" w:space="0" w:color="auto"/>
                        <w:left w:val="none" w:sz="0" w:space="0" w:color="auto"/>
                        <w:bottom w:val="none" w:sz="0" w:space="0" w:color="auto"/>
                        <w:right w:val="none" w:sz="0" w:space="0" w:color="auto"/>
                      </w:divBdr>
                    </w:div>
                  </w:divsChild>
                </w:div>
                <w:div w:id="1266770131">
                  <w:marLeft w:val="0"/>
                  <w:marRight w:val="0"/>
                  <w:marTop w:val="0"/>
                  <w:marBottom w:val="0"/>
                  <w:divBdr>
                    <w:top w:val="none" w:sz="0" w:space="0" w:color="auto"/>
                    <w:left w:val="none" w:sz="0" w:space="0" w:color="auto"/>
                    <w:bottom w:val="none" w:sz="0" w:space="0" w:color="auto"/>
                    <w:right w:val="none" w:sz="0" w:space="0" w:color="auto"/>
                  </w:divBdr>
                  <w:divsChild>
                    <w:div w:id="1364287947">
                      <w:marLeft w:val="0"/>
                      <w:marRight w:val="0"/>
                      <w:marTop w:val="0"/>
                      <w:marBottom w:val="0"/>
                      <w:divBdr>
                        <w:top w:val="none" w:sz="0" w:space="0" w:color="auto"/>
                        <w:left w:val="none" w:sz="0" w:space="0" w:color="auto"/>
                        <w:bottom w:val="none" w:sz="0" w:space="0" w:color="auto"/>
                        <w:right w:val="none" w:sz="0" w:space="0" w:color="auto"/>
                      </w:divBdr>
                    </w:div>
                  </w:divsChild>
                </w:div>
                <w:div w:id="1285504957">
                  <w:marLeft w:val="0"/>
                  <w:marRight w:val="0"/>
                  <w:marTop w:val="0"/>
                  <w:marBottom w:val="0"/>
                  <w:divBdr>
                    <w:top w:val="none" w:sz="0" w:space="0" w:color="auto"/>
                    <w:left w:val="none" w:sz="0" w:space="0" w:color="auto"/>
                    <w:bottom w:val="none" w:sz="0" w:space="0" w:color="auto"/>
                    <w:right w:val="none" w:sz="0" w:space="0" w:color="auto"/>
                  </w:divBdr>
                  <w:divsChild>
                    <w:div w:id="817116729">
                      <w:marLeft w:val="0"/>
                      <w:marRight w:val="0"/>
                      <w:marTop w:val="0"/>
                      <w:marBottom w:val="0"/>
                      <w:divBdr>
                        <w:top w:val="none" w:sz="0" w:space="0" w:color="auto"/>
                        <w:left w:val="none" w:sz="0" w:space="0" w:color="auto"/>
                        <w:bottom w:val="none" w:sz="0" w:space="0" w:color="auto"/>
                        <w:right w:val="none" w:sz="0" w:space="0" w:color="auto"/>
                      </w:divBdr>
                    </w:div>
                  </w:divsChild>
                </w:div>
                <w:div w:id="1304702810">
                  <w:marLeft w:val="0"/>
                  <w:marRight w:val="0"/>
                  <w:marTop w:val="0"/>
                  <w:marBottom w:val="0"/>
                  <w:divBdr>
                    <w:top w:val="none" w:sz="0" w:space="0" w:color="auto"/>
                    <w:left w:val="none" w:sz="0" w:space="0" w:color="auto"/>
                    <w:bottom w:val="none" w:sz="0" w:space="0" w:color="auto"/>
                    <w:right w:val="none" w:sz="0" w:space="0" w:color="auto"/>
                  </w:divBdr>
                  <w:divsChild>
                    <w:div w:id="2061977407">
                      <w:marLeft w:val="0"/>
                      <w:marRight w:val="0"/>
                      <w:marTop w:val="0"/>
                      <w:marBottom w:val="0"/>
                      <w:divBdr>
                        <w:top w:val="none" w:sz="0" w:space="0" w:color="auto"/>
                        <w:left w:val="none" w:sz="0" w:space="0" w:color="auto"/>
                        <w:bottom w:val="none" w:sz="0" w:space="0" w:color="auto"/>
                        <w:right w:val="none" w:sz="0" w:space="0" w:color="auto"/>
                      </w:divBdr>
                    </w:div>
                  </w:divsChild>
                </w:div>
                <w:div w:id="1409114769">
                  <w:marLeft w:val="0"/>
                  <w:marRight w:val="0"/>
                  <w:marTop w:val="0"/>
                  <w:marBottom w:val="0"/>
                  <w:divBdr>
                    <w:top w:val="none" w:sz="0" w:space="0" w:color="auto"/>
                    <w:left w:val="none" w:sz="0" w:space="0" w:color="auto"/>
                    <w:bottom w:val="none" w:sz="0" w:space="0" w:color="auto"/>
                    <w:right w:val="none" w:sz="0" w:space="0" w:color="auto"/>
                  </w:divBdr>
                  <w:divsChild>
                    <w:div w:id="1211309340">
                      <w:marLeft w:val="0"/>
                      <w:marRight w:val="0"/>
                      <w:marTop w:val="0"/>
                      <w:marBottom w:val="0"/>
                      <w:divBdr>
                        <w:top w:val="none" w:sz="0" w:space="0" w:color="auto"/>
                        <w:left w:val="none" w:sz="0" w:space="0" w:color="auto"/>
                        <w:bottom w:val="none" w:sz="0" w:space="0" w:color="auto"/>
                        <w:right w:val="none" w:sz="0" w:space="0" w:color="auto"/>
                      </w:divBdr>
                    </w:div>
                  </w:divsChild>
                </w:div>
                <w:div w:id="1477793180">
                  <w:marLeft w:val="0"/>
                  <w:marRight w:val="0"/>
                  <w:marTop w:val="0"/>
                  <w:marBottom w:val="0"/>
                  <w:divBdr>
                    <w:top w:val="none" w:sz="0" w:space="0" w:color="auto"/>
                    <w:left w:val="none" w:sz="0" w:space="0" w:color="auto"/>
                    <w:bottom w:val="none" w:sz="0" w:space="0" w:color="auto"/>
                    <w:right w:val="none" w:sz="0" w:space="0" w:color="auto"/>
                  </w:divBdr>
                  <w:divsChild>
                    <w:div w:id="1950121665">
                      <w:marLeft w:val="0"/>
                      <w:marRight w:val="0"/>
                      <w:marTop w:val="0"/>
                      <w:marBottom w:val="0"/>
                      <w:divBdr>
                        <w:top w:val="none" w:sz="0" w:space="0" w:color="auto"/>
                        <w:left w:val="none" w:sz="0" w:space="0" w:color="auto"/>
                        <w:bottom w:val="none" w:sz="0" w:space="0" w:color="auto"/>
                        <w:right w:val="none" w:sz="0" w:space="0" w:color="auto"/>
                      </w:divBdr>
                    </w:div>
                  </w:divsChild>
                </w:div>
                <w:div w:id="1502507323">
                  <w:marLeft w:val="0"/>
                  <w:marRight w:val="0"/>
                  <w:marTop w:val="0"/>
                  <w:marBottom w:val="0"/>
                  <w:divBdr>
                    <w:top w:val="none" w:sz="0" w:space="0" w:color="auto"/>
                    <w:left w:val="none" w:sz="0" w:space="0" w:color="auto"/>
                    <w:bottom w:val="none" w:sz="0" w:space="0" w:color="auto"/>
                    <w:right w:val="none" w:sz="0" w:space="0" w:color="auto"/>
                  </w:divBdr>
                  <w:divsChild>
                    <w:div w:id="1010176884">
                      <w:marLeft w:val="0"/>
                      <w:marRight w:val="0"/>
                      <w:marTop w:val="0"/>
                      <w:marBottom w:val="0"/>
                      <w:divBdr>
                        <w:top w:val="none" w:sz="0" w:space="0" w:color="auto"/>
                        <w:left w:val="none" w:sz="0" w:space="0" w:color="auto"/>
                        <w:bottom w:val="none" w:sz="0" w:space="0" w:color="auto"/>
                        <w:right w:val="none" w:sz="0" w:space="0" w:color="auto"/>
                      </w:divBdr>
                    </w:div>
                  </w:divsChild>
                </w:div>
                <w:div w:id="1533496726">
                  <w:marLeft w:val="0"/>
                  <w:marRight w:val="0"/>
                  <w:marTop w:val="0"/>
                  <w:marBottom w:val="0"/>
                  <w:divBdr>
                    <w:top w:val="none" w:sz="0" w:space="0" w:color="auto"/>
                    <w:left w:val="none" w:sz="0" w:space="0" w:color="auto"/>
                    <w:bottom w:val="none" w:sz="0" w:space="0" w:color="auto"/>
                    <w:right w:val="none" w:sz="0" w:space="0" w:color="auto"/>
                  </w:divBdr>
                  <w:divsChild>
                    <w:div w:id="531773243">
                      <w:marLeft w:val="0"/>
                      <w:marRight w:val="0"/>
                      <w:marTop w:val="0"/>
                      <w:marBottom w:val="0"/>
                      <w:divBdr>
                        <w:top w:val="none" w:sz="0" w:space="0" w:color="auto"/>
                        <w:left w:val="none" w:sz="0" w:space="0" w:color="auto"/>
                        <w:bottom w:val="none" w:sz="0" w:space="0" w:color="auto"/>
                        <w:right w:val="none" w:sz="0" w:space="0" w:color="auto"/>
                      </w:divBdr>
                    </w:div>
                  </w:divsChild>
                </w:div>
                <w:div w:id="1601795074">
                  <w:marLeft w:val="0"/>
                  <w:marRight w:val="0"/>
                  <w:marTop w:val="0"/>
                  <w:marBottom w:val="0"/>
                  <w:divBdr>
                    <w:top w:val="none" w:sz="0" w:space="0" w:color="auto"/>
                    <w:left w:val="none" w:sz="0" w:space="0" w:color="auto"/>
                    <w:bottom w:val="none" w:sz="0" w:space="0" w:color="auto"/>
                    <w:right w:val="none" w:sz="0" w:space="0" w:color="auto"/>
                  </w:divBdr>
                  <w:divsChild>
                    <w:div w:id="362050444">
                      <w:marLeft w:val="0"/>
                      <w:marRight w:val="0"/>
                      <w:marTop w:val="0"/>
                      <w:marBottom w:val="0"/>
                      <w:divBdr>
                        <w:top w:val="none" w:sz="0" w:space="0" w:color="auto"/>
                        <w:left w:val="none" w:sz="0" w:space="0" w:color="auto"/>
                        <w:bottom w:val="none" w:sz="0" w:space="0" w:color="auto"/>
                        <w:right w:val="none" w:sz="0" w:space="0" w:color="auto"/>
                      </w:divBdr>
                    </w:div>
                  </w:divsChild>
                </w:div>
                <w:div w:id="1623464270">
                  <w:marLeft w:val="0"/>
                  <w:marRight w:val="0"/>
                  <w:marTop w:val="0"/>
                  <w:marBottom w:val="0"/>
                  <w:divBdr>
                    <w:top w:val="none" w:sz="0" w:space="0" w:color="auto"/>
                    <w:left w:val="none" w:sz="0" w:space="0" w:color="auto"/>
                    <w:bottom w:val="none" w:sz="0" w:space="0" w:color="auto"/>
                    <w:right w:val="none" w:sz="0" w:space="0" w:color="auto"/>
                  </w:divBdr>
                  <w:divsChild>
                    <w:div w:id="1790666491">
                      <w:marLeft w:val="0"/>
                      <w:marRight w:val="0"/>
                      <w:marTop w:val="0"/>
                      <w:marBottom w:val="0"/>
                      <w:divBdr>
                        <w:top w:val="none" w:sz="0" w:space="0" w:color="auto"/>
                        <w:left w:val="none" w:sz="0" w:space="0" w:color="auto"/>
                        <w:bottom w:val="none" w:sz="0" w:space="0" w:color="auto"/>
                        <w:right w:val="none" w:sz="0" w:space="0" w:color="auto"/>
                      </w:divBdr>
                    </w:div>
                  </w:divsChild>
                </w:div>
                <w:div w:id="1645740044">
                  <w:marLeft w:val="0"/>
                  <w:marRight w:val="0"/>
                  <w:marTop w:val="0"/>
                  <w:marBottom w:val="0"/>
                  <w:divBdr>
                    <w:top w:val="none" w:sz="0" w:space="0" w:color="auto"/>
                    <w:left w:val="none" w:sz="0" w:space="0" w:color="auto"/>
                    <w:bottom w:val="none" w:sz="0" w:space="0" w:color="auto"/>
                    <w:right w:val="none" w:sz="0" w:space="0" w:color="auto"/>
                  </w:divBdr>
                  <w:divsChild>
                    <w:div w:id="2048990002">
                      <w:marLeft w:val="0"/>
                      <w:marRight w:val="0"/>
                      <w:marTop w:val="0"/>
                      <w:marBottom w:val="0"/>
                      <w:divBdr>
                        <w:top w:val="none" w:sz="0" w:space="0" w:color="auto"/>
                        <w:left w:val="none" w:sz="0" w:space="0" w:color="auto"/>
                        <w:bottom w:val="none" w:sz="0" w:space="0" w:color="auto"/>
                        <w:right w:val="none" w:sz="0" w:space="0" w:color="auto"/>
                      </w:divBdr>
                    </w:div>
                  </w:divsChild>
                </w:div>
                <w:div w:id="1667778566">
                  <w:marLeft w:val="0"/>
                  <w:marRight w:val="0"/>
                  <w:marTop w:val="0"/>
                  <w:marBottom w:val="0"/>
                  <w:divBdr>
                    <w:top w:val="none" w:sz="0" w:space="0" w:color="auto"/>
                    <w:left w:val="none" w:sz="0" w:space="0" w:color="auto"/>
                    <w:bottom w:val="none" w:sz="0" w:space="0" w:color="auto"/>
                    <w:right w:val="none" w:sz="0" w:space="0" w:color="auto"/>
                  </w:divBdr>
                  <w:divsChild>
                    <w:div w:id="483201407">
                      <w:marLeft w:val="0"/>
                      <w:marRight w:val="0"/>
                      <w:marTop w:val="0"/>
                      <w:marBottom w:val="0"/>
                      <w:divBdr>
                        <w:top w:val="none" w:sz="0" w:space="0" w:color="auto"/>
                        <w:left w:val="none" w:sz="0" w:space="0" w:color="auto"/>
                        <w:bottom w:val="none" w:sz="0" w:space="0" w:color="auto"/>
                        <w:right w:val="none" w:sz="0" w:space="0" w:color="auto"/>
                      </w:divBdr>
                    </w:div>
                    <w:div w:id="1101027981">
                      <w:marLeft w:val="0"/>
                      <w:marRight w:val="0"/>
                      <w:marTop w:val="0"/>
                      <w:marBottom w:val="0"/>
                      <w:divBdr>
                        <w:top w:val="none" w:sz="0" w:space="0" w:color="auto"/>
                        <w:left w:val="none" w:sz="0" w:space="0" w:color="auto"/>
                        <w:bottom w:val="none" w:sz="0" w:space="0" w:color="auto"/>
                        <w:right w:val="none" w:sz="0" w:space="0" w:color="auto"/>
                      </w:divBdr>
                    </w:div>
                    <w:div w:id="1124034941">
                      <w:marLeft w:val="0"/>
                      <w:marRight w:val="0"/>
                      <w:marTop w:val="0"/>
                      <w:marBottom w:val="0"/>
                      <w:divBdr>
                        <w:top w:val="none" w:sz="0" w:space="0" w:color="auto"/>
                        <w:left w:val="none" w:sz="0" w:space="0" w:color="auto"/>
                        <w:bottom w:val="none" w:sz="0" w:space="0" w:color="auto"/>
                        <w:right w:val="none" w:sz="0" w:space="0" w:color="auto"/>
                      </w:divBdr>
                    </w:div>
                    <w:div w:id="2100443078">
                      <w:marLeft w:val="0"/>
                      <w:marRight w:val="0"/>
                      <w:marTop w:val="0"/>
                      <w:marBottom w:val="0"/>
                      <w:divBdr>
                        <w:top w:val="none" w:sz="0" w:space="0" w:color="auto"/>
                        <w:left w:val="none" w:sz="0" w:space="0" w:color="auto"/>
                        <w:bottom w:val="none" w:sz="0" w:space="0" w:color="auto"/>
                        <w:right w:val="none" w:sz="0" w:space="0" w:color="auto"/>
                      </w:divBdr>
                    </w:div>
                  </w:divsChild>
                </w:div>
                <w:div w:id="1670213676">
                  <w:marLeft w:val="0"/>
                  <w:marRight w:val="0"/>
                  <w:marTop w:val="0"/>
                  <w:marBottom w:val="0"/>
                  <w:divBdr>
                    <w:top w:val="none" w:sz="0" w:space="0" w:color="auto"/>
                    <w:left w:val="none" w:sz="0" w:space="0" w:color="auto"/>
                    <w:bottom w:val="none" w:sz="0" w:space="0" w:color="auto"/>
                    <w:right w:val="none" w:sz="0" w:space="0" w:color="auto"/>
                  </w:divBdr>
                  <w:divsChild>
                    <w:div w:id="1843353855">
                      <w:marLeft w:val="0"/>
                      <w:marRight w:val="0"/>
                      <w:marTop w:val="0"/>
                      <w:marBottom w:val="0"/>
                      <w:divBdr>
                        <w:top w:val="none" w:sz="0" w:space="0" w:color="auto"/>
                        <w:left w:val="none" w:sz="0" w:space="0" w:color="auto"/>
                        <w:bottom w:val="none" w:sz="0" w:space="0" w:color="auto"/>
                        <w:right w:val="none" w:sz="0" w:space="0" w:color="auto"/>
                      </w:divBdr>
                    </w:div>
                  </w:divsChild>
                </w:div>
                <w:div w:id="1789007207">
                  <w:marLeft w:val="0"/>
                  <w:marRight w:val="0"/>
                  <w:marTop w:val="0"/>
                  <w:marBottom w:val="0"/>
                  <w:divBdr>
                    <w:top w:val="none" w:sz="0" w:space="0" w:color="auto"/>
                    <w:left w:val="none" w:sz="0" w:space="0" w:color="auto"/>
                    <w:bottom w:val="none" w:sz="0" w:space="0" w:color="auto"/>
                    <w:right w:val="none" w:sz="0" w:space="0" w:color="auto"/>
                  </w:divBdr>
                  <w:divsChild>
                    <w:div w:id="1697465885">
                      <w:marLeft w:val="0"/>
                      <w:marRight w:val="0"/>
                      <w:marTop w:val="0"/>
                      <w:marBottom w:val="0"/>
                      <w:divBdr>
                        <w:top w:val="none" w:sz="0" w:space="0" w:color="auto"/>
                        <w:left w:val="none" w:sz="0" w:space="0" w:color="auto"/>
                        <w:bottom w:val="none" w:sz="0" w:space="0" w:color="auto"/>
                        <w:right w:val="none" w:sz="0" w:space="0" w:color="auto"/>
                      </w:divBdr>
                    </w:div>
                  </w:divsChild>
                </w:div>
                <w:div w:id="1808207539">
                  <w:marLeft w:val="0"/>
                  <w:marRight w:val="0"/>
                  <w:marTop w:val="0"/>
                  <w:marBottom w:val="0"/>
                  <w:divBdr>
                    <w:top w:val="none" w:sz="0" w:space="0" w:color="auto"/>
                    <w:left w:val="none" w:sz="0" w:space="0" w:color="auto"/>
                    <w:bottom w:val="none" w:sz="0" w:space="0" w:color="auto"/>
                    <w:right w:val="none" w:sz="0" w:space="0" w:color="auto"/>
                  </w:divBdr>
                  <w:divsChild>
                    <w:div w:id="455875742">
                      <w:marLeft w:val="0"/>
                      <w:marRight w:val="0"/>
                      <w:marTop w:val="0"/>
                      <w:marBottom w:val="0"/>
                      <w:divBdr>
                        <w:top w:val="none" w:sz="0" w:space="0" w:color="auto"/>
                        <w:left w:val="none" w:sz="0" w:space="0" w:color="auto"/>
                        <w:bottom w:val="none" w:sz="0" w:space="0" w:color="auto"/>
                        <w:right w:val="none" w:sz="0" w:space="0" w:color="auto"/>
                      </w:divBdr>
                    </w:div>
                  </w:divsChild>
                </w:div>
                <w:div w:id="1841122556">
                  <w:marLeft w:val="0"/>
                  <w:marRight w:val="0"/>
                  <w:marTop w:val="0"/>
                  <w:marBottom w:val="0"/>
                  <w:divBdr>
                    <w:top w:val="none" w:sz="0" w:space="0" w:color="auto"/>
                    <w:left w:val="none" w:sz="0" w:space="0" w:color="auto"/>
                    <w:bottom w:val="none" w:sz="0" w:space="0" w:color="auto"/>
                    <w:right w:val="none" w:sz="0" w:space="0" w:color="auto"/>
                  </w:divBdr>
                  <w:divsChild>
                    <w:div w:id="1975939743">
                      <w:marLeft w:val="0"/>
                      <w:marRight w:val="0"/>
                      <w:marTop w:val="0"/>
                      <w:marBottom w:val="0"/>
                      <w:divBdr>
                        <w:top w:val="none" w:sz="0" w:space="0" w:color="auto"/>
                        <w:left w:val="none" w:sz="0" w:space="0" w:color="auto"/>
                        <w:bottom w:val="none" w:sz="0" w:space="0" w:color="auto"/>
                        <w:right w:val="none" w:sz="0" w:space="0" w:color="auto"/>
                      </w:divBdr>
                    </w:div>
                  </w:divsChild>
                </w:div>
                <w:div w:id="1857426917">
                  <w:marLeft w:val="0"/>
                  <w:marRight w:val="0"/>
                  <w:marTop w:val="0"/>
                  <w:marBottom w:val="0"/>
                  <w:divBdr>
                    <w:top w:val="none" w:sz="0" w:space="0" w:color="auto"/>
                    <w:left w:val="none" w:sz="0" w:space="0" w:color="auto"/>
                    <w:bottom w:val="none" w:sz="0" w:space="0" w:color="auto"/>
                    <w:right w:val="none" w:sz="0" w:space="0" w:color="auto"/>
                  </w:divBdr>
                  <w:divsChild>
                    <w:div w:id="291903102">
                      <w:marLeft w:val="0"/>
                      <w:marRight w:val="0"/>
                      <w:marTop w:val="0"/>
                      <w:marBottom w:val="0"/>
                      <w:divBdr>
                        <w:top w:val="none" w:sz="0" w:space="0" w:color="auto"/>
                        <w:left w:val="none" w:sz="0" w:space="0" w:color="auto"/>
                        <w:bottom w:val="none" w:sz="0" w:space="0" w:color="auto"/>
                        <w:right w:val="none" w:sz="0" w:space="0" w:color="auto"/>
                      </w:divBdr>
                    </w:div>
                  </w:divsChild>
                </w:div>
                <w:div w:id="1875462660">
                  <w:marLeft w:val="0"/>
                  <w:marRight w:val="0"/>
                  <w:marTop w:val="0"/>
                  <w:marBottom w:val="0"/>
                  <w:divBdr>
                    <w:top w:val="none" w:sz="0" w:space="0" w:color="auto"/>
                    <w:left w:val="none" w:sz="0" w:space="0" w:color="auto"/>
                    <w:bottom w:val="none" w:sz="0" w:space="0" w:color="auto"/>
                    <w:right w:val="none" w:sz="0" w:space="0" w:color="auto"/>
                  </w:divBdr>
                  <w:divsChild>
                    <w:div w:id="2080320825">
                      <w:marLeft w:val="0"/>
                      <w:marRight w:val="0"/>
                      <w:marTop w:val="0"/>
                      <w:marBottom w:val="0"/>
                      <w:divBdr>
                        <w:top w:val="none" w:sz="0" w:space="0" w:color="auto"/>
                        <w:left w:val="none" w:sz="0" w:space="0" w:color="auto"/>
                        <w:bottom w:val="none" w:sz="0" w:space="0" w:color="auto"/>
                        <w:right w:val="none" w:sz="0" w:space="0" w:color="auto"/>
                      </w:divBdr>
                    </w:div>
                  </w:divsChild>
                </w:div>
                <w:div w:id="1912235031">
                  <w:marLeft w:val="0"/>
                  <w:marRight w:val="0"/>
                  <w:marTop w:val="0"/>
                  <w:marBottom w:val="0"/>
                  <w:divBdr>
                    <w:top w:val="none" w:sz="0" w:space="0" w:color="auto"/>
                    <w:left w:val="none" w:sz="0" w:space="0" w:color="auto"/>
                    <w:bottom w:val="none" w:sz="0" w:space="0" w:color="auto"/>
                    <w:right w:val="none" w:sz="0" w:space="0" w:color="auto"/>
                  </w:divBdr>
                  <w:divsChild>
                    <w:div w:id="873033095">
                      <w:marLeft w:val="0"/>
                      <w:marRight w:val="0"/>
                      <w:marTop w:val="0"/>
                      <w:marBottom w:val="0"/>
                      <w:divBdr>
                        <w:top w:val="none" w:sz="0" w:space="0" w:color="auto"/>
                        <w:left w:val="none" w:sz="0" w:space="0" w:color="auto"/>
                        <w:bottom w:val="none" w:sz="0" w:space="0" w:color="auto"/>
                        <w:right w:val="none" w:sz="0" w:space="0" w:color="auto"/>
                      </w:divBdr>
                    </w:div>
                  </w:divsChild>
                </w:div>
                <w:div w:id="1929999234">
                  <w:marLeft w:val="0"/>
                  <w:marRight w:val="0"/>
                  <w:marTop w:val="0"/>
                  <w:marBottom w:val="0"/>
                  <w:divBdr>
                    <w:top w:val="none" w:sz="0" w:space="0" w:color="auto"/>
                    <w:left w:val="none" w:sz="0" w:space="0" w:color="auto"/>
                    <w:bottom w:val="none" w:sz="0" w:space="0" w:color="auto"/>
                    <w:right w:val="none" w:sz="0" w:space="0" w:color="auto"/>
                  </w:divBdr>
                  <w:divsChild>
                    <w:div w:id="1478568559">
                      <w:marLeft w:val="0"/>
                      <w:marRight w:val="0"/>
                      <w:marTop w:val="0"/>
                      <w:marBottom w:val="0"/>
                      <w:divBdr>
                        <w:top w:val="none" w:sz="0" w:space="0" w:color="auto"/>
                        <w:left w:val="none" w:sz="0" w:space="0" w:color="auto"/>
                        <w:bottom w:val="none" w:sz="0" w:space="0" w:color="auto"/>
                        <w:right w:val="none" w:sz="0" w:space="0" w:color="auto"/>
                      </w:divBdr>
                    </w:div>
                  </w:divsChild>
                </w:div>
                <w:div w:id="1952474632">
                  <w:marLeft w:val="0"/>
                  <w:marRight w:val="0"/>
                  <w:marTop w:val="0"/>
                  <w:marBottom w:val="0"/>
                  <w:divBdr>
                    <w:top w:val="none" w:sz="0" w:space="0" w:color="auto"/>
                    <w:left w:val="none" w:sz="0" w:space="0" w:color="auto"/>
                    <w:bottom w:val="none" w:sz="0" w:space="0" w:color="auto"/>
                    <w:right w:val="none" w:sz="0" w:space="0" w:color="auto"/>
                  </w:divBdr>
                  <w:divsChild>
                    <w:div w:id="960918065">
                      <w:marLeft w:val="0"/>
                      <w:marRight w:val="0"/>
                      <w:marTop w:val="0"/>
                      <w:marBottom w:val="0"/>
                      <w:divBdr>
                        <w:top w:val="none" w:sz="0" w:space="0" w:color="auto"/>
                        <w:left w:val="none" w:sz="0" w:space="0" w:color="auto"/>
                        <w:bottom w:val="none" w:sz="0" w:space="0" w:color="auto"/>
                        <w:right w:val="none" w:sz="0" w:space="0" w:color="auto"/>
                      </w:divBdr>
                    </w:div>
                  </w:divsChild>
                </w:div>
                <w:div w:id="1956210633">
                  <w:marLeft w:val="0"/>
                  <w:marRight w:val="0"/>
                  <w:marTop w:val="0"/>
                  <w:marBottom w:val="0"/>
                  <w:divBdr>
                    <w:top w:val="none" w:sz="0" w:space="0" w:color="auto"/>
                    <w:left w:val="none" w:sz="0" w:space="0" w:color="auto"/>
                    <w:bottom w:val="none" w:sz="0" w:space="0" w:color="auto"/>
                    <w:right w:val="none" w:sz="0" w:space="0" w:color="auto"/>
                  </w:divBdr>
                  <w:divsChild>
                    <w:div w:id="230971014">
                      <w:marLeft w:val="0"/>
                      <w:marRight w:val="0"/>
                      <w:marTop w:val="0"/>
                      <w:marBottom w:val="0"/>
                      <w:divBdr>
                        <w:top w:val="none" w:sz="0" w:space="0" w:color="auto"/>
                        <w:left w:val="none" w:sz="0" w:space="0" w:color="auto"/>
                        <w:bottom w:val="none" w:sz="0" w:space="0" w:color="auto"/>
                        <w:right w:val="none" w:sz="0" w:space="0" w:color="auto"/>
                      </w:divBdr>
                    </w:div>
                    <w:div w:id="1158763657">
                      <w:marLeft w:val="0"/>
                      <w:marRight w:val="0"/>
                      <w:marTop w:val="0"/>
                      <w:marBottom w:val="0"/>
                      <w:divBdr>
                        <w:top w:val="none" w:sz="0" w:space="0" w:color="auto"/>
                        <w:left w:val="none" w:sz="0" w:space="0" w:color="auto"/>
                        <w:bottom w:val="none" w:sz="0" w:space="0" w:color="auto"/>
                        <w:right w:val="none" w:sz="0" w:space="0" w:color="auto"/>
                      </w:divBdr>
                    </w:div>
                    <w:div w:id="2136636728">
                      <w:marLeft w:val="0"/>
                      <w:marRight w:val="0"/>
                      <w:marTop w:val="0"/>
                      <w:marBottom w:val="0"/>
                      <w:divBdr>
                        <w:top w:val="none" w:sz="0" w:space="0" w:color="auto"/>
                        <w:left w:val="none" w:sz="0" w:space="0" w:color="auto"/>
                        <w:bottom w:val="none" w:sz="0" w:space="0" w:color="auto"/>
                        <w:right w:val="none" w:sz="0" w:space="0" w:color="auto"/>
                      </w:divBdr>
                    </w:div>
                  </w:divsChild>
                </w:div>
                <w:div w:id="1985700878">
                  <w:marLeft w:val="0"/>
                  <w:marRight w:val="0"/>
                  <w:marTop w:val="0"/>
                  <w:marBottom w:val="0"/>
                  <w:divBdr>
                    <w:top w:val="none" w:sz="0" w:space="0" w:color="auto"/>
                    <w:left w:val="none" w:sz="0" w:space="0" w:color="auto"/>
                    <w:bottom w:val="none" w:sz="0" w:space="0" w:color="auto"/>
                    <w:right w:val="none" w:sz="0" w:space="0" w:color="auto"/>
                  </w:divBdr>
                  <w:divsChild>
                    <w:div w:id="319577406">
                      <w:marLeft w:val="0"/>
                      <w:marRight w:val="0"/>
                      <w:marTop w:val="0"/>
                      <w:marBottom w:val="0"/>
                      <w:divBdr>
                        <w:top w:val="none" w:sz="0" w:space="0" w:color="auto"/>
                        <w:left w:val="none" w:sz="0" w:space="0" w:color="auto"/>
                        <w:bottom w:val="none" w:sz="0" w:space="0" w:color="auto"/>
                        <w:right w:val="none" w:sz="0" w:space="0" w:color="auto"/>
                      </w:divBdr>
                    </w:div>
                    <w:div w:id="1741488838">
                      <w:marLeft w:val="0"/>
                      <w:marRight w:val="0"/>
                      <w:marTop w:val="0"/>
                      <w:marBottom w:val="0"/>
                      <w:divBdr>
                        <w:top w:val="none" w:sz="0" w:space="0" w:color="auto"/>
                        <w:left w:val="none" w:sz="0" w:space="0" w:color="auto"/>
                        <w:bottom w:val="none" w:sz="0" w:space="0" w:color="auto"/>
                        <w:right w:val="none" w:sz="0" w:space="0" w:color="auto"/>
                      </w:divBdr>
                    </w:div>
                    <w:div w:id="1986280311">
                      <w:marLeft w:val="0"/>
                      <w:marRight w:val="0"/>
                      <w:marTop w:val="0"/>
                      <w:marBottom w:val="0"/>
                      <w:divBdr>
                        <w:top w:val="none" w:sz="0" w:space="0" w:color="auto"/>
                        <w:left w:val="none" w:sz="0" w:space="0" w:color="auto"/>
                        <w:bottom w:val="none" w:sz="0" w:space="0" w:color="auto"/>
                        <w:right w:val="none" w:sz="0" w:space="0" w:color="auto"/>
                      </w:divBdr>
                    </w:div>
                    <w:div w:id="2029408692">
                      <w:marLeft w:val="0"/>
                      <w:marRight w:val="0"/>
                      <w:marTop w:val="0"/>
                      <w:marBottom w:val="0"/>
                      <w:divBdr>
                        <w:top w:val="none" w:sz="0" w:space="0" w:color="auto"/>
                        <w:left w:val="none" w:sz="0" w:space="0" w:color="auto"/>
                        <w:bottom w:val="none" w:sz="0" w:space="0" w:color="auto"/>
                        <w:right w:val="none" w:sz="0" w:space="0" w:color="auto"/>
                      </w:divBdr>
                    </w:div>
                  </w:divsChild>
                </w:div>
                <w:div w:id="2025662987">
                  <w:marLeft w:val="0"/>
                  <w:marRight w:val="0"/>
                  <w:marTop w:val="0"/>
                  <w:marBottom w:val="0"/>
                  <w:divBdr>
                    <w:top w:val="none" w:sz="0" w:space="0" w:color="auto"/>
                    <w:left w:val="none" w:sz="0" w:space="0" w:color="auto"/>
                    <w:bottom w:val="none" w:sz="0" w:space="0" w:color="auto"/>
                    <w:right w:val="none" w:sz="0" w:space="0" w:color="auto"/>
                  </w:divBdr>
                  <w:divsChild>
                    <w:div w:id="418142711">
                      <w:marLeft w:val="0"/>
                      <w:marRight w:val="0"/>
                      <w:marTop w:val="0"/>
                      <w:marBottom w:val="0"/>
                      <w:divBdr>
                        <w:top w:val="none" w:sz="0" w:space="0" w:color="auto"/>
                        <w:left w:val="none" w:sz="0" w:space="0" w:color="auto"/>
                        <w:bottom w:val="none" w:sz="0" w:space="0" w:color="auto"/>
                        <w:right w:val="none" w:sz="0" w:space="0" w:color="auto"/>
                      </w:divBdr>
                    </w:div>
                  </w:divsChild>
                </w:div>
                <w:div w:id="2050375594">
                  <w:marLeft w:val="0"/>
                  <w:marRight w:val="0"/>
                  <w:marTop w:val="0"/>
                  <w:marBottom w:val="0"/>
                  <w:divBdr>
                    <w:top w:val="none" w:sz="0" w:space="0" w:color="auto"/>
                    <w:left w:val="none" w:sz="0" w:space="0" w:color="auto"/>
                    <w:bottom w:val="none" w:sz="0" w:space="0" w:color="auto"/>
                    <w:right w:val="none" w:sz="0" w:space="0" w:color="auto"/>
                  </w:divBdr>
                  <w:divsChild>
                    <w:div w:id="1622419739">
                      <w:marLeft w:val="0"/>
                      <w:marRight w:val="0"/>
                      <w:marTop w:val="0"/>
                      <w:marBottom w:val="0"/>
                      <w:divBdr>
                        <w:top w:val="none" w:sz="0" w:space="0" w:color="auto"/>
                        <w:left w:val="none" w:sz="0" w:space="0" w:color="auto"/>
                        <w:bottom w:val="none" w:sz="0" w:space="0" w:color="auto"/>
                        <w:right w:val="none" w:sz="0" w:space="0" w:color="auto"/>
                      </w:divBdr>
                    </w:div>
                  </w:divsChild>
                </w:div>
                <w:div w:id="2077777589">
                  <w:marLeft w:val="0"/>
                  <w:marRight w:val="0"/>
                  <w:marTop w:val="0"/>
                  <w:marBottom w:val="0"/>
                  <w:divBdr>
                    <w:top w:val="none" w:sz="0" w:space="0" w:color="auto"/>
                    <w:left w:val="none" w:sz="0" w:space="0" w:color="auto"/>
                    <w:bottom w:val="none" w:sz="0" w:space="0" w:color="auto"/>
                    <w:right w:val="none" w:sz="0" w:space="0" w:color="auto"/>
                  </w:divBdr>
                  <w:divsChild>
                    <w:div w:id="621545179">
                      <w:marLeft w:val="0"/>
                      <w:marRight w:val="0"/>
                      <w:marTop w:val="0"/>
                      <w:marBottom w:val="0"/>
                      <w:divBdr>
                        <w:top w:val="none" w:sz="0" w:space="0" w:color="auto"/>
                        <w:left w:val="none" w:sz="0" w:space="0" w:color="auto"/>
                        <w:bottom w:val="none" w:sz="0" w:space="0" w:color="auto"/>
                        <w:right w:val="none" w:sz="0" w:space="0" w:color="auto"/>
                      </w:divBdr>
                    </w:div>
                  </w:divsChild>
                </w:div>
                <w:div w:id="2100827952">
                  <w:marLeft w:val="0"/>
                  <w:marRight w:val="0"/>
                  <w:marTop w:val="0"/>
                  <w:marBottom w:val="0"/>
                  <w:divBdr>
                    <w:top w:val="none" w:sz="0" w:space="0" w:color="auto"/>
                    <w:left w:val="none" w:sz="0" w:space="0" w:color="auto"/>
                    <w:bottom w:val="none" w:sz="0" w:space="0" w:color="auto"/>
                    <w:right w:val="none" w:sz="0" w:space="0" w:color="auto"/>
                  </w:divBdr>
                  <w:divsChild>
                    <w:div w:id="1391464132">
                      <w:marLeft w:val="0"/>
                      <w:marRight w:val="0"/>
                      <w:marTop w:val="0"/>
                      <w:marBottom w:val="0"/>
                      <w:divBdr>
                        <w:top w:val="none" w:sz="0" w:space="0" w:color="auto"/>
                        <w:left w:val="none" w:sz="0" w:space="0" w:color="auto"/>
                        <w:bottom w:val="none" w:sz="0" w:space="0" w:color="auto"/>
                        <w:right w:val="none" w:sz="0" w:space="0" w:color="auto"/>
                      </w:divBdr>
                    </w:div>
                  </w:divsChild>
                </w:div>
                <w:div w:id="2134128050">
                  <w:marLeft w:val="0"/>
                  <w:marRight w:val="0"/>
                  <w:marTop w:val="0"/>
                  <w:marBottom w:val="0"/>
                  <w:divBdr>
                    <w:top w:val="none" w:sz="0" w:space="0" w:color="auto"/>
                    <w:left w:val="none" w:sz="0" w:space="0" w:color="auto"/>
                    <w:bottom w:val="none" w:sz="0" w:space="0" w:color="auto"/>
                    <w:right w:val="none" w:sz="0" w:space="0" w:color="auto"/>
                  </w:divBdr>
                  <w:divsChild>
                    <w:div w:id="279916357">
                      <w:marLeft w:val="0"/>
                      <w:marRight w:val="0"/>
                      <w:marTop w:val="0"/>
                      <w:marBottom w:val="0"/>
                      <w:divBdr>
                        <w:top w:val="none" w:sz="0" w:space="0" w:color="auto"/>
                        <w:left w:val="none" w:sz="0" w:space="0" w:color="auto"/>
                        <w:bottom w:val="none" w:sz="0" w:space="0" w:color="auto"/>
                        <w:right w:val="none" w:sz="0" w:space="0" w:color="auto"/>
                      </w:divBdr>
                    </w:div>
                  </w:divsChild>
                </w:div>
                <w:div w:id="2135368560">
                  <w:marLeft w:val="0"/>
                  <w:marRight w:val="0"/>
                  <w:marTop w:val="0"/>
                  <w:marBottom w:val="0"/>
                  <w:divBdr>
                    <w:top w:val="none" w:sz="0" w:space="0" w:color="auto"/>
                    <w:left w:val="none" w:sz="0" w:space="0" w:color="auto"/>
                    <w:bottom w:val="none" w:sz="0" w:space="0" w:color="auto"/>
                    <w:right w:val="none" w:sz="0" w:space="0" w:color="auto"/>
                  </w:divBdr>
                  <w:divsChild>
                    <w:div w:id="51183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559797">
          <w:marLeft w:val="0"/>
          <w:marRight w:val="0"/>
          <w:marTop w:val="0"/>
          <w:marBottom w:val="0"/>
          <w:divBdr>
            <w:top w:val="none" w:sz="0" w:space="0" w:color="auto"/>
            <w:left w:val="none" w:sz="0" w:space="0" w:color="auto"/>
            <w:bottom w:val="none" w:sz="0" w:space="0" w:color="auto"/>
            <w:right w:val="none" w:sz="0" w:space="0" w:color="auto"/>
          </w:divBdr>
        </w:div>
        <w:div w:id="1351683080">
          <w:marLeft w:val="0"/>
          <w:marRight w:val="0"/>
          <w:marTop w:val="0"/>
          <w:marBottom w:val="0"/>
          <w:divBdr>
            <w:top w:val="none" w:sz="0" w:space="0" w:color="auto"/>
            <w:left w:val="none" w:sz="0" w:space="0" w:color="auto"/>
            <w:bottom w:val="none" w:sz="0" w:space="0" w:color="auto"/>
            <w:right w:val="none" w:sz="0" w:space="0" w:color="auto"/>
          </w:divBdr>
        </w:div>
        <w:div w:id="1607686846">
          <w:marLeft w:val="0"/>
          <w:marRight w:val="0"/>
          <w:marTop w:val="0"/>
          <w:marBottom w:val="0"/>
          <w:divBdr>
            <w:top w:val="none" w:sz="0" w:space="0" w:color="auto"/>
            <w:left w:val="none" w:sz="0" w:space="0" w:color="auto"/>
            <w:bottom w:val="none" w:sz="0" w:space="0" w:color="auto"/>
            <w:right w:val="none" w:sz="0" w:space="0" w:color="auto"/>
          </w:divBdr>
        </w:div>
        <w:div w:id="2138525226">
          <w:marLeft w:val="0"/>
          <w:marRight w:val="0"/>
          <w:marTop w:val="0"/>
          <w:marBottom w:val="0"/>
          <w:divBdr>
            <w:top w:val="none" w:sz="0" w:space="0" w:color="auto"/>
            <w:left w:val="none" w:sz="0" w:space="0" w:color="auto"/>
            <w:bottom w:val="none" w:sz="0" w:space="0" w:color="auto"/>
            <w:right w:val="none" w:sz="0" w:space="0" w:color="auto"/>
          </w:divBdr>
          <w:divsChild>
            <w:div w:id="1747991519">
              <w:marLeft w:val="-75"/>
              <w:marRight w:val="0"/>
              <w:marTop w:val="30"/>
              <w:marBottom w:val="30"/>
              <w:divBdr>
                <w:top w:val="none" w:sz="0" w:space="0" w:color="auto"/>
                <w:left w:val="none" w:sz="0" w:space="0" w:color="auto"/>
                <w:bottom w:val="none" w:sz="0" w:space="0" w:color="auto"/>
                <w:right w:val="none" w:sz="0" w:space="0" w:color="auto"/>
              </w:divBdr>
              <w:divsChild>
                <w:div w:id="107511716">
                  <w:marLeft w:val="0"/>
                  <w:marRight w:val="0"/>
                  <w:marTop w:val="0"/>
                  <w:marBottom w:val="0"/>
                  <w:divBdr>
                    <w:top w:val="none" w:sz="0" w:space="0" w:color="auto"/>
                    <w:left w:val="none" w:sz="0" w:space="0" w:color="auto"/>
                    <w:bottom w:val="none" w:sz="0" w:space="0" w:color="auto"/>
                    <w:right w:val="none" w:sz="0" w:space="0" w:color="auto"/>
                  </w:divBdr>
                  <w:divsChild>
                    <w:div w:id="1887527316">
                      <w:marLeft w:val="0"/>
                      <w:marRight w:val="0"/>
                      <w:marTop w:val="0"/>
                      <w:marBottom w:val="0"/>
                      <w:divBdr>
                        <w:top w:val="none" w:sz="0" w:space="0" w:color="auto"/>
                        <w:left w:val="none" w:sz="0" w:space="0" w:color="auto"/>
                        <w:bottom w:val="none" w:sz="0" w:space="0" w:color="auto"/>
                        <w:right w:val="none" w:sz="0" w:space="0" w:color="auto"/>
                      </w:divBdr>
                    </w:div>
                  </w:divsChild>
                </w:div>
                <w:div w:id="207764312">
                  <w:marLeft w:val="0"/>
                  <w:marRight w:val="0"/>
                  <w:marTop w:val="0"/>
                  <w:marBottom w:val="0"/>
                  <w:divBdr>
                    <w:top w:val="none" w:sz="0" w:space="0" w:color="auto"/>
                    <w:left w:val="none" w:sz="0" w:space="0" w:color="auto"/>
                    <w:bottom w:val="none" w:sz="0" w:space="0" w:color="auto"/>
                    <w:right w:val="none" w:sz="0" w:space="0" w:color="auto"/>
                  </w:divBdr>
                  <w:divsChild>
                    <w:div w:id="1125348764">
                      <w:marLeft w:val="0"/>
                      <w:marRight w:val="0"/>
                      <w:marTop w:val="0"/>
                      <w:marBottom w:val="0"/>
                      <w:divBdr>
                        <w:top w:val="none" w:sz="0" w:space="0" w:color="auto"/>
                        <w:left w:val="none" w:sz="0" w:space="0" w:color="auto"/>
                        <w:bottom w:val="none" w:sz="0" w:space="0" w:color="auto"/>
                        <w:right w:val="none" w:sz="0" w:space="0" w:color="auto"/>
                      </w:divBdr>
                    </w:div>
                  </w:divsChild>
                </w:div>
                <w:div w:id="368650156">
                  <w:marLeft w:val="0"/>
                  <w:marRight w:val="0"/>
                  <w:marTop w:val="0"/>
                  <w:marBottom w:val="0"/>
                  <w:divBdr>
                    <w:top w:val="none" w:sz="0" w:space="0" w:color="auto"/>
                    <w:left w:val="none" w:sz="0" w:space="0" w:color="auto"/>
                    <w:bottom w:val="none" w:sz="0" w:space="0" w:color="auto"/>
                    <w:right w:val="none" w:sz="0" w:space="0" w:color="auto"/>
                  </w:divBdr>
                  <w:divsChild>
                    <w:div w:id="540558304">
                      <w:marLeft w:val="0"/>
                      <w:marRight w:val="0"/>
                      <w:marTop w:val="0"/>
                      <w:marBottom w:val="0"/>
                      <w:divBdr>
                        <w:top w:val="none" w:sz="0" w:space="0" w:color="auto"/>
                        <w:left w:val="none" w:sz="0" w:space="0" w:color="auto"/>
                        <w:bottom w:val="none" w:sz="0" w:space="0" w:color="auto"/>
                        <w:right w:val="none" w:sz="0" w:space="0" w:color="auto"/>
                      </w:divBdr>
                    </w:div>
                    <w:div w:id="1308440687">
                      <w:marLeft w:val="0"/>
                      <w:marRight w:val="0"/>
                      <w:marTop w:val="0"/>
                      <w:marBottom w:val="0"/>
                      <w:divBdr>
                        <w:top w:val="none" w:sz="0" w:space="0" w:color="auto"/>
                        <w:left w:val="none" w:sz="0" w:space="0" w:color="auto"/>
                        <w:bottom w:val="none" w:sz="0" w:space="0" w:color="auto"/>
                        <w:right w:val="none" w:sz="0" w:space="0" w:color="auto"/>
                      </w:divBdr>
                    </w:div>
                  </w:divsChild>
                </w:div>
                <w:div w:id="381514580">
                  <w:marLeft w:val="0"/>
                  <w:marRight w:val="0"/>
                  <w:marTop w:val="0"/>
                  <w:marBottom w:val="0"/>
                  <w:divBdr>
                    <w:top w:val="none" w:sz="0" w:space="0" w:color="auto"/>
                    <w:left w:val="none" w:sz="0" w:space="0" w:color="auto"/>
                    <w:bottom w:val="none" w:sz="0" w:space="0" w:color="auto"/>
                    <w:right w:val="none" w:sz="0" w:space="0" w:color="auto"/>
                  </w:divBdr>
                  <w:divsChild>
                    <w:div w:id="944843850">
                      <w:marLeft w:val="0"/>
                      <w:marRight w:val="0"/>
                      <w:marTop w:val="0"/>
                      <w:marBottom w:val="0"/>
                      <w:divBdr>
                        <w:top w:val="none" w:sz="0" w:space="0" w:color="auto"/>
                        <w:left w:val="none" w:sz="0" w:space="0" w:color="auto"/>
                        <w:bottom w:val="none" w:sz="0" w:space="0" w:color="auto"/>
                        <w:right w:val="none" w:sz="0" w:space="0" w:color="auto"/>
                      </w:divBdr>
                    </w:div>
                    <w:div w:id="1519811254">
                      <w:marLeft w:val="0"/>
                      <w:marRight w:val="0"/>
                      <w:marTop w:val="0"/>
                      <w:marBottom w:val="0"/>
                      <w:divBdr>
                        <w:top w:val="none" w:sz="0" w:space="0" w:color="auto"/>
                        <w:left w:val="none" w:sz="0" w:space="0" w:color="auto"/>
                        <w:bottom w:val="none" w:sz="0" w:space="0" w:color="auto"/>
                        <w:right w:val="none" w:sz="0" w:space="0" w:color="auto"/>
                      </w:divBdr>
                    </w:div>
                  </w:divsChild>
                </w:div>
                <w:div w:id="504050137">
                  <w:marLeft w:val="0"/>
                  <w:marRight w:val="0"/>
                  <w:marTop w:val="0"/>
                  <w:marBottom w:val="0"/>
                  <w:divBdr>
                    <w:top w:val="none" w:sz="0" w:space="0" w:color="auto"/>
                    <w:left w:val="none" w:sz="0" w:space="0" w:color="auto"/>
                    <w:bottom w:val="none" w:sz="0" w:space="0" w:color="auto"/>
                    <w:right w:val="none" w:sz="0" w:space="0" w:color="auto"/>
                  </w:divBdr>
                  <w:divsChild>
                    <w:div w:id="660818654">
                      <w:marLeft w:val="0"/>
                      <w:marRight w:val="0"/>
                      <w:marTop w:val="0"/>
                      <w:marBottom w:val="0"/>
                      <w:divBdr>
                        <w:top w:val="none" w:sz="0" w:space="0" w:color="auto"/>
                        <w:left w:val="none" w:sz="0" w:space="0" w:color="auto"/>
                        <w:bottom w:val="none" w:sz="0" w:space="0" w:color="auto"/>
                        <w:right w:val="none" w:sz="0" w:space="0" w:color="auto"/>
                      </w:divBdr>
                    </w:div>
                    <w:div w:id="1171720480">
                      <w:marLeft w:val="0"/>
                      <w:marRight w:val="0"/>
                      <w:marTop w:val="0"/>
                      <w:marBottom w:val="0"/>
                      <w:divBdr>
                        <w:top w:val="none" w:sz="0" w:space="0" w:color="auto"/>
                        <w:left w:val="none" w:sz="0" w:space="0" w:color="auto"/>
                        <w:bottom w:val="none" w:sz="0" w:space="0" w:color="auto"/>
                        <w:right w:val="none" w:sz="0" w:space="0" w:color="auto"/>
                      </w:divBdr>
                    </w:div>
                  </w:divsChild>
                </w:div>
                <w:div w:id="729841295">
                  <w:marLeft w:val="0"/>
                  <w:marRight w:val="0"/>
                  <w:marTop w:val="0"/>
                  <w:marBottom w:val="0"/>
                  <w:divBdr>
                    <w:top w:val="none" w:sz="0" w:space="0" w:color="auto"/>
                    <w:left w:val="none" w:sz="0" w:space="0" w:color="auto"/>
                    <w:bottom w:val="none" w:sz="0" w:space="0" w:color="auto"/>
                    <w:right w:val="none" w:sz="0" w:space="0" w:color="auto"/>
                  </w:divBdr>
                  <w:divsChild>
                    <w:div w:id="1161434905">
                      <w:marLeft w:val="0"/>
                      <w:marRight w:val="0"/>
                      <w:marTop w:val="0"/>
                      <w:marBottom w:val="0"/>
                      <w:divBdr>
                        <w:top w:val="none" w:sz="0" w:space="0" w:color="auto"/>
                        <w:left w:val="none" w:sz="0" w:space="0" w:color="auto"/>
                        <w:bottom w:val="none" w:sz="0" w:space="0" w:color="auto"/>
                        <w:right w:val="none" w:sz="0" w:space="0" w:color="auto"/>
                      </w:divBdr>
                    </w:div>
                  </w:divsChild>
                </w:div>
                <w:div w:id="799416267">
                  <w:marLeft w:val="0"/>
                  <w:marRight w:val="0"/>
                  <w:marTop w:val="0"/>
                  <w:marBottom w:val="0"/>
                  <w:divBdr>
                    <w:top w:val="none" w:sz="0" w:space="0" w:color="auto"/>
                    <w:left w:val="none" w:sz="0" w:space="0" w:color="auto"/>
                    <w:bottom w:val="none" w:sz="0" w:space="0" w:color="auto"/>
                    <w:right w:val="none" w:sz="0" w:space="0" w:color="auto"/>
                  </w:divBdr>
                  <w:divsChild>
                    <w:div w:id="203835361">
                      <w:marLeft w:val="0"/>
                      <w:marRight w:val="0"/>
                      <w:marTop w:val="0"/>
                      <w:marBottom w:val="0"/>
                      <w:divBdr>
                        <w:top w:val="none" w:sz="0" w:space="0" w:color="auto"/>
                        <w:left w:val="none" w:sz="0" w:space="0" w:color="auto"/>
                        <w:bottom w:val="none" w:sz="0" w:space="0" w:color="auto"/>
                        <w:right w:val="none" w:sz="0" w:space="0" w:color="auto"/>
                      </w:divBdr>
                    </w:div>
                  </w:divsChild>
                </w:div>
                <w:div w:id="956831760">
                  <w:marLeft w:val="0"/>
                  <w:marRight w:val="0"/>
                  <w:marTop w:val="0"/>
                  <w:marBottom w:val="0"/>
                  <w:divBdr>
                    <w:top w:val="none" w:sz="0" w:space="0" w:color="auto"/>
                    <w:left w:val="none" w:sz="0" w:space="0" w:color="auto"/>
                    <w:bottom w:val="none" w:sz="0" w:space="0" w:color="auto"/>
                    <w:right w:val="none" w:sz="0" w:space="0" w:color="auto"/>
                  </w:divBdr>
                  <w:divsChild>
                    <w:div w:id="1351100116">
                      <w:marLeft w:val="0"/>
                      <w:marRight w:val="0"/>
                      <w:marTop w:val="0"/>
                      <w:marBottom w:val="0"/>
                      <w:divBdr>
                        <w:top w:val="none" w:sz="0" w:space="0" w:color="auto"/>
                        <w:left w:val="none" w:sz="0" w:space="0" w:color="auto"/>
                        <w:bottom w:val="none" w:sz="0" w:space="0" w:color="auto"/>
                        <w:right w:val="none" w:sz="0" w:space="0" w:color="auto"/>
                      </w:divBdr>
                    </w:div>
                    <w:div w:id="1795439869">
                      <w:marLeft w:val="0"/>
                      <w:marRight w:val="0"/>
                      <w:marTop w:val="0"/>
                      <w:marBottom w:val="0"/>
                      <w:divBdr>
                        <w:top w:val="none" w:sz="0" w:space="0" w:color="auto"/>
                        <w:left w:val="none" w:sz="0" w:space="0" w:color="auto"/>
                        <w:bottom w:val="none" w:sz="0" w:space="0" w:color="auto"/>
                        <w:right w:val="none" w:sz="0" w:space="0" w:color="auto"/>
                      </w:divBdr>
                    </w:div>
                  </w:divsChild>
                </w:div>
                <w:div w:id="986975251">
                  <w:marLeft w:val="0"/>
                  <w:marRight w:val="0"/>
                  <w:marTop w:val="0"/>
                  <w:marBottom w:val="0"/>
                  <w:divBdr>
                    <w:top w:val="none" w:sz="0" w:space="0" w:color="auto"/>
                    <w:left w:val="none" w:sz="0" w:space="0" w:color="auto"/>
                    <w:bottom w:val="none" w:sz="0" w:space="0" w:color="auto"/>
                    <w:right w:val="none" w:sz="0" w:space="0" w:color="auto"/>
                  </w:divBdr>
                  <w:divsChild>
                    <w:div w:id="28575843">
                      <w:marLeft w:val="0"/>
                      <w:marRight w:val="0"/>
                      <w:marTop w:val="0"/>
                      <w:marBottom w:val="0"/>
                      <w:divBdr>
                        <w:top w:val="none" w:sz="0" w:space="0" w:color="auto"/>
                        <w:left w:val="none" w:sz="0" w:space="0" w:color="auto"/>
                        <w:bottom w:val="none" w:sz="0" w:space="0" w:color="auto"/>
                        <w:right w:val="none" w:sz="0" w:space="0" w:color="auto"/>
                      </w:divBdr>
                    </w:div>
                    <w:div w:id="1500385619">
                      <w:marLeft w:val="0"/>
                      <w:marRight w:val="0"/>
                      <w:marTop w:val="0"/>
                      <w:marBottom w:val="0"/>
                      <w:divBdr>
                        <w:top w:val="none" w:sz="0" w:space="0" w:color="auto"/>
                        <w:left w:val="none" w:sz="0" w:space="0" w:color="auto"/>
                        <w:bottom w:val="none" w:sz="0" w:space="0" w:color="auto"/>
                        <w:right w:val="none" w:sz="0" w:space="0" w:color="auto"/>
                      </w:divBdr>
                    </w:div>
                  </w:divsChild>
                </w:div>
                <w:div w:id="1107772150">
                  <w:marLeft w:val="0"/>
                  <w:marRight w:val="0"/>
                  <w:marTop w:val="0"/>
                  <w:marBottom w:val="0"/>
                  <w:divBdr>
                    <w:top w:val="none" w:sz="0" w:space="0" w:color="auto"/>
                    <w:left w:val="none" w:sz="0" w:space="0" w:color="auto"/>
                    <w:bottom w:val="none" w:sz="0" w:space="0" w:color="auto"/>
                    <w:right w:val="none" w:sz="0" w:space="0" w:color="auto"/>
                  </w:divBdr>
                  <w:divsChild>
                    <w:div w:id="1730568901">
                      <w:marLeft w:val="0"/>
                      <w:marRight w:val="0"/>
                      <w:marTop w:val="0"/>
                      <w:marBottom w:val="0"/>
                      <w:divBdr>
                        <w:top w:val="none" w:sz="0" w:space="0" w:color="auto"/>
                        <w:left w:val="none" w:sz="0" w:space="0" w:color="auto"/>
                        <w:bottom w:val="none" w:sz="0" w:space="0" w:color="auto"/>
                        <w:right w:val="none" w:sz="0" w:space="0" w:color="auto"/>
                      </w:divBdr>
                    </w:div>
                  </w:divsChild>
                </w:div>
                <w:div w:id="1118796888">
                  <w:marLeft w:val="0"/>
                  <w:marRight w:val="0"/>
                  <w:marTop w:val="0"/>
                  <w:marBottom w:val="0"/>
                  <w:divBdr>
                    <w:top w:val="none" w:sz="0" w:space="0" w:color="auto"/>
                    <w:left w:val="none" w:sz="0" w:space="0" w:color="auto"/>
                    <w:bottom w:val="none" w:sz="0" w:space="0" w:color="auto"/>
                    <w:right w:val="none" w:sz="0" w:space="0" w:color="auto"/>
                  </w:divBdr>
                  <w:divsChild>
                    <w:div w:id="920256667">
                      <w:marLeft w:val="0"/>
                      <w:marRight w:val="0"/>
                      <w:marTop w:val="0"/>
                      <w:marBottom w:val="0"/>
                      <w:divBdr>
                        <w:top w:val="none" w:sz="0" w:space="0" w:color="auto"/>
                        <w:left w:val="none" w:sz="0" w:space="0" w:color="auto"/>
                        <w:bottom w:val="none" w:sz="0" w:space="0" w:color="auto"/>
                        <w:right w:val="none" w:sz="0" w:space="0" w:color="auto"/>
                      </w:divBdr>
                    </w:div>
                    <w:div w:id="1216545290">
                      <w:marLeft w:val="0"/>
                      <w:marRight w:val="0"/>
                      <w:marTop w:val="0"/>
                      <w:marBottom w:val="0"/>
                      <w:divBdr>
                        <w:top w:val="none" w:sz="0" w:space="0" w:color="auto"/>
                        <w:left w:val="none" w:sz="0" w:space="0" w:color="auto"/>
                        <w:bottom w:val="none" w:sz="0" w:space="0" w:color="auto"/>
                        <w:right w:val="none" w:sz="0" w:space="0" w:color="auto"/>
                      </w:divBdr>
                    </w:div>
                  </w:divsChild>
                </w:div>
                <w:div w:id="1144547341">
                  <w:marLeft w:val="0"/>
                  <w:marRight w:val="0"/>
                  <w:marTop w:val="0"/>
                  <w:marBottom w:val="0"/>
                  <w:divBdr>
                    <w:top w:val="none" w:sz="0" w:space="0" w:color="auto"/>
                    <w:left w:val="none" w:sz="0" w:space="0" w:color="auto"/>
                    <w:bottom w:val="none" w:sz="0" w:space="0" w:color="auto"/>
                    <w:right w:val="none" w:sz="0" w:space="0" w:color="auto"/>
                  </w:divBdr>
                  <w:divsChild>
                    <w:div w:id="103963814">
                      <w:marLeft w:val="0"/>
                      <w:marRight w:val="0"/>
                      <w:marTop w:val="0"/>
                      <w:marBottom w:val="0"/>
                      <w:divBdr>
                        <w:top w:val="none" w:sz="0" w:space="0" w:color="auto"/>
                        <w:left w:val="none" w:sz="0" w:space="0" w:color="auto"/>
                        <w:bottom w:val="none" w:sz="0" w:space="0" w:color="auto"/>
                        <w:right w:val="none" w:sz="0" w:space="0" w:color="auto"/>
                      </w:divBdr>
                    </w:div>
                    <w:div w:id="2072382356">
                      <w:marLeft w:val="0"/>
                      <w:marRight w:val="0"/>
                      <w:marTop w:val="0"/>
                      <w:marBottom w:val="0"/>
                      <w:divBdr>
                        <w:top w:val="none" w:sz="0" w:space="0" w:color="auto"/>
                        <w:left w:val="none" w:sz="0" w:space="0" w:color="auto"/>
                        <w:bottom w:val="none" w:sz="0" w:space="0" w:color="auto"/>
                        <w:right w:val="none" w:sz="0" w:space="0" w:color="auto"/>
                      </w:divBdr>
                    </w:div>
                  </w:divsChild>
                </w:div>
                <w:div w:id="1153372830">
                  <w:marLeft w:val="0"/>
                  <w:marRight w:val="0"/>
                  <w:marTop w:val="0"/>
                  <w:marBottom w:val="0"/>
                  <w:divBdr>
                    <w:top w:val="none" w:sz="0" w:space="0" w:color="auto"/>
                    <w:left w:val="none" w:sz="0" w:space="0" w:color="auto"/>
                    <w:bottom w:val="none" w:sz="0" w:space="0" w:color="auto"/>
                    <w:right w:val="none" w:sz="0" w:space="0" w:color="auto"/>
                  </w:divBdr>
                  <w:divsChild>
                    <w:div w:id="573124413">
                      <w:marLeft w:val="0"/>
                      <w:marRight w:val="0"/>
                      <w:marTop w:val="0"/>
                      <w:marBottom w:val="0"/>
                      <w:divBdr>
                        <w:top w:val="none" w:sz="0" w:space="0" w:color="auto"/>
                        <w:left w:val="none" w:sz="0" w:space="0" w:color="auto"/>
                        <w:bottom w:val="none" w:sz="0" w:space="0" w:color="auto"/>
                        <w:right w:val="none" w:sz="0" w:space="0" w:color="auto"/>
                      </w:divBdr>
                    </w:div>
                  </w:divsChild>
                </w:div>
                <w:div w:id="1187865350">
                  <w:marLeft w:val="0"/>
                  <w:marRight w:val="0"/>
                  <w:marTop w:val="0"/>
                  <w:marBottom w:val="0"/>
                  <w:divBdr>
                    <w:top w:val="none" w:sz="0" w:space="0" w:color="auto"/>
                    <w:left w:val="none" w:sz="0" w:space="0" w:color="auto"/>
                    <w:bottom w:val="none" w:sz="0" w:space="0" w:color="auto"/>
                    <w:right w:val="none" w:sz="0" w:space="0" w:color="auto"/>
                  </w:divBdr>
                  <w:divsChild>
                    <w:div w:id="1537767854">
                      <w:marLeft w:val="0"/>
                      <w:marRight w:val="0"/>
                      <w:marTop w:val="0"/>
                      <w:marBottom w:val="0"/>
                      <w:divBdr>
                        <w:top w:val="none" w:sz="0" w:space="0" w:color="auto"/>
                        <w:left w:val="none" w:sz="0" w:space="0" w:color="auto"/>
                        <w:bottom w:val="none" w:sz="0" w:space="0" w:color="auto"/>
                        <w:right w:val="none" w:sz="0" w:space="0" w:color="auto"/>
                      </w:divBdr>
                    </w:div>
                  </w:divsChild>
                </w:div>
                <w:div w:id="1218273916">
                  <w:marLeft w:val="0"/>
                  <w:marRight w:val="0"/>
                  <w:marTop w:val="0"/>
                  <w:marBottom w:val="0"/>
                  <w:divBdr>
                    <w:top w:val="none" w:sz="0" w:space="0" w:color="auto"/>
                    <w:left w:val="none" w:sz="0" w:space="0" w:color="auto"/>
                    <w:bottom w:val="none" w:sz="0" w:space="0" w:color="auto"/>
                    <w:right w:val="none" w:sz="0" w:space="0" w:color="auto"/>
                  </w:divBdr>
                  <w:divsChild>
                    <w:div w:id="369645219">
                      <w:marLeft w:val="0"/>
                      <w:marRight w:val="0"/>
                      <w:marTop w:val="0"/>
                      <w:marBottom w:val="0"/>
                      <w:divBdr>
                        <w:top w:val="none" w:sz="0" w:space="0" w:color="auto"/>
                        <w:left w:val="none" w:sz="0" w:space="0" w:color="auto"/>
                        <w:bottom w:val="none" w:sz="0" w:space="0" w:color="auto"/>
                        <w:right w:val="none" w:sz="0" w:space="0" w:color="auto"/>
                      </w:divBdr>
                    </w:div>
                  </w:divsChild>
                </w:div>
                <w:div w:id="1503427407">
                  <w:marLeft w:val="0"/>
                  <w:marRight w:val="0"/>
                  <w:marTop w:val="0"/>
                  <w:marBottom w:val="0"/>
                  <w:divBdr>
                    <w:top w:val="none" w:sz="0" w:space="0" w:color="auto"/>
                    <w:left w:val="none" w:sz="0" w:space="0" w:color="auto"/>
                    <w:bottom w:val="none" w:sz="0" w:space="0" w:color="auto"/>
                    <w:right w:val="none" w:sz="0" w:space="0" w:color="auto"/>
                  </w:divBdr>
                  <w:divsChild>
                    <w:div w:id="801726353">
                      <w:marLeft w:val="0"/>
                      <w:marRight w:val="0"/>
                      <w:marTop w:val="0"/>
                      <w:marBottom w:val="0"/>
                      <w:divBdr>
                        <w:top w:val="none" w:sz="0" w:space="0" w:color="auto"/>
                        <w:left w:val="none" w:sz="0" w:space="0" w:color="auto"/>
                        <w:bottom w:val="none" w:sz="0" w:space="0" w:color="auto"/>
                        <w:right w:val="none" w:sz="0" w:space="0" w:color="auto"/>
                      </w:divBdr>
                    </w:div>
                  </w:divsChild>
                </w:div>
                <w:div w:id="1685672930">
                  <w:marLeft w:val="0"/>
                  <w:marRight w:val="0"/>
                  <w:marTop w:val="0"/>
                  <w:marBottom w:val="0"/>
                  <w:divBdr>
                    <w:top w:val="none" w:sz="0" w:space="0" w:color="auto"/>
                    <w:left w:val="none" w:sz="0" w:space="0" w:color="auto"/>
                    <w:bottom w:val="none" w:sz="0" w:space="0" w:color="auto"/>
                    <w:right w:val="none" w:sz="0" w:space="0" w:color="auto"/>
                  </w:divBdr>
                  <w:divsChild>
                    <w:div w:id="1110514229">
                      <w:marLeft w:val="0"/>
                      <w:marRight w:val="0"/>
                      <w:marTop w:val="0"/>
                      <w:marBottom w:val="0"/>
                      <w:divBdr>
                        <w:top w:val="none" w:sz="0" w:space="0" w:color="auto"/>
                        <w:left w:val="none" w:sz="0" w:space="0" w:color="auto"/>
                        <w:bottom w:val="none" w:sz="0" w:space="0" w:color="auto"/>
                        <w:right w:val="none" w:sz="0" w:space="0" w:color="auto"/>
                      </w:divBdr>
                    </w:div>
                  </w:divsChild>
                </w:div>
                <w:div w:id="1847480020">
                  <w:marLeft w:val="0"/>
                  <w:marRight w:val="0"/>
                  <w:marTop w:val="0"/>
                  <w:marBottom w:val="0"/>
                  <w:divBdr>
                    <w:top w:val="none" w:sz="0" w:space="0" w:color="auto"/>
                    <w:left w:val="none" w:sz="0" w:space="0" w:color="auto"/>
                    <w:bottom w:val="none" w:sz="0" w:space="0" w:color="auto"/>
                    <w:right w:val="none" w:sz="0" w:space="0" w:color="auto"/>
                  </w:divBdr>
                  <w:divsChild>
                    <w:div w:id="1046829102">
                      <w:marLeft w:val="0"/>
                      <w:marRight w:val="0"/>
                      <w:marTop w:val="0"/>
                      <w:marBottom w:val="0"/>
                      <w:divBdr>
                        <w:top w:val="none" w:sz="0" w:space="0" w:color="auto"/>
                        <w:left w:val="none" w:sz="0" w:space="0" w:color="auto"/>
                        <w:bottom w:val="none" w:sz="0" w:space="0" w:color="auto"/>
                        <w:right w:val="none" w:sz="0" w:space="0" w:color="auto"/>
                      </w:divBdr>
                    </w:div>
                  </w:divsChild>
                </w:div>
                <w:div w:id="1892770359">
                  <w:marLeft w:val="0"/>
                  <w:marRight w:val="0"/>
                  <w:marTop w:val="0"/>
                  <w:marBottom w:val="0"/>
                  <w:divBdr>
                    <w:top w:val="none" w:sz="0" w:space="0" w:color="auto"/>
                    <w:left w:val="none" w:sz="0" w:space="0" w:color="auto"/>
                    <w:bottom w:val="none" w:sz="0" w:space="0" w:color="auto"/>
                    <w:right w:val="none" w:sz="0" w:space="0" w:color="auto"/>
                  </w:divBdr>
                  <w:divsChild>
                    <w:div w:id="1526208323">
                      <w:marLeft w:val="0"/>
                      <w:marRight w:val="0"/>
                      <w:marTop w:val="0"/>
                      <w:marBottom w:val="0"/>
                      <w:divBdr>
                        <w:top w:val="none" w:sz="0" w:space="0" w:color="auto"/>
                        <w:left w:val="none" w:sz="0" w:space="0" w:color="auto"/>
                        <w:bottom w:val="none" w:sz="0" w:space="0" w:color="auto"/>
                        <w:right w:val="none" w:sz="0" w:space="0" w:color="auto"/>
                      </w:divBdr>
                    </w:div>
                  </w:divsChild>
                </w:div>
                <w:div w:id="2081174286">
                  <w:marLeft w:val="0"/>
                  <w:marRight w:val="0"/>
                  <w:marTop w:val="0"/>
                  <w:marBottom w:val="0"/>
                  <w:divBdr>
                    <w:top w:val="none" w:sz="0" w:space="0" w:color="auto"/>
                    <w:left w:val="none" w:sz="0" w:space="0" w:color="auto"/>
                    <w:bottom w:val="none" w:sz="0" w:space="0" w:color="auto"/>
                    <w:right w:val="none" w:sz="0" w:space="0" w:color="auto"/>
                  </w:divBdr>
                  <w:divsChild>
                    <w:div w:id="27237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1FA22EE7BC5C3499753A50F47F0BCA8" ma:contentTypeVersion="10" ma:contentTypeDescription="Crie um novo documento." ma:contentTypeScope="" ma:versionID="3c4bc0b1a32354e9b22d229fc4bc1878">
  <xsd:schema xmlns:xsd="http://www.w3.org/2001/XMLSchema" xmlns:xs="http://www.w3.org/2001/XMLSchema" xmlns:p="http://schemas.microsoft.com/office/2006/metadata/properties" xmlns:ns2="71633d53-7ede-4a0f-af9f-f3882a855000" xmlns:ns3="b9a799c5-0cc2-4d05-bf84-9d02ad5b0eea" targetNamespace="http://schemas.microsoft.com/office/2006/metadata/properties" ma:root="true" ma:fieldsID="c18b1a32546d3b3f599b92c72197def0" ns2:_="" ns3:_="">
    <xsd:import namespace="71633d53-7ede-4a0f-af9f-f3882a855000"/>
    <xsd:import namespace="b9a799c5-0cc2-4d05-bf84-9d02ad5b0ee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633d53-7ede-4a0f-af9f-f3882a855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a799c5-0cc2-4d05-bf84-9d02ad5b0eea"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EBBEC5-426D-40CF-81DE-9CF087847D7E}">
  <ds:schemaRefs>
    <ds:schemaRef ds:uri="http://schemas.microsoft.com/sharepoint/v3/contenttype/forms"/>
  </ds:schemaRefs>
</ds:datastoreItem>
</file>

<file path=customXml/itemProps2.xml><?xml version="1.0" encoding="utf-8"?>
<ds:datastoreItem xmlns:ds="http://schemas.openxmlformats.org/officeDocument/2006/customXml" ds:itemID="{3D94A537-6713-4778-80F8-4D5A03646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633d53-7ede-4a0f-af9f-f3882a855000"/>
    <ds:schemaRef ds:uri="b9a799c5-0cc2-4d05-bf84-9d02ad5b0e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82718F-739B-424C-902B-C3B5C48E87A4}">
  <ds:schemaRefs>
    <ds:schemaRef ds:uri="http://schemas.openxmlformats.org/officeDocument/2006/bibliography"/>
  </ds:schemaRefs>
</ds:datastoreItem>
</file>

<file path=customXml/itemProps4.xml><?xml version="1.0" encoding="utf-8"?>
<ds:datastoreItem xmlns:ds="http://schemas.openxmlformats.org/officeDocument/2006/customXml" ds:itemID="{55163B76-2613-4933-86F9-12AD5CA3D2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557</Words>
  <Characters>3008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EDITAL</vt:lpstr>
    </vt:vector>
  </TitlesOfParts>
  <Company>TCU</Company>
  <LinksUpToDate>false</LinksUpToDate>
  <CharactersWithSpaces>3558</CharactersWithSpaces>
  <SharedDoc>false</SharedDoc>
  <HLinks>
    <vt:vector size="174" baseType="variant">
      <vt:variant>
        <vt:i4>4784168</vt:i4>
      </vt:variant>
      <vt:variant>
        <vt:i4>54</vt:i4>
      </vt:variant>
      <vt:variant>
        <vt:i4>0</vt:i4>
      </vt:variant>
      <vt:variant>
        <vt:i4>5</vt:i4>
      </vt:variant>
      <vt:variant>
        <vt:lpwstr>mailto:posgraduacao@tcu.gov.br</vt:lpwstr>
      </vt:variant>
      <vt:variant>
        <vt:lpwstr/>
      </vt:variant>
      <vt:variant>
        <vt:i4>8061050</vt:i4>
      </vt:variant>
      <vt:variant>
        <vt:i4>51</vt:i4>
      </vt:variant>
      <vt:variant>
        <vt:i4>0</vt:i4>
      </vt:variant>
      <vt:variant>
        <vt:i4>5</vt:i4>
      </vt:variant>
      <vt:variant>
        <vt:lpwstr>https://www.google.com/url?client=internal-element-cse&amp;cx=014966672901662145021:fl5apafnw0i&amp;q=https://portal.tcu.gov.br/lumis/portal/file/fileDownload.jsp%3FfileId%3D8A81881E850652DE0188306A94A125E8&amp;sa=U&amp;ved=2ahUKEwiljMrBmeKEAxXXqZUCHUcrDfkQFnoECAMQAQ&amp;usg=AOvVaw2Vx2ZBDSa_9LMwGvXTmteK</vt:lpwstr>
      </vt:variant>
      <vt:variant>
        <vt:lpwstr/>
      </vt:variant>
      <vt:variant>
        <vt:i4>6815870</vt:i4>
      </vt:variant>
      <vt:variant>
        <vt:i4>48</vt:i4>
      </vt:variant>
      <vt:variant>
        <vt:i4>0</vt:i4>
      </vt:variant>
      <vt:variant>
        <vt:i4>5</vt:i4>
      </vt:variant>
      <vt:variant>
        <vt:lpwstr>https://www.google.com/url?client=internal-element-cse&amp;cx=014966672901662145021:fl5apafnw0i&amp;q=https://portal.tcu.gov.br/lumis/portal/file/fileDownload.jsp%3FfileId%3D8A81881E850652DE0188306940871951&amp;sa=U&amp;ved=2ahUKEwjN7aLVmeKEAxV1rJUCHYvuD-gQFnoECAUQAQ&amp;usg=AOvVaw3cof2StSNcxMmGdXd3Gswl</vt:lpwstr>
      </vt:variant>
      <vt:variant>
        <vt:lpwstr/>
      </vt:variant>
      <vt:variant>
        <vt:i4>1310790</vt:i4>
      </vt:variant>
      <vt:variant>
        <vt:i4>45</vt:i4>
      </vt:variant>
      <vt:variant>
        <vt:i4>0</vt:i4>
      </vt:variant>
      <vt:variant>
        <vt:i4>5</vt:i4>
      </vt:variant>
      <vt:variant>
        <vt:lpwstr>https://portal.tcu.gov.br/educacao-corporativa/pos-graduacao-e-pesquisa/</vt:lpwstr>
      </vt:variant>
      <vt:variant>
        <vt:lpwstr/>
      </vt:variant>
      <vt:variant>
        <vt:i4>1310790</vt:i4>
      </vt:variant>
      <vt:variant>
        <vt:i4>42</vt:i4>
      </vt:variant>
      <vt:variant>
        <vt:i4>0</vt:i4>
      </vt:variant>
      <vt:variant>
        <vt:i4>5</vt:i4>
      </vt:variant>
      <vt:variant>
        <vt:lpwstr>https://portal.tcu.gov.br/educacao-corporativa/pos-graduacao-e-pesquisa/</vt:lpwstr>
      </vt:variant>
      <vt:variant>
        <vt:lpwstr/>
      </vt:variant>
      <vt:variant>
        <vt:i4>1310790</vt:i4>
      </vt:variant>
      <vt:variant>
        <vt:i4>39</vt:i4>
      </vt:variant>
      <vt:variant>
        <vt:i4>0</vt:i4>
      </vt:variant>
      <vt:variant>
        <vt:i4>5</vt:i4>
      </vt:variant>
      <vt:variant>
        <vt:lpwstr>https://portal.tcu.gov.br/educacao-corporativa/pos-graduacao-e-pesquisa/</vt:lpwstr>
      </vt:variant>
      <vt:variant>
        <vt:lpwstr/>
      </vt:variant>
      <vt:variant>
        <vt:i4>3145773</vt:i4>
      </vt:variant>
      <vt:variant>
        <vt:i4>36</vt:i4>
      </vt:variant>
      <vt:variant>
        <vt:i4>0</vt:i4>
      </vt:variant>
      <vt:variant>
        <vt:i4>5</vt:i4>
      </vt:variant>
      <vt:variant>
        <vt:lpwstr>https://testeanpad.org.br/</vt:lpwstr>
      </vt:variant>
      <vt:variant>
        <vt:lpwstr/>
      </vt:variant>
      <vt:variant>
        <vt:i4>1310790</vt:i4>
      </vt:variant>
      <vt:variant>
        <vt:i4>33</vt:i4>
      </vt:variant>
      <vt:variant>
        <vt:i4>0</vt:i4>
      </vt:variant>
      <vt:variant>
        <vt:i4>5</vt:i4>
      </vt:variant>
      <vt:variant>
        <vt:lpwstr>https://portal.tcu.gov.br/educacao-corporativa/pos-graduacao-e-pesquisa/</vt:lpwstr>
      </vt:variant>
      <vt:variant>
        <vt:lpwstr/>
      </vt:variant>
      <vt:variant>
        <vt:i4>1310790</vt:i4>
      </vt:variant>
      <vt:variant>
        <vt:i4>30</vt:i4>
      </vt:variant>
      <vt:variant>
        <vt:i4>0</vt:i4>
      </vt:variant>
      <vt:variant>
        <vt:i4>5</vt:i4>
      </vt:variant>
      <vt:variant>
        <vt:lpwstr>https://portal.tcu.gov.br/educacao-corporativa/pos-graduacao-e-pesquisa/</vt:lpwstr>
      </vt:variant>
      <vt:variant>
        <vt:lpwstr/>
      </vt:variant>
      <vt:variant>
        <vt:i4>3145773</vt:i4>
      </vt:variant>
      <vt:variant>
        <vt:i4>27</vt:i4>
      </vt:variant>
      <vt:variant>
        <vt:i4>0</vt:i4>
      </vt:variant>
      <vt:variant>
        <vt:i4>5</vt:i4>
      </vt:variant>
      <vt:variant>
        <vt:lpwstr>https://testeanpad.org.br/</vt:lpwstr>
      </vt:variant>
      <vt:variant>
        <vt:lpwstr/>
      </vt:variant>
      <vt:variant>
        <vt:i4>2752544</vt:i4>
      </vt:variant>
      <vt:variant>
        <vt:i4>24</vt:i4>
      </vt:variant>
      <vt:variant>
        <vt:i4>0</vt:i4>
      </vt:variant>
      <vt:variant>
        <vt:i4>5</vt:i4>
      </vt:variant>
      <vt:variant>
        <vt:lpwstr>http://lattes.cnpq.br/</vt:lpwstr>
      </vt:variant>
      <vt:variant>
        <vt:lpwstr/>
      </vt:variant>
      <vt:variant>
        <vt:i4>1310790</vt:i4>
      </vt:variant>
      <vt:variant>
        <vt:i4>21</vt:i4>
      </vt:variant>
      <vt:variant>
        <vt:i4>0</vt:i4>
      </vt:variant>
      <vt:variant>
        <vt:i4>5</vt:i4>
      </vt:variant>
      <vt:variant>
        <vt:lpwstr>https://portal.tcu.gov.br/educacao-corporativa/pos-graduacao-e-pesquisa/</vt:lpwstr>
      </vt:variant>
      <vt:variant>
        <vt:lpwstr/>
      </vt:variant>
      <vt:variant>
        <vt:i4>1310790</vt:i4>
      </vt:variant>
      <vt:variant>
        <vt:i4>18</vt:i4>
      </vt:variant>
      <vt:variant>
        <vt:i4>0</vt:i4>
      </vt:variant>
      <vt:variant>
        <vt:i4>5</vt:i4>
      </vt:variant>
      <vt:variant>
        <vt:lpwstr>https://portal.tcu.gov.br/educacao-corporativa/pos-graduacao-e-pesquisa/</vt:lpwstr>
      </vt:variant>
      <vt:variant>
        <vt:lpwstr/>
      </vt:variant>
      <vt:variant>
        <vt:i4>1310790</vt:i4>
      </vt:variant>
      <vt:variant>
        <vt:i4>15</vt:i4>
      </vt:variant>
      <vt:variant>
        <vt:i4>0</vt:i4>
      </vt:variant>
      <vt:variant>
        <vt:i4>5</vt:i4>
      </vt:variant>
      <vt:variant>
        <vt:lpwstr>https://portal.tcu.gov.br/educacao-corporativa/pos-graduacao-e-pesquisa/</vt:lpwstr>
      </vt:variant>
      <vt:variant>
        <vt:lpwstr/>
      </vt:variant>
      <vt:variant>
        <vt:i4>1376261</vt:i4>
      </vt:variant>
      <vt:variant>
        <vt:i4>12</vt:i4>
      </vt:variant>
      <vt:variant>
        <vt:i4>0</vt:i4>
      </vt:variant>
      <vt:variant>
        <vt:i4>5</vt:i4>
      </vt:variant>
      <vt:variant>
        <vt:lpwstr>https://www.rededecontrole.gov.br/quem-somos/</vt:lpwstr>
      </vt:variant>
      <vt:variant>
        <vt:lpwstr/>
      </vt:variant>
      <vt:variant>
        <vt:i4>1376261</vt:i4>
      </vt:variant>
      <vt:variant>
        <vt:i4>9</vt:i4>
      </vt:variant>
      <vt:variant>
        <vt:i4>0</vt:i4>
      </vt:variant>
      <vt:variant>
        <vt:i4>5</vt:i4>
      </vt:variant>
      <vt:variant>
        <vt:lpwstr>https://www.rededecontrole.gov.br/quem-somos/</vt:lpwstr>
      </vt:variant>
      <vt:variant>
        <vt:lpwstr/>
      </vt:variant>
      <vt:variant>
        <vt:i4>8061050</vt:i4>
      </vt:variant>
      <vt:variant>
        <vt:i4>6</vt:i4>
      </vt:variant>
      <vt:variant>
        <vt:i4>0</vt:i4>
      </vt:variant>
      <vt:variant>
        <vt:i4>5</vt:i4>
      </vt:variant>
      <vt:variant>
        <vt:lpwstr>https://www.google.com/url?client=internal-element-cse&amp;cx=014966672901662145021:fl5apafnw0i&amp;q=https://portal.tcu.gov.br/lumis/portal/file/fileDownload.jsp%3FfileId%3D8A81881E850652DE0188306A94A125E8&amp;sa=U&amp;ved=2ahUKEwiljMrBmeKEAxXXqZUCHUcrDfkQFnoECAMQAQ&amp;usg=AOvVaw2Vx2ZBDSa_9LMwGvXTmteK</vt:lpwstr>
      </vt:variant>
      <vt:variant>
        <vt:lpwstr/>
      </vt:variant>
      <vt:variant>
        <vt:i4>7340087</vt:i4>
      </vt:variant>
      <vt:variant>
        <vt:i4>3</vt:i4>
      </vt:variant>
      <vt:variant>
        <vt:i4>0</vt:i4>
      </vt:variant>
      <vt:variant>
        <vt:i4>5</vt:i4>
      </vt:variant>
      <vt:variant>
        <vt:lpwstr>https://www.google.com/url?client=internal-element-cse&amp;cx=014966672901662145021:fl5apafnw0i&amp;q=https://portal.tcu.gov.br/lumis/portal/file/fileDownload.jsp%3FfileId%3D8A81881E850652DE01883069E41C20B7&amp;sa=U&amp;ved=2ahUKEwjmzajmmeKEAxURq5UCHaXKDJEQFnoECAUQAQ&amp;usg=AOvVaw3zeyVd-bCClAPQmhhfPvzl</vt:lpwstr>
      </vt:variant>
      <vt:variant>
        <vt:lpwstr/>
      </vt:variant>
      <vt:variant>
        <vt:i4>6815870</vt:i4>
      </vt:variant>
      <vt:variant>
        <vt:i4>0</vt:i4>
      </vt:variant>
      <vt:variant>
        <vt:i4>0</vt:i4>
      </vt:variant>
      <vt:variant>
        <vt:i4>5</vt:i4>
      </vt:variant>
      <vt:variant>
        <vt:lpwstr>https://www.google.com/url?client=internal-element-cse&amp;cx=014966672901662145021:fl5apafnw0i&amp;q=https://portal.tcu.gov.br/lumis/portal/file/fileDownload.jsp%3FfileId%3D8A81881E850652DE0188306940871951&amp;sa=U&amp;ved=2ahUKEwjN7aLVmeKEAxV1rJUCHYvuD-gQFnoECAUQAQ&amp;usg=AOvVaw3cof2StSNcxMmGdXd3Gswl</vt:lpwstr>
      </vt:variant>
      <vt:variant>
        <vt:lpwstr/>
      </vt:variant>
      <vt:variant>
        <vt:i4>4259915</vt:i4>
      </vt:variant>
      <vt:variant>
        <vt:i4>27</vt:i4>
      </vt:variant>
      <vt:variant>
        <vt:i4>0</vt:i4>
      </vt:variant>
      <vt:variant>
        <vt:i4>5</vt:i4>
      </vt:variant>
      <vt:variant>
        <vt:lpwstr>http://ppgcont.unb.br/images/Docs/Regulamento_do_PPGCont_pos-2021_com-curriculo-habilitacoes.pdf</vt:lpwstr>
      </vt:variant>
      <vt:variant>
        <vt:lpwstr/>
      </vt:variant>
      <vt:variant>
        <vt:i4>1310826</vt:i4>
      </vt:variant>
      <vt:variant>
        <vt:i4>24</vt:i4>
      </vt:variant>
      <vt:variant>
        <vt:i4>0</vt:i4>
      </vt:variant>
      <vt:variant>
        <vt:i4>5</vt:i4>
      </vt:variant>
      <vt:variant>
        <vt:lpwstr>mailto:edansfs@tcu.gov.br</vt:lpwstr>
      </vt:variant>
      <vt:variant>
        <vt:lpwstr/>
      </vt:variant>
      <vt:variant>
        <vt:i4>2424916</vt:i4>
      </vt:variant>
      <vt:variant>
        <vt:i4>21</vt:i4>
      </vt:variant>
      <vt:variant>
        <vt:i4>0</vt:i4>
      </vt:variant>
      <vt:variant>
        <vt:i4>5</vt:i4>
      </vt:variant>
      <vt:variant>
        <vt:lpwstr>mailto:gomesf@tcu.gov.br</vt:lpwstr>
      </vt:variant>
      <vt:variant>
        <vt:lpwstr/>
      </vt:variant>
      <vt:variant>
        <vt:i4>1310826</vt:i4>
      </vt:variant>
      <vt:variant>
        <vt:i4>18</vt:i4>
      </vt:variant>
      <vt:variant>
        <vt:i4>0</vt:i4>
      </vt:variant>
      <vt:variant>
        <vt:i4>5</vt:i4>
      </vt:variant>
      <vt:variant>
        <vt:lpwstr>mailto:edansfs@tcu.gov.br</vt:lpwstr>
      </vt:variant>
      <vt:variant>
        <vt:lpwstr/>
      </vt:variant>
      <vt:variant>
        <vt:i4>2424916</vt:i4>
      </vt:variant>
      <vt:variant>
        <vt:i4>15</vt:i4>
      </vt:variant>
      <vt:variant>
        <vt:i4>0</vt:i4>
      </vt:variant>
      <vt:variant>
        <vt:i4>5</vt:i4>
      </vt:variant>
      <vt:variant>
        <vt:lpwstr>mailto:gomesf@tcu.gov.br</vt:lpwstr>
      </vt:variant>
      <vt:variant>
        <vt:lpwstr/>
      </vt:variant>
      <vt:variant>
        <vt:i4>6094894</vt:i4>
      </vt:variant>
      <vt:variant>
        <vt:i4>12</vt:i4>
      </vt:variant>
      <vt:variant>
        <vt:i4>0</vt:i4>
      </vt:variant>
      <vt:variant>
        <vt:i4>5</vt:i4>
      </vt:variant>
      <vt:variant>
        <vt:lpwstr>mailto:FLAVIAOM@tcu.gov.br</vt:lpwstr>
      </vt:variant>
      <vt:variant>
        <vt:lpwstr/>
      </vt:variant>
      <vt:variant>
        <vt:i4>4259915</vt:i4>
      </vt:variant>
      <vt:variant>
        <vt:i4>9</vt:i4>
      </vt:variant>
      <vt:variant>
        <vt:i4>0</vt:i4>
      </vt:variant>
      <vt:variant>
        <vt:i4>5</vt:i4>
      </vt:variant>
      <vt:variant>
        <vt:lpwstr>http://ppgcont.unb.br/images/Docs/Regulamento_do_PPGCont_pos-2021_com-curriculo-habilitacoes.pdf</vt:lpwstr>
      </vt:variant>
      <vt:variant>
        <vt:lpwstr/>
      </vt:variant>
      <vt:variant>
        <vt:i4>1310826</vt:i4>
      </vt:variant>
      <vt:variant>
        <vt:i4>6</vt:i4>
      </vt:variant>
      <vt:variant>
        <vt:i4>0</vt:i4>
      </vt:variant>
      <vt:variant>
        <vt:i4>5</vt:i4>
      </vt:variant>
      <vt:variant>
        <vt:lpwstr>mailto:edansfs@tcu.gov.br</vt:lpwstr>
      </vt:variant>
      <vt:variant>
        <vt:lpwstr/>
      </vt:variant>
      <vt:variant>
        <vt:i4>2424916</vt:i4>
      </vt:variant>
      <vt:variant>
        <vt:i4>3</vt:i4>
      </vt:variant>
      <vt:variant>
        <vt:i4>0</vt:i4>
      </vt:variant>
      <vt:variant>
        <vt:i4>5</vt:i4>
      </vt:variant>
      <vt:variant>
        <vt:lpwstr>mailto:gomesf@tcu.gov.br</vt:lpwstr>
      </vt:variant>
      <vt:variant>
        <vt:lpwstr/>
      </vt:variant>
      <vt:variant>
        <vt:i4>1310826</vt:i4>
      </vt:variant>
      <vt:variant>
        <vt:i4>0</vt:i4>
      </vt:variant>
      <vt:variant>
        <vt:i4>0</vt:i4>
      </vt:variant>
      <vt:variant>
        <vt:i4>5</vt:i4>
      </vt:variant>
      <vt:variant>
        <vt:lpwstr>mailto:edansfs@tcu.gov.br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TCU</dc:creator>
  <cp:keywords/>
  <dc:description/>
  <cp:lastModifiedBy>Pedro Paulo de Morais</cp:lastModifiedBy>
  <cp:revision>3</cp:revision>
  <cp:lastPrinted>2020-03-12T18:45:00Z</cp:lastPrinted>
  <dcterms:created xsi:type="dcterms:W3CDTF">2024-04-05T13:45:00Z</dcterms:created>
  <dcterms:modified xsi:type="dcterms:W3CDTF">2024-04-05T13:46:00Z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0x010100C1FA22EE7BC5C3499753A50F47F0BCA8</vt:lpwstr>
  </property>
  <property fmtid="{D5CDD505-2E9C-101B-9397-08002B2CF9AE}" pid="3" name="Order">
    <vt:r8>200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